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C5" w:rsidRPr="00707653" w:rsidRDefault="002050C5" w:rsidP="002050C5">
      <w:pPr>
        <w:tabs>
          <w:tab w:val="left" w:pos="426"/>
        </w:tabs>
        <w:spacing w:after="0"/>
        <w:jc w:val="center"/>
        <w:rPr>
          <w:rFonts w:ascii="Times New Roman" w:hAnsi="Times New Roman" w:cs="Times New Roman"/>
          <w:bCs/>
          <w:i/>
          <w:sz w:val="28"/>
          <w:szCs w:val="28"/>
        </w:rPr>
      </w:pPr>
      <w:r w:rsidRPr="00707653">
        <w:rPr>
          <w:rFonts w:ascii="Times New Roman" w:hAnsi="Times New Roman" w:cs="Times New Roman"/>
          <w:bCs/>
          <w:i/>
          <w:sz w:val="28"/>
          <w:szCs w:val="28"/>
        </w:rPr>
        <w:t xml:space="preserve">Доклад </w:t>
      </w:r>
      <w:r w:rsidRPr="00707653">
        <w:rPr>
          <w:rFonts w:ascii="Times New Roman" w:hAnsi="Times New Roman" w:cs="Times New Roman"/>
          <w:i/>
          <w:sz w:val="28"/>
          <w:szCs w:val="28"/>
        </w:rPr>
        <w:t>начальника управления образования администрации МО Кувандыкский городской округ</w:t>
      </w:r>
      <w:r w:rsidRPr="00707653">
        <w:rPr>
          <w:rFonts w:ascii="Times New Roman" w:hAnsi="Times New Roman" w:cs="Times New Roman"/>
          <w:bCs/>
          <w:i/>
          <w:sz w:val="28"/>
          <w:szCs w:val="28"/>
        </w:rPr>
        <w:t xml:space="preserve"> </w:t>
      </w:r>
      <w:r>
        <w:rPr>
          <w:rFonts w:ascii="Times New Roman" w:hAnsi="Times New Roman" w:cs="Times New Roman"/>
          <w:i/>
          <w:sz w:val="28"/>
          <w:szCs w:val="28"/>
        </w:rPr>
        <w:t>А.Н. Самойлова</w:t>
      </w:r>
      <w:r w:rsidRPr="00707653">
        <w:rPr>
          <w:rFonts w:ascii="Times New Roman" w:hAnsi="Times New Roman" w:cs="Times New Roman"/>
          <w:i/>
          <w:sz w:val="28"/>
          <w:szCs w:val="28"/>
        </w:rPr>
        <w:t xml:space="preserve"> </w:t>
      </w:r>
      <w:r w:rsidRPr="00707653">
        <w:rPr>
          <w:rFonts w:ascii="Times New Roman" w:hAnsi="Times New Roman" w:cs="Times New Roman"/>
          <w:bCs/>
          <w:i/>
          <w:sz w:val="28"/>
          <w:szCs w:val="28"/>
        </w:rPr>
        <w:t>на муниципальном августовском совещан</w:t>
      </w:r>
      <w:r>
        <w:rPr>
          <w:rFonts w:ascii="Times New Roman" w:hAnsi="Times New Roman" w:cs="Times New Roman"/>
          <w:bCs/>
          <w:i/>
          <w:sz w:val="28"/>
          <w:szCs w:val="28"/>
        </w:rPr>
        <w:t>ии работников образования – 2021</w:t>
      </w:r>
    </w:p>
    <w:p w:rsidR="002050C5" w:rsidRPr="00707653" w:rsidRDefault="002050C5" w:rsidP="002050C5">
      <w:pPr>
        <w:tabs>
          <w:tab w:val="left" w:pos="426"/>
        </w:tabs>
        <w:spacing w:after="0"/>
        <w:jc w:val="center"/>
        <w:rPr>
          <w:rFonts w:ascii="Times New Roman" w:hAnsi="Times New Roman" w:cs="Times New Roman"/>
          <w:bCs/>
          <w:i/>
          <w:sz w:val="28"/>
          <w:szCs w:val="28"/>
        </w:rPr>
      </w:pPr>
    </w:p>
    <w:p w:rsidR="002050C5" w:rsidRPr="00D52011" w:rsidRDefault="002050C5" w:rsidP="002050C5">
      <w:pPr>
        <w:jc w:val="both"/>
        <w:rPr>
          <w:rFonts w:ascii="Times New Roman" w:hAnsi="Times New Roman" w:cs="Times New Roman"/>
          <w:color w:val="000000"/>
          <w:spacing w:val="2"/>
          <w:sz w:val="28"/>
          <w:szCs w:val="28"/>
        </w:rPr>
      </w:pPr>
      <w:r w:rsidRPr="00707653">
        <w:rPr>
          <w:rFonts w:ascii="Times New Roman" w:hAnsi="Times New Roman" w:cs="Times New Roman"/>
          <w:b/>
          <w:bCs/>
          <w:sz w:val="28"/>
          <w:szCs w:val="28"/>
        </w:rPr>
        <w:t>Тема:</w:t>
      </w:r>
      <w:r w:rsidRPr="00707653">
        <w:rPr>
          <w:rFonts w:ascii="Times New Roman" w:hAnsi="Times New Roman" w:cs="Times New Roman"/>
          <w:b/>
          <w:bCs/>
          <w:i/>
          <w:sz w:val="28"/>
          <w:szCs w:val="28"/>
        </w:rPr>
        <w:t xml:space="preserve"> </w:t>
      </w:r>
      <w:r w:rsidRPr="00D52011">
        <w:rPr>
          <w:rFonts w:ascii="Times New Roman" w:hAnsi="Times New Roman" w:cs="Times New Roman"/>
          <w:b/>
          <w:sz w:val="28"/>
          <w:szCs w:val="28"/>
        </w:rPr>
        <w:t>«</w:t>
      </w:r>
      <w:r>
        <w:rPr>
          <w:rFonts w:ascii="Times New Roman" w:hAnsi="Times New Roman" w:cs="Times New Roman"/>
          <w:sz w:val="28"/>
          <w:szCs w:val="28"/>
        </w:rPr>
        <w:t xml:space="preserve">Образование 2021 </w:t>
      </w:r>
      <w:r w:rsidRPr="00D52011">
        <w:rPr>
          <w:rFonts w:ascii="Times New Roman" w:hAnsi="Times New Roman" w:cs="Times New Roman"/>
          <w:sz w:val="28"/>
          <w:szCs w:val="28"/>
        </w:rPr>
        <w:t>-</w:t>
      </w:r>
      <w:r>
        <w:rPr>
          <w:rFonts w:ascii="Times New Roman" w:hAnsi="Times New Roman" w:cs="Times New Roman"/>
          <w:sz w:val="28"/>
          <w:szCs w:val="28"/>
        </w:rPr>
        <w:t xml:space="preserve"> 2022</w:t>
      </w:r>
      <w:r w:rsidRPr="00D52011">
        <w:rPr>
          <w:rFonts w:ascii="Times New Roman" w:hAnsi="Times New Roman" w:cs="Times New Roman"/>
          <w:sz w:val="28"/>
          <w:szCs w:val="28"/>
        </w:rPr>
        <w:t>:</w:t>
      </w:r>
      <w:r>
        <w:rPr>
          <w:rFonts w:ascii="Times New Roman" w:hAnsi="Times New Roman" w:cs="Times New Roman"/>
          <w:sz w:val="28"/>
          <w:szCs w:val="28"/>
        </w:rPr>
        <w:t xml:space="preserve"> </w:t>
      </w:r>
      <w:r w:rsidRPr="00D52011">
        <w:rPr>
          <w:rFonts w:ascii="Times New Roman" w:hAnsi="Times New Roman" w:cs="Times New Roman"/>
          <w:sz w:val="28"/>
          <w:szCs w:val="28"/>
        </w:rPr>
        <w:t>управление качеством в условиях изменений</w:t>
      </w:r>
      <w:r w:rsidRPr="00D52011">
        <w:rPr>
          <w:rFonts w:ascii="Times New Roman" w:hAnsi="Times New Roman" w:cs="Times New Roman"/>
          <w:color w:val="000000"/>
          <w:spacing w:val="2"/>
          <w:sz w:val="28"/>
          <w:szCs w:val="28"/>
        </w:rPr>
        <w:t xml:space="preserve">». </w:t>
      </w:r>
    </w:p>
    <w:p w:rsidR="002050C5" w:rsidRPr="00707653" w:rsidRDefault="002050C5" w:rsidP="002050C5">
      <w:pPr>
        <w:spacing w:after="0"/>
        <w:jc w:val="both"/>
        <w:rPr>
          <w:rFonts w:ascii="Times New Roman" w:hAnsi="Times New Roman" w:cs="Times New Roman"/>
          <w:sz w:val="28"/>
          <w:szCs w:val="28"/>
        </w:rPr>
      </w:pPr>
    </w:p>
    <w:p w:rsidR="002050C5" w:rsidRDefault="002050C5" w:rsidP="00155A79">
      <w:pPr>
        <w:pStyle w:val="a3"/>
        <w:jc w:val="center"/>
        <w:rPr>
          <w:rFonts w:ascii="Times New Roman" w:hAnsi="Times New Roman" w:cs="Times New Roman"/>
          <w:sz w:val="28"/>
          <w:szCs w:val="28"/>
        </w:rPr>
      </w:pPr>
      <w:r w:rsidRPr="00707653">
        <w:rPr>
          <w:rFonts w:ascii="Times New Roman" w:hAnsi="Times New Roman" w:cs="Times New Roman"/>
          <w:sz w:val="28"/>
          <w:szCs w:val="28"/>
        </w:rPr>
        <w:t>Добрый день, уважаемые коллеги!</w:t>
      </w:r>
    </w:p>
    <w:p w:rsidR="002050C5" w:rsidRDefault="002050C5" w:rsidP="002050C5">
      <w:pPr>
        <w:pStyle w:val="a3"/>
        <w:jc w:val="center"/>
        <w:rPr>
          <w:rFonts w:ascii="Times New Roman" w:hAnsi="Times New Roman" w:cs="Times New Roman"/>
          <w:sz w:val="28"/>
          <w:szCs w:val="28"/>
        </w:rPr>
      </w:pPr>
    </w:p>
    <w:p w:rsidR="002050C5" w:rsidRPr="009D13BB" w:rsidRDefault="002050C5" w:rsidP="002050C5">
      <w:pPr>
        <w:pStyle w:val="a3"/>
        <w:ind w:firstLine="566"/>
        <w:jc w:val="both"/>
        <w:rPr>
          <w:rFonts w:ascii="Times New Roman" w:hAnsi="Times New Roman" w:cs="Times New Roman"/>
          <w:sz w:val="28"/>
          <w:szCs w:val="28"/>
        </w:rPr>
      </w:pPr>
      <w:r w:rsidRPr="009D13BB">
        <w:rPr>
          <w:rFonts w:ascii="Times New Roman" w:hAnsi="Times New Roman" w:cs="Times New Roman"/>
          <w:sz w:val="28"/>
          <w:szCs w:val="28"/>
        </w:rPr>
        <w:t>Рад Вас приветствовать на традиционном августовском педагогическом совещании! В первую очередь хочу пожелать Вам доброго здравия, успешной и плодотворной работы в предстоящем учебном году!</w:t>
      </w:r>
    </w:p>
    <w:p w:rsidR="002050C5" w:rsidRPr="009D13BB" w:rsidRDefault="002050C5" w:rsidP="002050C5">
      <w:pPr>
        <w:pStyle w:val="af1"/>
        <w:spacing w:after="0" w:line="240" w:lineRule="auto"/>
        <w:ind w:right="103" w:firstLine="566"/>
        <w:jc w:val="both"/>
        <w:rPr>
          <w:rFonts w:ascii="Times New Roman" w:hAnsi="Times New Roman" w:cs="Times New Roman"/>
          <w:sz w:val="28"/>
          <w:szCs w:val="28"/>
        </w:rPr>
      </w:pPr>
    </w:p>
    <w:p w:rsidR="002050C5" w:rsidRPr="009D13BB" w:rsidRDefault="002050C5" w:rsidP="002050C5">
      <w:pPr>
        <w:pStyle w:val="af1"/>
        <w:spacing w:after="0" w:line="240" w:lineRule="auto"/>
        <w:ind w:right="103" w:firstLine="566"/>
        <w:jc w:val="both"/>
        <w:rPr>
          <w:rFonts w:ascii="Times New Roman" w:hAnsi="Times New Roman" w:cs="Times New Roman"/>
          <w:sz w:val="28"/>
          <w:szCs w:val="28"/>
        </w:rPr>
      </w:pPr>
      <w:r w:rsidRPr="009D13BB">
        <w:rPr>
          <w:rFonts w:ascii="Times New Roman" w:hAnsi="Times New Roman" w:cs="Times New Roman"/>
          <w:sz w:val="28"/>
          <w:szCs w:val="28"/>
        </w:rPr>
        <w:t>Задача</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августовского совещания</w:t>
      </w:r>
      <w:r w:rsidRPr="009D13BB">
        <w:rPr>
          <w:rFonts w:ascii="Times New Roman" w:hAnsi="Times New Roman" w:cs="Times New Roman"/>
          <w:spacing w:val="71"/>
          <w:sz w:val="28"/>
          <w:szCs w:val="28"/>
        </w:rPr>
        <w:t xml:space="preserve"> </w:t>
      </w:r>
      <w:r w:rsidR="009D13BB" w:rsidRPr="009D13BB">
        <w:rPr>
          <w:rFonts w:ascii="Times New Roman" w:hAnsi="Times New Roman" w:cs="Times New Roman"/>
          <w:spacing w:val="71"/>
          <w:sz w:val="28"/>
          <w:szCs w:val="28"/>
        </w:rPr>
        <w:t xml:space="preserve">- </w:t>
      </w:r>
      <w:r w:rsidRPr="009D13BB">
        <w:rPr>
          <w:rFonts w:ascii="Times New Roman" w:hAnsi="Times New Roman" w:cs="Times New Roman"/>
          <w:sz w:val="28"/>
          <w:szCs w:val="28"/>
        </w:rPr>
        <w:t>проанализировать</w:t>
      </w:r>
      <w:r w:rsidRPr="009D13BB">
        <w:rPr>
          <w:rFonts w:ascii="Times New Roman" w:hAnsi="Times New Roman" w:cs="Times New Roman"/>
          <w:spacing w:val="71"/>
          <w:sz w:val="28"/>
          <w:szCs w:val="28"/>
        </w:rPr>
        <w:t xml:space="preserve"> </w:t>
      </w:r>
      <w:r w:rsidRPr="009D13BB">
        <w:rPr>
          <w:rFonts w:ascii="Times New Roman" w:hAnsi="Times New Roman" w:cs="Times New Roman"/>
          <w:sz w:val="28"/>
          <w:szCs w:val="28"/>
        </w:rPr>
        <w:t>эффективность</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деятельности</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системы</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образования</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округа,</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сформулировать</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задачи</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на</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предстоящий</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период,</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определить</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положительные</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моменты в нашей работе,</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обозначить</w:t>
      </w:r>
      <w:r w:rsidRPr="009D13BB">
        <w:rPr>
          <w:rFonts w:ascii="Times New Roman" w:hAnsi="Times New Roman" w:cs="Times New Roman"/>
          <w:spacing w:val="-67"/>
          <w:sz w:val="28"/>
          <w:szCs w:val="28"/>
        </w:rPr>
        <w:t xml:space="preserve"> </w:t>
      </w:r>
      <w:r w:rsidRPr="009D13BB">
        <w:rPr>
          <w:rFonts w:ascii="Times New Roman" w:hAnsi="Times New Roman" w:cs="Times New Roman"/>
          <w:sz w:val="28"/>
          <w:szCs w:val="28"/>
        </w:rPr>
        <w:t>проблемные точки, требующие особого внимания, и наметить перспективы развития.</w:t>
      </w:r>
    </w:p>
    <w:p w:rsidR="002050C5" w:rsidRPr="009D13BB" w:rsidRDefault="002050C5" w:rsidP="002050C5">
      <w:pPr>
        <w:pStyle w:val="af1"/>
        <w:spacing w:after="0" w:line="240" w:lineRule="auto"/>
        <w:ind w:right="106" w:firstLine="566"/>
        <w:jc w:val="both"/>
        <w:rPr>
          <w:rFonts w:ascii="Times New Roman" w:hAnsi="Times New Roman" w:cs="Times New Roman"/>
          <w:sz w:val="28"/>
          <w:szCs w:val="28"/>
        </w:rPr>
      </w:pPr>
      <w:r w:rsidRPr="009D13BB">
        <w:rPr>
          <w:rFonts w:ascii="Times New Roman" w:hAnsi="Times New Roman" w:cs="Times New Roman"/>
          <w:sz w:val="28"/>
          <w:szCs w:val="28"/>
        </w:rPr>
        <w:t>Позади</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два учебных года, осложнённых санитарно-эпидемиологическими условиями, когда нам пришлось оперативно реагировать на</w:t>
      </w:r>
      <w:r w:rsidRPr="009D13BB">
        <w:rPr>
          <w:rFonts w:ascii="Times New Roman" w:hAnsi="Times New Roman" w:cs="Times New Roman"/>
          <w:spacing w:val="-77"/>
          <w:sz w:val="28"/>
          <w:szCs w:val="28"/>
        </w:rPr>
        <w:t xml:space="preserve">     </w:t>
      </w:r>
      <w:r w:rsidRPr="009D13BB">
        <w:rPr>
          <w:rFonts w:ascii="Times New Roman" w:hAnsi="Times New Roman" w:cs="Times New Roman"/>
          <w:sz w:val="28"/>
          <w:szCs w:val="28"/>
        </w:rPr>
        <w:t xml:space="preserve"> пандемические</w:t>
      </w:r>
      <w:r w:rsidRPr="009D13BB">
        <w:rPr>
          <w:rFonts w:ascii="Times New Roman" w:hAnsi="Times New Roman" w:cs="Times New Roman"/>
          <w:spacing w:val="-2"/>
          <w:sz w:val="28"/>
          <w:szCs w:val="28"/>
        </w:rPr>
        <w:t xml:space="preserve"> </w:t>
      </w:r>
      <w:r w:rsidRPr="009D13BB">
        <w:rPr>
          <w:rFonts w:ascii="Times New Roman" w:hAnsi="Times New Roman" w:cs="Times New Roman"/>
          <w:sz w:val="28"/>
          <w:szCs w:val="28"/>
        </w:rPr>
        <w:t>вызовы.</w:t>
      </w:r>
    </w:p>
    <w:p w:rsidR="002050C5" w:rsidRPr="009D13BB" w:rsidRDefault="002050C5" w:rsidP="002050C5">
      <w:pPr>
        <w:pStyle w:val="af1"/>
        <w:spacing w:after="0" w:line="240" w:lineRule="auto"/>
        <w:ind w:right="104" w:firstLine="566"/>
        <w:jc w:val="both"/>
        <w:rPr>
          <w:rFonts w:ascii="Times New Roman" w:hAnsi="Times New Roman" w:cs="Times New Roman"/>
          <w:sz w:val="28"/>
          <w:szCs w:val="28"/>
        </w:rPr>
      </w:pPr>
      <w:r w:rsidRPr="009D13BB">
        <w:rPr>
          <w:rFonts w:ascii="Times New Roman" w:hAnsi="Times New Roman" w:cs="Times New Roman"/>
          <w:sz w:val="28"/>
          <w:szCs w:val="28"/>
        </w:rPr>
        <w:t>Упорным трудом со свойственной нам педагогической настойчивостью мы преодолевали</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многие трудности: нестабильный интернет,</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отсутствие</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компьютерной техники и других устройств</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у обучающихся во время дистанционного обучения,</w:t>
      </w:r>
      <w:r w:rsidRPr="009D13BB">
        <w:rPr>
          <w:rFonts w:ascii="Times New Roman" w:hAnsi="Times New Roman" w:cs="Times New Roman"/>
          <w:spacing w:val="1"/>
          <w:sz w:val="28"/>
          <w:szCs w:val="28"/>
        </w:rPr>
        <w:t xml:space="preserve"> </w:t>
      </w:r>
      <w:r w:rsidR="009D13BB">
        <w:rPr>
          <w:rFonts w:ascii="Times New Roman" w:hAnsi="Times New Roman" w:cs="Times New Roman"/>
          <w:sz w:val="28"/>
          <w:szCs w:val="28"/>
        </w:rPr>
        <w:t>непонимание частью</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родителей возникающих проблем в сфере образования в новых</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реалиях.</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Но именно эта нештатная ситуация показала всем, что</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никакие дистанционные технологии не</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заменят живого общения: учитель - ученик.</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Очевидный плюс:</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за</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время дистанционной работы</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освоены</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различные учебные</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платформы,</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 xml:space="preserve">онлайн-курсы, наработаны </w:t>
      </w:r>
      <w:r w:rsidR="009D13BB">
        <w:rPr>
          <w:rFonts w:ascii="Times New Roman" w:hAnsi="Times New Roman" w:cs="Times New Roman"/>
          <w:sz w:val="28"/>
          <w:szCs w:val="28"/>
        </w:rPr>
        <w:t>навыки использования разнообразных</w:t>
      </w:r>
      <w:r w:rsidRPr="009D13BB">
        <w:rPr>
          <w:rFonts w:ascii="Times New Roman" w:hAnsi="Times New Roman" w:cs="Times New Roman"/>
          <w:sz w:val="28"/>
          <w:szCs w:val="28"/>
        </w:rPr>
        <w:t xml:space="preserve"> компьютерных программ. И</w:t>
      </w:r>
      <w:r w:rsidRPr="009D13BB">
        <w:rPr>
          <w:rFonts w:ascii="Times New Roman" w:hAnsi="Times New Roman" w:cs="Times New Roman"/>
          <w:spacing w:val="-2"/>
          <w:sz w:val="28"/>
          <w:szCs w:val="28"/>
        </w:rPr>
        <w:t xml:space="preserve"> </w:t>
      </w:r>
      <w:r w:rsidRPr="009D13BB">
        <w:rPr>
          <w:rFonts w:ascii="Times New Roman" w:hAnsi="Times New Roman" w:cs="Times New Roman"/>
          <w:sz w:val="28"/>
          <w:szCs w:val="28"/>
        </w:rPr>
        <w:t>за</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этим</w:t>
      </w:r>
      <w:r w:rsidRPr="009D13BB">
        <w:rPr>
          <w:rFonts w:ascii="Times New Roman" w:hAnsi="Times New Roman" w:cs="Times New Roman"/>
          <w:spacing w:val="2"/>
          <w:sz w:val="28"/>
          <w:szCs w:val="28"/>
        </w:rPr>
        <w:t xml:space="preserve"> </w:t>
      </w:r>
      <w:r w:rsidRPr="009D13BB">
        <w:rPr>
          <w:rFonts w:ascii="Times New Roman" w:hAnsi="Times New Roman" w:cs="Times New Roman"/>
          <w:sz w:val="28"/>
          <w:szCs w:val="28"/>
        </w:rPr>
        <w:t>-</w:t>
      </w:r>
      <w:r w:rsidRPr="009D13BB">
        <w:rPr>
          <w:rFonts w:ascii="Times New Roman" w:hAnsi="Times New Roman" w:cs="Times New Roman"/>
          <w:spacing w:val="-2"/>
          <w:sz w:val="28"/>
          <w:szCs w:val="28"/>
        </w:rPr>
        <w:t xml:space="preserve"> </w:t>
      </w:r>
      <w:r w:rsidRPr="009D13BB">
        <w:rPr>
          <w:rFonts w:ascii="Times New Roman" w:hAnsi="Times New Roman" w:cs="Times New Roman"/>
          <w:sz w:val="28"/>
          <w:szCs w:val="28"/>
        </w:rPr>
        <w:t>огромный</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труд!</w:t>
      </w:r>
    </w:p>
    <w:p w:rsidR="002050C5" w:rsidRPr="009D13BB" w:rsidRDefault="002050C5" w:rsidP="002050C5">
      <w:pPr>
        <w:pStyle w:val="af1"/>
        <w:spacing w:after="0" w:line="240" w:lineRule="auto"/>
        <w:ind w:right="108" w:firstLine="566"/>
        <w:jc w:val="both"/>
        <w:rPr>
          <w:rFonts w:ascii="Times New Roman" w:hAnsi="Times New Roman" w:cs="Times New Roman"/>
          <w:sz w:val="28"/>
          <w:szCs w:val="28"/>
        </w:rPr>
      </w:pPr>
      <w:r w:rsidRPr="009D13BB">
        <w:rPr>
          <w:rFonts w:ascii="Times New Roman" w:hAnsi="Times New Roman" w:cs="Times New Roman"/>
          <w:sz w:val="28"/>
          <w:szCs w:val="28"/>
        </w:rPr>
        <w:t>Я благодарю вас, коллеги, за стойкость и выдержку, за титанический</w:t>
      </w:r>
      <w:r w:rsidRPr="009D13BB">
        <w:rPr>
          <w:rFonts w:ascii="Times New Roman" w:hAnsi="Times New Roman" w:cs="Times New Roman"/>
          <w:spacing w:val="1"/>
          <w:sz w:val="28"/>
          <w:szCs w:val="28"/>
        </w:rPr>
        <w:t xml:space="preserve"> </w:t>
      </w:r>
      <w:r w:rsidRPr="009D13BB">
        <w:rPr>
          <w:rFonts w:ascii="Times New Roman" w:hAnsi="Times New Roman" w:cs="Times New Roman"/>
          <w:sz w:val="28"/>
          <w:szCs w:val="28"/>
        </w:rPr>
        <w:t>труд в непростое для системы образования время.</w:t>
      </w:r>
    </w:p>
    <w:p w:rsidR="002050C5" w:rsidRPr="00305C4C" w:rsidRDefault="002050C5" w:rsidP="002050C5">
      <w:pPr>
        <w:pStyle w:val="af1"/>
        <w:spacing w:after="0" w:line="240" w:lineRule="auto"/>
        <w:ind w:right="104" w:firstLine="566"/>
        <w:jc w:val="both"/>
        <w:rPr>
          <w:rFonts w:ascii="Times New Roman" w:hAnsi="Times New Roman" w:cs="Times New Roman"/>
          <w:sz w:val="28"/>
          <w:szCs w:val="28"/>
        </w:rPr>
      </w:pPr>
      <w:r w:rsidRPr="0086681D">
        <w:rPr>
          <w:rFonts w:ascii="Times New Roman" w:hAnsi="Times New Roman" w:cs="Times New Roman"/>
          <w:sz w:val="28"/>
          <w:szCs w:val="28"/>
        </w:rPr>
        <w:t xml:space="preserve">В  2021 - 2022 учебном году общеобразовательные организации должны обеспечить реализацию образовательных программ в штатном режиме с соблюдением санитарно – эпидемиологических требований в условиях профилактики распространения новой </w:t>
      </w:r>
      <w:proofErr w:type="spellStart"/>
      <w:r w:rsidRPr="0086681D">
        <w:rPr>
          <w:rFonts w:ascii="Times New Roman" w:hAnsi="Times New Roman" w:cs="Times New Roman"/>
          <w:sz w:val="28"/>
          <w:szCs w:val="28"/>
        </w:rPr>
        <w:t>коронавирусной</w:t>
      </w:r>
      <w:proofErr w:type="spellEnd"/>
      <w:r w:rsidRPr="0086681D">
        <w:rPr>
          <w:rFonts w:ascii="Times New Roman" w:hAnsi="Times New Roman" w:cs="Times New Roman"/>
          <w:sz w:val="28"/>
          <w:szCs w:val="28"/>
        </w:rPr>
        <w:t xml:space="preserve"> инфекции (</w:t>
      </w:r>
      <w:r w:rsidRPr="0086681D">
        <w:rPr>
          <w:rFonts w:ascii="Times New Roman" w:hAnsi="Times New Roman" w:cs="Times New Roman"/>
          <w:sz w:val="28"/>
          <w:szCs w:val="28"/>
          <w:lang w:val="en-US"/>
        </w:rPr>
        <w:t>COVID</w:t>
      </w:r>
      <w:r w:rsidRPr="0086681D">
        <w:rPr>
          <w:rFonts w:ascii="Times New Roman" w:hAnsi="Times New Roman" w:cs="Times New Roman"/>
          <w:sz w:val="28"/>
          <w:szCs w:val="28"/>
        </w:rPr>
        <w:t xml:space="preserve"> -19). Администрации образовательных организаций еще раз должны провести мероприятия разъяснительного характера для всех участников образовательного процесса (персонал, родители, обучающиеся), направленные на побуждение педагогических работников, родителей к иммунизации от </w:t>
      </w:r>
      <w:r w:rsidRPr="0086681D">
        <w:rPr>
          <w:rFonts w:ascii="Times New Roman" w:hAnsi="Times New Roman" w:cs="Times New Roman"/>
          <w:sz w:val="28"/>
          <w:szCs w:val="28"/>
          <w:lang w:val="en-US"/>
        </w:rPr>
        <w:t>COVID</w:t>
      </w:r>
      <w:r w:rsidRPr="0086681D">
        <w:rPr>
          <w:rFonts w:ascii="Times New Roman" w:hAnsi="Times New Roman" w:cs="Times New Roman"/>
          <w:sz w:val="28"/>
          <w:szCs w:val="28"/>
        </w:rPr>
        <w:t xml:space="preserve">-19 в рамках деятельности родительских комитетов, родительских собраний и всеобучей. В настоящее время около 90 </w:t>
      </w:r>
      <w:r>
        <w:rPr>
          <w:rFonts w:ascii="Times New Roman" w:hAnsi="Times New Roman" w:cs="Times New Roman"/>
          <w:sz w:val="28"/>
          <w:szCs w:val="28"/>
        </w:rPr>
        <w:t>% работников образовательных организаций</w:t>
      </w:r>
      <w:r w:rsidR="0086681D">
        <w:rPr>
          <w:rFonts w:ascii="Times New Roman" w:hAnsi="Times New Roman" w:cs="Times New Roman"/>
          <w:sz w:val="28"/>
          <w:szCs w:val="28"/>
        </w:rPr>
        <w:t xml:space="preserve"> прошли вакцинацию против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w:t>
      </w:r>
    </w:p>
    <w:p w:rsidR="002050C5" w:rsidRPr="00E51F33" w:rsidRDefault="002050C5" w:rsidP="002050C5">
      <w:pPr>
        <w:pStyle w:val="af1"/>
        <w:spacing w:after="0" w:line="240" w:lineRule="auto"/>
        <w:ind w:right="104" w:firstLine="566"/>
        <w:jc w:val="both"/>
        <w:rPr>
          <w:rFonts w:ascii="Times New Roman" w:hAnsi="Times New Roman" w:cs="Times New Roman"/>
          <w:sz w:val="28"/>
          <w:szCs w:val="28"/>
        </w:rPr>
      </w:pPr>
      <w:r w:rsidRPr="00E51F33">
        <w:rPr>
          <w:rFonts w:ascii="Times New Roman" w:hAnsi="Times New Roman" w:cs="Times New Roman"/>
          <w:sz w:val="28"/>
          <w:szCs w:val="28"/>
        </w:rPr>
        <w:t>Основные санитарно – противоэпидемические мероприятия включают в себя:</w:t>
      </w:r>
    </w:p>
    <w:p w:rsidR="002050C5" w:rsidRPr="00E51F33" w:rsidRDefault="002050C5" w:rsidP="002050C5">
      <w:pPr>
        <w:pStyle w:val="ab"/>
        <w:spacing w:before="0" w:beforeAutospacing="0" w:after="0" w:afterAutospacing="0"/>
        <w:ind w:firstLine="709"/>
        <w:jc w:val="both"/>
        <w:rPr>
          <w:sz w:val="28"/>
          <w:szCs w:val="28"/>
        </w:rPr>
      </w:pPr>
      <w:r w:rsidRPr="00E51F33">
        <w:rPr>
          <w:sz w:val="28"/>
          <w:szCs w:val="28"/>
        </w:rPr>
        <w:t>проведение генеральной уборки перед открытием организаций;</w:t>
      </w:r>
    </w:p>
    <w:p w:rsidR="002050C5" w:rsidRPr="00E51F33" w:rsidRDefault="002050C5" w:rsidP="002050C5">
      <w:pPr>
        <w:pStyle w:val="ab"/>
        <w:spacing w:before="0" w:beforeAutospacing="0" w:after="0" w:afterAutospacing="0"/>
        <w:ind w:firstLine="709"/>
        <w:jc w:val="both"/>
        <w:rPr>
          <w:sz w:val="28"/>
          <w:szCs w:val="28"/>
        </w:rPr>
      </w:pPr>
      <w:r w:rsidRPr="00E51F33">
        <w:rPr>
          <w:sz w:val="28"/>
          <w:szCs w:val="28"/>
        </w:rPr>
        <w:lastRenderedPageBreak/>
        <w:t>организация ежедневных «утренних фильтров» с обязательной термометрией;</w:t>
      </w:r>
    </w:p>
    <w:p w:rsidR="002050C5" w:rsidRPr="00E51F33" w:rsidRDefault="002050C5" w:rsidP="002050C5">
      <w:pPr>
        <w:pStyle w:val="ab"/>
        <w:spacing w:before="0" w:beforeAutospacing="0" w:after="0" w:afterAutospacing="0"/>
        <w:ind w:firstLine="709"/>
        <w:jc w:val="both"/>
        <w:rPr>
          <w:sz w:val="28"/>
          <w:szCs w:val="28"/>
        </w:rPr>
      </w:pPr>
      <w:r w:rsidRPr="00E51F33">
        <w:rPr>
          <w:sz w:val="28"/>
          <w:szCs w:val="28"/>
        </w:rPr>
        <w:t>усиление дезинфекционного режима;</w:t>
      </w:r>
    </w:p>
    <w:p w:rsidR="002050C5" w:rsidRDefault="002050C5" w:rsidP="002050C5">
      <w:pPr>
        <w:pStyle w:val="ab"/>
        <w:spacing w:before="0" w:beforeAutospacing="0" w:after="0" w:afterAutospacing="0"/>
        <w:ind w:firstLine="709"/>
        <w:jc w:val="both"/>
        <w:rPr>
          <w:sz w:val="28"/>
          <w:szCs w:val="28"/>
        </w:rPr>
      </w:pPr>
      <w:r>
        <w:rPr>
          <w:sz w:val="28"/>
          <w:szCs w:val="28"/>
        </w:rPr>
        <w:t>создание условий для соблюдения правил личной гигиены;</w:t>
      </w:r>
    </w:p>
    <w:p w:rsidR="002050C5" w:rsidRDefault="002050C5" w:rsidP="002050C5">
      <w:pPr>
        <w:pStyle w:val="ab"/>
        <w:spacing w:before="0" w:beforeAutospacing="0" w:after="0" w:afterAutospacing="0"/>
        <w:ind w:firstLine="709"/>
        <w:jc w:val="both"/>
        <w:rPr>
          <w:sz w:val="28"/>
          <w:szCs w:val="28"/>
        </w:rPr>
      </w:pPr>
      <w:r>
        <w:rPr>
          <w:sz w:val="28"/>
          <w:szCs w:val="28"/>
        </w:rPr>
        <w:t>использование средств индивидуальной защиты персоналом пищеблоков;</w:t>
      </w:r>
    </w:p>
    <w:p w:rsidR="002050C5" w:rsidRDefault="002050C5" w:rsidP="002050C5">
      <w:pPr>
        <w:pStyle w:val="ab"/>
        <w:spacing w:before="0" w:beforeAutospacing="0" w:after="0" w:afterAutospacing="0"/>
        <w:ind w:firstLine="709"/>
        <w:jc w:val="both"/>
        <w:rPr>
          <w:sz w:val="28"/>
          <w:szCs w:val="28"/>
        </w:rPr>
      </w:pPr>
      <w:r>
        <w:rPr>
          <w:sz w:val="28"/>
          <w:szCs w:val="28"/>
        </w:rPr>
        <w:t>закрепление за каждым классом отдельного кабинета;</w:t>
      </w:r>
    </w:p>
    <w:p w:rsidR="002050C5" w:rsidRPr="00E51F33" w:rsidRDefault="002050C5" w:rsidP="002050C5">
      <w:pPr>
        <w:pStyle w:val="ab"/>
        <w:spacing w:before="0" w:beforeAutospacing="0" w:after="0" w:afterAutospacing="0"/>
        <w:ind w:firstLine="709"/>
        <w:jc w:val="both"/>
        <w:rPr>
          <w:sz w:val="28"/>
          <w:szCs w:val="28"/>
        </w:rPr>
      </w:pPr>
      <w:r w:rsidRPr="00E51F33">
        <w:rPr>
          <w:sz w:val="28"/>
          <w:szCs w:val="28"/>
        </w:rPr>
        <w:t>организация учебного процесса по специально разработанному расписанию уроков, графику посещения столовой с целью минимизации контактов обучающихся;</w:t>
      </w:r>
    </w:p>
    <w:p w:rsidR="002050C5" w:rsidRPr="00E51F33" w:rsidRDefault="002050C5" w:rsidP="002050C5">
      <w:pPr>
        <w:pStyle w:val="ab"/>
        <w:spacing w:before="0" w:beforeAutospacing="0" w:after="0" w:afterAutospacing="0"/>
        <w:ind w:firstLine="709"/>
        <w:jc w:val="both"/>
        <w:rPr>
          <w:sz w:val="28"/>
          <w:szCs w:val="28"/>
        </w:rPr>
      </w:pPr>
      <w:r w:rsidRPr="00E51F33">
        <w:rPr>
          <w:sz w:val="28"/>
          <w:szCs w:val="28"/>
        </w:rPr>
        <w:t>запрет на проведение массовых мероприятий между различными классами.</w:t>
      </w:r>
    </w:p>
    <w:p w:rsidR="002050C5" w:rsidRPr="003805D7" w:rsidRDefault="002050C5" w:rsidP="002050C5">
      <w:pPr>
        <w:pStyle w:val="ab"/>
        <w:spacing w:before="0" w:beforeAutospacing="0" w:after="0" w:afterAutospacing="0"/>
        <w:ind w:firstLine="709"/>
        <w:jc w:val="both"/>
        <w:rPr>
          <w:sz w:val="28"/>
          <w:szCs w:val="28"/>
        </w:rPr>
      </w:pPr>
      <w:r>
        <w:rPr>
          <w:sz w:val="28"/>
          <w:szCs w:val="28"/>
        </w:rPr>
        <w:t>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(предметных областей) и курсов внеурочной деятельности и использования дистанционных образовательных технологий (прежде всего для проведения факультативных и элективных предметов) и на случай ухудшения эпидемиологической ситуации предусмотреть возможность дистанционного обучения.</w:t>
      </w:r>
    </w:p>
    <w:p w:rsidR="002050C5" w:rsidRDefault="002050C5" w:rsidP="00155A79">
      <w:pPr>
        <w:pStyle w:val="af1"/>
        <w:spacing w:after="0" w:line="240" w:lineRule="auto"/>
        <w:ind w:right="101" w:firstLine="566"/>
        <w:jc w:val="both"/>
        <w:rPr>
          <w:rFonts w:ascii="Times New Roman" w:hAnsi="Times New Roman" w:cs="Times New Roman"/>
          <w:sz w:val="28"/>
          <w:szCs w:val="28"/>
        </w:rPr>
      </w:pPr>
      <w:r w:rsidRPr="00E51F33">
        <w:rPr>
          <w:rFonts w:ascii="Times New Roman" w:hAnsi="Times New Roman" w:cs="Times New Roman"/>
          <w:sz w:val="28"/>
          <w:szCs w:val="28"/>
        </w:rPr>
        <w:t>Уверен,</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 xml:space="preserve">полученный </w:t>
      </w:r>
      <w:proofErr w:type="gramStart"/>
      <w:r w:rsidRPr="00E51F33">
        <w:rPr>
          <w:rFonts w:ascii="Times New Roman" w:hAnsi="Times New Roman" w:cs="Times New Roman"/>
          <w:sz w:val="28"/>
          <w:szCs w:val="28"/>
        </w:rPr>
        <w:t>опыт</w:t>
      </w:r>
      <w:proofErr w:type="gramEnd"/>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и</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наработанная практика дистанционного обучения помогут</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нам успешнее реализовывать</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национальный</w:t>
      </w:r>
      <w:r w:rsidRPr="00E51F33">
        <w:rPr>
          <w:rFonts w:ascii="Times New Roman" w:hAnsi="Times New Roman" w:cs="Times New Roman"/>
          <w:spacing w:val="68"/>
          <w:sz w:val="28"/>
          <w:szCs w:val="28"/>
        </w:rPr>
        <w:t xml:space="preserve"> </w:t>
      </w:r>
      <w:r w:rsidRPr="00E51F33">
        <w:rPr>
          <w:rFonts w:ascii="Times New Roman" w:hAnsi="Times New Roman" w:cs="Times New Roman"/>
          <w:sz w:val="28"/>
          <w:szCs w:val="28"/>
        </w:rPr>
        <w:t>проект</w:t>
      </w:r>
      <w:r w:rsidRPr="00E51F33">
        <w:rPr>
          <w:rFonts w:ascii="Times New Roman" w:hAnsi="Times New Roman" w:cs="Times New Roman"/>
          <w:spacing w:val="66"/>
          <w:sz w:val="28"/>
          <w:szCs w:val="28"/>
        </w:rPr>
        <w:t xml:space="preserve"> </w:t>
      </w:r>
      <w:r w:rsidRPr="00E51F33">
        <w:rPr>
          <w:rFonts w:ascii="Times New Roman" w:hAnsi="Times New Roman" w:cs="Times New Roman"/>
          <w:sz w:val="28"/>
          <w:szCs w:val="28"/>
        </w:rPr>
        <w:t>«Образование»,</w:t>
      </w:r>
      <w:r w:rsidRPr="00E51F33">
        <w:rPr>
          <w:rFonts w:ascii="Times New Roman" w:hAnsi="Times New Roman" w:cs="Times New Roman"/>
          <w:spacing w:val="67"/>
          <w:sz w:val="28"/>
          <w:szCs w:val="28"/>
        </w:rPr>
        <w:t xml:space="preserve"> </w:t>
      </w:r>
      <w:r w:rsidRPr="00E51F33">
        <w:rPr>
          <w:rFonts w:ascii="Times New Roman" w:hAnsi="Times New Roman" w:cs="Times New Roman"/>
          <w:sz w:val="28"/>
          <w:szCs w:val="28"/>
        </w:rPr>
        <w:t>который</w:t>
      </w:r>
      <w:r w:rsidRPr="00E51F33">
        <w:rPr>
          <w:rFonts w:ascii="Times New Roman" w:hAnsi="Times New Roman" w:cs="Times New Roman"/>
          <w:spacing w:val="62"/>
          <w:sz w:val="28"/>
          <w:szCs w:val="28"/>
        </w:rPr>
        <w:t xml:space="preserve"> </w:t>
      </w:r>
      <w:r w:rsidRPr="00E51F33">
        <w:rPr>
          <w:rFonts w:ascii="Times New Roman" w:hAnsi="Times New Roman" w:cs="Times New Roman"/>
          <w:sz w:val="28"/>
          <w:szCs w:val="28"/>
        </w:rPr>
        <w:t>остается одним из приоритетных</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направлений</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в развитии системы образования</w:t>
      </w:r>
      <w:r w:rsidRPr="00E51F33">
        <w:rPr>
          <w:rFonts w:ascii="Times New Roman" w:hAnsi="Times New Roman" w:cs="Times New Roman"/>
          <w:spacing w:val="-2"/>
          <w:sz w:val="28"/>
          <w:szCs w:val="28"/>
        </w:rPr>
        <w:t xml:space="preserve"> </w:t>
      </w:r>
      <w:r w:rsidRPr="00E51F33">
        <w:rPr>
          <w:rFonts w:ascii="Times New Roman" w:hAnsi="Times New Roman" w:cs="Times New Roman"/>
          <w:sz w:val="28"/>
          <w:szCs w:val="28"/>
        </w:rPr>
        <w:t>в наступающем</w:t>
      </w:r>
      <w:r w:rsidRPr="00E51F33">
        <w:rPr>
          <w:rFonts w:ascii="Times New Roman" w:hAnsi="Times New Roman" w:cs="Times New Roman"/>
          <w:spacing w:val="-1"/>
          <w:sz w:val="28"/>
          <w:szCs w:val="28"/>
        </w:rPr>
        <w:t xml:space="preserve"> </w:t>
      </w:r>
      <w:r w:rsidRPr="00E51F33">
        <w:rPr>
          <w:rFonts w:ascii="Times New Roman" w:hAnsi="Times New Roman" w:cs="Times New Roman"/>
          <w:sz w:val="28"/>
          <w:szCs w:val="28"/>
        </w:rPr>
        <w:t>2021 - 2022</w:t>
      </w:r>
      <w:r w:rsidRPr="00E51F33">
        <w:rPr>
          <w:rFonts w:ascii="Times New Roman" w:hAnsi="Times New Roman" w:cs="Times New Roman"/>
          <w:spacing w:val="-3"/>
          <w:sz w:val="28"/>
          <w:szCs w:val="28"/>
        </w:rPr>
        <w:t xml:space="preserve"> </w:t>
      </w:r>
      <w:r w:rsidRPr="00E51F33">
        <w:rPr>
          <w:rFonts w:ascii="Times New Roman" w:hAnsi="Times New Roman" w:cs="Times New Roman"/>
          <w:sz w:val="28"/>
          <w:szCs w:val="28"/>
        </w:rPr>
        <w:t>учебном году.</w:t>
      </w:r>
    </w:p>
    <w:p w:rsidR="002050C5" w:rsidRPr="00E51F33" w:rsidRDefault="002050C5" w:rsidP="002050C5">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pacing w:val="-1"/>
          <w:sz w:val="28"/>
          <w:szCs w:val="28"/>
        </w:rPr>
        <w:tab/>
      </w:r>
      <w:proofErr w:type="gramStart"/>
      <w:r w:rsidRPr="00E51F33">
        <w:rPr>
          <w:rFonts w:ascii="Times New Roman" w:hAnsi="Times New Roman" w:cs="Times New Roman"/>
          <w:spacing w:val="-1"/>
          <w:sz w:val="28"/>
          <w:szCs w:val="28"/>
        </w:rPr>
        <w:t>На</w:t>
      </w:r>
      <w:r w:rsidRPr="00E51F33">
        <w:rPr>
          <w:rFonts w:ascii="Times New Roman" w:hAnsi="Times New Roman" w:cs="Times New Roman"/>
          <w:spacing w:val="-15"/>
          <w:sz w:val="28"/>
          <w:szCs w:val="28"/>
        </w:rPr>
        <w:t xml:space="preserve"> </w:t>
      </w:r>
      <w:r w:rsidRPr="00E51F33">
        <w:rPr>
          <w:rFonts w:ascii="Times New Roman" w:hAnsi="Times New Roman" w:cs="Times New Roman"/>
          <w:spacing w:val="-1"/>
          <w:sz w:val="28"/>
          <w:szCs w:val="28"/>
        </w:rPr>
        <w:t>сегодняшний</w:t>
      </w:r>
      <w:r w:rsidRPr="00E51F33">
        <w:rPr>
          <w:rFonts w:ascii="Times New Roman" w:hAnsi="Times New Roman" w:cs="Times New Roman"/>
          <w:spacing w:val="-16"/>
          <w:sz w:val="28"/>
          <w:szCs w:val="28"/>
        </w:rPr>
        <w:t xml:space="preserve"> </w:t>
      </w:r>
      <w:r w:rsidRPr="00E51F33">
        <w:rPr>
          <w:rFonts w:ascii="Times New Roman" w:hAnsi="Times New Roman" w:cs="Times New Roman"/>
          <w:spacing w:val="-1"/>
          <w:sz w:val="28"/>
          <w:szCs w:val="28"/>
        </w:rPr>
        <w:t xml:space="preserve">день система образования Кувандыкского городского округа представлена </w:t>
      </w:r>
      <w:r w:rsidR="00E51F33" w:rsidRPr="00E51F33">
        <w:rPr>
          <w:rFonts w:ascii="Times New Roman" w:hAnsi="Times New Roman" w:cs="Times New Roman"/>
          <w:sz w:val="28"/>
          <w:szCs w:val="28"/>
        </w:rPr>
        <w:t>48</w:t>
      </w:r>
      <w:r w:rsidRPr="00E51F33">
        <w:rPr>
          <w:rFonts w:ascii="Times New Roman" w:hAnsi="Times New Roman" w:cs="Times New Roman"/>
          <w:sz w:val="28"/>
          <w:szCs w:val="28"/>
        </w:rPr>
        <w:t xml:space="preserve"> образовательными организациями, среди которых: 1 гимназия; 10 средних общеобразовательных школ; 16 основных общеобразовательных школ; 1 начальная общеобразовательная школа; 1 Вечерняя (сменная) школа; </w:t>
      </w:r>
      <w:r w:rsidR="00E51F33" w:rsidRPr="00E51F33">
        <w:rPr>
          <w:rFonts w:ascii="Times New Roman" w:hAnsi="Times New Roman" w:cs="Times New Roman"/>
          <w:sz w:val="28"/>
          <w:szCs w:val="28"/>
        </w:rPr>
        <w:t xml:space="preserve"> 17</w:t>
      </w:r>
      <w:r w:rsidRPr="00E51F33">
        <w:rPr>
          <w:rFonts w:ascii="Times New Roman" w:hAnsi="Times New Roman" w:cs="Times New Roman"/>
          <w:sz w:val="28"/>
          <w:szCs w:val="28"/>
        </w:rPr>
        <w:t xml:space="preserve"> дошкольных образовательных организаций, 4 группы  дошкольного образования полного дня на базе Уральской ООШ, Новопокровской СОШ, </w:t>
      </w:r>
      <w:proofErr w:type="spellStart"/>
      <w:r w:rsidRPr="00E51F33">
        <w:rPr>
          <w:rFonts w:ascii="Times New Roman" w:hAnsi="Times New Roman" w:cs="Times New Roman"/>
          <w:sz w:val="28"/>
          <w:szCs w:val="28"/>
        </w:rPr>
        <w:t>Саринской</w:t>
      </w:r>
      <w:proofErr w:type="spellEnd"/>
      <w:r w:rsidRPr="00E51F33">
        <w:rPr>
          <w:rFonts w:ascii="Times New Roman" w:hAnsi="Times New Roman" w:cs="Times New Roman"/>
          <w:sz w:val="28"/>
          <w:szCs w:val="28"/>
        </w:rPr>
        <w:t xml:space="preserve"> ООШ, Первомайской ООШ;</w:t>
      </w:r>
      <w:proofErr w:type="gramEnd"/>
      <w:r w:rsidRPr="00E51F33">
        <w:rPr>
          <w:rFonts w:ascii="Times New Roman" w:hAnsi="Times New Roman" w:cs="Times New Roman"/>
          <w:sz w:val="28"/>
          <w:szCs w:val="28"/>
        </w:rPr>
        <w:t xml:space="preserve">  2 организации  дополнительного образования детей.</w:t>
      </w:r>
    </w:p>
    <w:p w:rsidR="002050C5" w:rsidRDefault="002050C5" w:rsidP="00155A79">
      <w:pPr>
        <w:pStyle w:val="a3"/>
        <w:ind w:firstLine="708"/>
        <w:jc w:val="both"/>
        <w:rPr>
          <w:rFonts w:ascii="Times New Roman" w:hAnsi="Times New Roman" w:cs="Times New Roman"/>
          <w:sz w:val="28"/>
          <w:szCs w:val="28"/>
        </w:rPr>
      </w:pPr>
      <w:proofErr w:type="gramStart"/>
      <w:r w:rsidRPr="00AF04DB">
        <w:rPr>
          <w:rFonts w:ascii="Times New Roman" w:hAnsi="Times New Roman" w:cs="Times New Roman"/>
          <w:sz w:val="28"/>
          <w:szCs w:val="28"/>
        </w:rPr>
        <w:t>За школьные парты в этом году, по предварительным данным, сядут 4 575 обучающихся, из них  484 первоклассника.</w:t>
      </w:r>
      <w:proofErr w:type="gramEnd"/>
    </w:p>
    <w:p w:rsidR="002050C5" w:rsidRPr="00AF04DB" w:rsidRDefault="002050C5" w:rsidP="002050C5">
      <w:pPr>
        <w:spacing w:after="0" w:line="240" w:lineRule="auto"/>
        <w:ind w:firstLine="567"/>
        <w:jc w:val="both"/>
        <w:rPr>
          <w:rFonts w:ascii="Times New Roman" w:eastAsia="Calibri" w:hAnsi="Times New Roman" w:cs="Times New Roman"/>
          <w:sz w:val="28"/>
          <w:szCs w:val="28"/>
        </w:rPr>
      </w:pPr>
      <w:r w:rsidRPr="00AF04DB">
        <w:rPr>
          <w:rFonts w:ascii="Times New Roman" w:hAnsi="Times New Roman" w:cs="Times New Roman"/>
          <w:sz w:val="28"/>
          <w:szCs w:val="28"/>
        </w:rPr>
        <w:t>Большинство школ нашего округа расположено в сельской местности, многие в значительной удаленности от города.</w:t>
      </w:r>
      <w:r w:rsidRPr="00AF04DB">
        <w:rPr>
          <w:sz w:val="28"/>
          <w:szCs w:val="28"/>
        </w:rPr>
        <w:t xml:space="preserve"> </w:t>
      </w:r>
      <w:r w:rsidRPr="00AF04DB">
        <w:rPr>
          <w:rFonts w:ascii="Times New Roman" w:hAnsi="Times New Roman" w:cs="Times New Roman"/>
          <w:sz w:val="28"/>
          <w:szCs w:val="28"/>
        </w:rPr>
        <w:t>Поэтому детей из небольших сел необходимо подвозить на занятия в базовые школы округа.</w:t>
      </w:r>
      <w:r w:rsidRPr="00AF04DB">
        <w:rPr>
          <w:rFonts w:ascii="Times New Roman" w:eastAsia="Calibri" w:hAnsi="Times New Roman" w:cs="Times New Roman"/>
          <w:sz w:val="28"/>
          <w:szCs w:val="28"/>
        </w:rPr>
        <w:t xml:space="preserve"> </w:t>
      </w:r>
      <w:proofErr w:type="gramStart"/>
      <w:r w:rsidRPr="00AF04DB">
        <w:rPr>
          <w:rFonts w:ascii="Times New Roman" w:eastAsia="Calibri" w:hAnsi="Times New Roman" w:cs="Times New Roman"/>
          <w:sz w:val="28"/>
          <w:szCs w:val="28"/>
        </w:rPr>
        <w:t xml:space="preserve">В течение 2020 - 2021 учебного года осуществлялся подвоз </w:t>
      </w:r>
      <w:r w:rsidRPr="00AF04DB">
        <w:rPr>
          <w:rFonts w:ascii="Times New Roman" w:eastAsia="Calibri" w:hAnsi="Times New Roman" w:cs="Times New Roman"/>
          <w:color w:val="000000"/>
          <w:sz w:val="28"/>
          <w:szCs w:val="28"/>
        </w:rPr>
        <w:t>300 учащихся из 27 населенных пунктов в 11 школ, из них на ежедневном подвозе находилось 243 чел. Т</w:t>
      </w:r>
      <w:r w:rsidRPr="00AF04DB">
        <w:rPr>
          <w:rFonts w:ascii="Times New Roman" w:eastAsia="Calibri" w:hAnsi="Times New Roman" w:cs="Times New Roman"/>
          <w:sz w:val="28"/>
          <w:szCs w:val="28"/>
        </w:rPr>
        <w:t xml:space="preserve">акже осуществлялся еженедельный подвоз в пришкольные интернаты (Приуральская СОШ, Новопокровская СОШ, </w:t>
      </w:r>
      <w:proofErr w:type="spellStart"/>
      <w:r w:rsidRPr="00AF04DB">
        <w:rPr>
          <w:rFonts w:ascii="Times New Roman" w:eastAsia="Calibri" w:hAnsi="Times New Roman" w:cs="Times New Roman"/>
          <w:color w:val="000000"/>
          <w:sz w:val="28"/>
          <w:szCs w:val="28"/>
        </w:rPr>
        <w:t>Новосимбирская</w:t>
      </w:r>
      <w:proofErr w:type="spellEnd"/>
      <w:r w:rsidRPr="00AF04DB">
        <w:rPr>
          <w:rFonts w:ascii="Times New Roman" w:eastAsia="Calibri" w:hAnsi="Times New Roman" w:cs="Times New Roman"/>
          <w:color w:val="000000"/>
          <w:sz w:val="28"/>
          <w:szCs w:val="28"/>
        </w:rPr>
        <w:t xml:space="preserve"> СОШ, </w:t>
      </w:r>
      <w:proofErr w:type="spellStart"/>
      <w:r w:rsidRPr="00AF04DB">
        <w:rPr>
          <w:rFonts w:ascii="Times New Roman" w:eastAsia="Calibri" w:hAnsi="Times New Roman" w:cs="Times New Roman"/>
          <w:color w:val="000000"/>
          <w:sz w:val="28"/>
          <w:szCs w:val="28"/>
        </w:rPr>
        <w:t>Ибрагимовская</w:t>
      </w:r>
      <w:proofErr w:type="spellEnd"/>
      <w:r w:rsidRPr="00AF04DB">
        <w:rPr>
          <w:rFonts w:ascii="Times New Roman" w:eastAsia="Calibri" w:hAnsi="Times New Roman" w:cs="Times New Roman"/>
          <w:color w:val="000000"/>
          <w:sz w:val="28"/>
          <w:szCs w:val="28"/>
        </w:rPr>
        <w:t xml:space="preserve"> СОШ) – 57 чел. Общий охват школьными перевозками составляет 6,6 % от общего числа обучающихся.</w:t>
      </w:r>
      <w:proofErr w:type="gramEnd"/>
    </w:p>
    <w:p w:rsidR="002050C5" w:rsidRPr="00AF04DB" w:rsidRDefault="002050C5" w:rsidP="002050C5">
      <w:pPr>
        <w:spacing w:after="0" w:line="240" w:lineRule="auto"/>
        <w:ind w:firstLine="567"/>
        <w:jc w:val="both"/>
        <w:rPr>
          <w:rFonts w:ascii="Times New Roman" w:eastAsia="Calibri" w:hAnsi="Times New Roman" w:cs="Times New Roman"/>
          <w:sz w:val="28"/>
          <w:szCs w:val="28"/>
        </w:rPr>
      </w:pPr>
      <w:r w:rsidRPr="00AF04DB">
        <w:rPr>
          <w:rFonts w:ascii="Times New Roman" w:eastAsia="Calibri" w:hAnsi="Times New Roman" w:cs="Times New Roman"/>
          <w:sz w:val="28"/>
          <w:szCs w:val="28"/>
        </w:rPr>
        <w:t xml:space="preserve">13 автобусов (100 %), осуществляющих подвоз учащихся в школы, оборудованы </w:t>
      </w:r>
      <w:proofErr w:type="spellStart"/>
      <w:r w:rsidRPr="00AF04DB">
        <w:rPr>
          <w:rFonts w:ascii="Times New Roman" w:eastAsia="Calibri" w:hAnsi="Times New Roman" w:cs="Times New Roman"/>
          <w:sz w:val="28"/>
          <w:szCs w:val="28"/>
        </w:rPr>
        <w:t>тахографами</w:t>
      </w:r>
      <w:proofErr w:type="spellEnd"/>
      <w:r w:rsidRPr="00AF04DB">
        <w:rPr>
          <w:rFonts w:ascii="Times New Roman" w:eastAsia="Calibri" w:hAnsi="Times New Roman" w:cs="Times New Roman"/>
          <w:sz w:val="28"/>
          <w:szCs w:val="28"/>
        </w:rPr>
        <w:t xml:space="preserve"> и аппаратурой спутниковой навигации ГЛОНАСС, установлены проблесковые маячки.</w:t>
      </w:r>
    </w:p>
    <w:p w:rsidR="002050C5" w:rsidRPr="008F2F63" w:rsidRDefault="002050C5" w:rsidP="002050C5">
      <w:pPr>
        <w:pStyle w:val="ab"/>
        <w:spacing w:before="0" w:beforeAutospacing="0" w:after="0" w:afterAutospacing="0"/>
        <w:ind w:firstLine="567"/>
        <w:jc w:val="both"/>
        <w:rPr>
          <w:sz w:val="28"/>
          <w:szCs w:val="28"/>
        </w:rPr>
      </w:pPr>
      <w:r w:rsidRPr="008F2F63">
        <w:rPr>
          <w:sz w:val="28"/>
          <w:szCs w:val="28"/>
        </w:rPr>
        <w:t>Все перевозки детей осуществляются только в сопровождении ответственных лиц, которы</w:t>
      </w:r>
      <w:r>
        <w:rPr>
          <w:sz w:val="28"/>
          <w:szCs w:val="28"/>
        </w:rPr>
        <w:t xml:space="preserve">е утверждены приказами по школе и </w:t>
      </w:r>
      <w:r w:rsidRPr="008F2F63">
        <w:rPr>
          <w:sz w:val="28"/>
          <w:szCs w:val="28"/>
        </w:rPr>
        <w:t xml:space="preserve">прошли соответствующее обучение, владеют навыками безопасного поведения, проводят </w:t>
      </w:r>
      <w:r w:rsidRPr="008F2F63">
        <w:rPr>
          <w:sz w:val="28"/>
          <w:szCs w:val="28"/>
        </w:rPr>
        <w:lastRenderedPageBreak/>
        <w:t xml:space="preserve">инструктаж детей, следят за их поведением и правилами безопасности во время передвижения школьного транспорта. </w:t>
      </w:r>
    </w:p>
    <w:p w:rsidR="002050C5" w:rsidRPr="005566AA" w:rsidRDefault="002050C5" w:rsidP="002050C5">
      <w:pPr>
        <w:pStyle w:val="af1"/>
        <w:widowControl w:val="0"/>
        <w:spacing w:after="0"/>
        <w:ind w:firstLine="567"/>
        <w:jc w:val="both"/>
        <w:rPr>
          <w:rFonts w:ascii="Times New Roman" w:hAnsi="Times New Roman" w:cs="Times New Roman"/>
          <w:sz w:val="28"/>
          <w:szCs w:val="28"/>
        </w:rPr>
      </w:pPr>
      <w:r w:rsidRPr="005566AA">
        <w:rPr>
          <w:rFonts w:ascii="Times New Roman" w:hAnsi="Times New Roman" w:cs="Times New Roman"/>
          <w:sz w:val="28"/>
          <w:szCs w:val="28"/>
        </w:rPr>
        <w:t>Все водители школьных автобусов имеют непрерывный стаж работы в качестве водителей транспортного средства категории  «Д» не менее  1 года, проходят ежегодное повышение профессионального мастерства по программе в объёме 20 часов.</w:t>
      </w:r>
      <w:r w:rsidRPr="005566AA">
        <w:rPr>
          <w:rFonts w:ascii="Times New Roman" w:hAnsi="Times New Roman" w:cs="Times New Roman"/>
          <w:color w:val="000000"/>
          <w:sz w:val="28"/>
          <w:szCs w:val="28"/>
        </w:rPr>
        <w:t xml:space="preserve"> </w:t>
      </w:r>
    </w:p>
    <w:p w:rsidR="002050C5" w:rsidRPr="00AF04DB" w:rsidRDefault="002050C5" w:rsidP="002050C5">
      <w:pPr>
        <w:spacing w:after="0" w:line="240" w:lineRule="auto"/>
        <w:ind w:firstLine="567"/>
        <w:jc w:val="both"/>
        <w:rPr>
          <w:rFonts w:ascii="Times New Roman" w:hAnsi="Times New Roman" w:cs="Times New Roman"/>
          <w:sz w:val="28"/>
          <w:szCs w:val="28"/>
        </w:rPr>
      </w:pPr>
      <w:r w:rsidRPr="00AF04DB">
        <w:rPr>
          <w:rFonts w:ascii="Times New Roman" w:hAnsi="Times New Roman" w:cs="Times New Roman"/>
          <w:sz w:val="28"/>
          <w:szCs w:val="28"/>
        </w:rPr>
        <w:t>Перед началом учебного года весь школьный автотранспорт, предназначенный для подвоза детей, пройдет проверку в ГИБДД, все вопросы безопасного подвоза должны быть решены.</w:t>
      </w:r>
    </w:p>
    <w:p w:rsidR="002050C5" w:rsidRDefault="002050C5" w:rsidP="002050C5">
      <w:pPr>
        <w:spacing w:after="0" w:line="240" w:lineRule="auto"/>
        <w:ind w:firstLine="567"/>
        <w:jc w:val="both"/>
        <w:rPr>
          <w:rFonts w:ascii="Times New Roman" w:hAnsi="Times New Roman" w:cs="Times New Roman"/>
          <w:sz w:val="28"/>
          <w:szCs w:val="28"/>
        </w:rPr>
      </w:pPr>
      <w:r w:rsidRPr="005C542F">
        <w:rPr>
          <w:rFonts w:ascii="Times New Roman" w:hAnsi="Times New Roman" w:cs="Times New Roman"/>
          <w:sz w:val="28"/>
          <w:szCs w:val="28"/>
        </w:rPr>
        <w:t xml:space="preserve">Совершенствуя организацию образовательного процесса, мы всегда должны помнить, что вопрос обеспечения безопасности школ, сохранения жизни и здоровья детей стоит в приоритете. Его мы в течение года поднимали неоднократно на различных уровнях. Комиссией по обследованию антитеррористической защищённости образовательных объектов проведен усиленный осмотр всех учреждений на предмет организации пропускного режима, работы охраны, работоспособности камер наружного и внутреннего видеонаблюдения, кнопок тревожного вызова, ведения журналов учёта посетителей, журналов инструктажей. </w:t>
      </w:r>
    </w:p>
    <w:p w:rsidR="002050C5" w:rsidRPr="00AF04DB" w:rsidRDefault="002050C5" w:rsidP="002050C5">
      <w:pPr>
        <w:spacing w:after="0" w:line="340" w:lineRule="exact"/>
        <w:ind w:firstLine="567"/>
        <w:jc w:val="both"/>
        <w:rPr>
          <w:rFonts w:ascii="Times New Roman" w:hAnsi="Times New Roman" w:cs="Times New Roman"/>
          <w:sz w:val="28"/>
          <w:szCs w:val="28"/>
          <w:lang w:eastAsia="ru-RU"/>
        </w:rPr>
      </w:pPr>
      <w:r w:rsidRPr="00AF04DB">
        <w:rPr>
          <w:rFonts w:ascii="Times New Roman" w:hAnsi="Times New Roman" w:cs="Times New Roman"/>
          <w:sz w:val="28"/>
          <w:szCs w:val="28"/>
          <w:lang w:eastAsia="ru-RU"/>
        </w:rPr>
        <w:t>Вся работа по соблюдению требований к антитеррористической защищенности объектов образования выстроена на основании постановления Правительства от 2 августа 2019 года № 1006.</w:t>
      </w:r>
    </w:p>
    <w:p w:rsidR="002050C5" w:rsidRPr="00AF04DB" w:rsidRDefault="002050C5" w:rsidP="002050C5">
      <w:pPr>
        <w:spacing w:after="0" w:line="340" w:lineRule="exact"/>
        <w:ind w:firstLine="567"/>
        <w:jc w:val="both"/>
        <w:rPr>
          <w:rFonts w:ascii="Times New Roman" w:hAnsi="Times New Roman" w:cs="Times New Roman"/>
          <w:sz w:val="28"/>
          <w:szCs w:val="28"/>
        </w:rPr>
      </w:pPr>
      <w:r w:rsidRPr="00AF04DB">
        <w:rPr>
          <w:rFonts w:ascii="Times New Roman" w:hAnsi="Times New Roman" w:cs="Times New Roman"/>
          <w:sz w:val="28"/>
          <w:szCs w:val="28"/>
        </w:rPr>
        <w:t xml:space="preserve">Всем объектам присвоена категория опасности. </w:t>
      </w:r>
      <w:r w:rsidRPr="00AF04DB">
        <w:rPr>
          <w:rFonts w:ascii="Times New Roman" w:hAnsi="Times New Roman" w:cs="Times New Roman"/>
          <w:sz w:val="28"/>
          <w:szCs w:val="28"/>
          <w:lang w:eastAsia="ru-RU"/>
        </w:rPr>
        <w:t>На начало 2020 - 2021 учебного года функционировало 58 объектов, из них: 2 категорию имеют 2 объекта, 3 категорию – 18 объектов, 4 категорию – 38 объектов.</w:t>
      </w:r>
    </w:p>
    <w:p w:rsidR="002050C5" w:rsidRDefault="002050C5" w:rsidP="002050C5">
      <w:pPr>
        <w:spacing w:after="0" w:line="240" w:lineRule="auto"/>
        <w:ind w:firstLine="567"/>
        <w:jc w:val="both"/>
        <w:rPr>
          <w:rFonts w:ascii="Times New Roman" w:hAnsi="Times New Roman" w:cs="Times New Roman"/>
          <w:sz w:val="28"/>
          <w:szCs w:val="28"/>
        </w:rPr>
      </w:pPr>
      <w:r w:rsidRPr="00F51D88">
        <w:rPr>
          <w:rFonts w:ascii="Times New Roman" w:hAnsi="Times New Roman" w:cs="Times New Roman"/>
          <w:sz w:val="28"/>
          <w:szCs w:val="28"/>
        </w:rPr>
        <w:t>В образовательных организациях округа ве</w:t>
      </w:r>
      <w:r>
        <w:rPr>
          <w:rFonts w:ascii="Times New Roman" w:hAnsi="Times New Roman" w:cs="Times New Roman"/>
          <w:sz w:val="28"/>
          <w:szCs w:val="28"/>
        </w:rPr>
        <w:t xml:space="preserve">дется </w:t>
      </w:r>
      <w:r w:rsidRPr="00F51D88">
        <w:rPr>
          <w:rFonts w:ascii="Times New Roman" w:hAnsi="Times New Roman" w:cs="Times New Roman"/>
          <w:sz w:val="28"/>
          <w:szCs w:val="28"/>
        </w:rPr>
        <w:t xml:space="preserve">постоянная работа по созданию безопасных условий сохранения жизни и здоровья </w:t>
      </w:r>
      <w:r>
        <w:rPr>
          <w:rFonts w:ascii="Times New Roman" w:hAnsi="Times New Roman" w:cs="Times New Roman"/>
          <w:sz w:val="28"/>
          <w:szCs w:val="28"/>
        </w:rPr>
        <w:t>обучающихся</w:t>
      </w:r>
      <w:r w:rsidRPr="00F51D88">
        <w:rPr>
          <w:rFonts w:ascii="Times New Roman" w:hAnsi="Times New Roman" w:cs="Times New Roman"/>
          <w:sz w:val="28"/>
          <w:szCs w:val="28"/>
        </w:rPr>
        <w:t>, педагогов и технических работников, а также материальных ценностей от возможных террористических угроз, несчастных случаев, пожаров, аварий и других чрезвычайных ситуаций.</w:t>
      </w:r>
    </w:p>
    <w:p w:rsidR="002050C5" w:rsidRPr="00F51D88" w:rsidRDefault="002050C5" w:rsidP="002050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официальных сайтах ОО созданы разделы «Безопасность в школе», «Информационная безопасность» для размещения актуальная информация для учащихся и родителей </w:t>
      </w:r>
      <w:r w:rsidRPr="00C57FAD">
        <w:rPr>
          <w:rFonts w:ascii="Times New Roman" w:hAnsi="Times New Roman" w:cs="Times New Roman"/>
          <w:sz w:val="28"/>
          <w:szCs w:val="28"/>
        </w:rPr>
        <w:t>по вопросам обеспечения безопасности</w:t>
      </w:r>
      <w:r>
        <w:rPr>
          <w:rFonts w:ascii="Times New Roman" w:hAnsi="Times New Roman" w:cs="Times New Roman"/>
          <w:sz w:val="28"/>
          <w:szCs w:val="28"/>
        </w:rPr>
        <w:t>.</w:t>
      </w:r>
    </w:p>
    <w:p w:rsidR="002050C5" w:rsidRDefault="002050C5" w:rsidP="00155A79">
      <w:pPr>
        <w:spacing w:after="0" w:line="240" w:lineRule="auto"/>
        <w:jc w:val="both"/>
        <w:rPr>
          <w:rFonts w:ascii="Times New Roman" w:hAnsi="Times New Roman" w:cs="Times New Roman"/>
          <w:sz w:val="28"/>
          <w:szCs w:val="28"/>
        </w:rPr>
      </w:pPr>
    </w:p>
    <w:p w:rsidR="002050C5" w:rsidRPr="00AF04DB" w:rsidRDefault="002050C5" w:rsidP="002050C5">
      <w:pPr>
        <w:spacing w:after="0" w:line="240" w:lineRule="auto"/>
        <w:ind w:firstLine="567"/>
        <w:jc w:val="both"/>
        <w:rPr>
          <w:rFonts w:ascii="Times New Roman" w:hAnsi="Times New Roman" w:cs="Times New Roman"/>
          <w:sz w:val="28"/>
          <w:szCs w:val="28"/>
        </w:rPr>
      </w:pPr>
      <w:r w:rsidRPr="00AF04DB">
        <w:rPr>
          <w:rFonts w:ascii="Times New Roman" w:hAnsi="Times New Roman" w:cs="Times New Roman"/>
          <w:sz w:val="28"/>
          <w:szCs w:val="28"/>
        </w:rPr>
        <w:t xml:space="preserve">Рациональное питание обучающихся - одно из условий создания </w:t>
      </w:r>
      <w:proofErr w:type="spellStart"/>
      <w:r w:rsidRPr="00AF04DB">
        <w:rPr>
          <w:rFonts w:ascii="Times New Roman" w:hAnsi="Times New Roman" w:cs="Times New Roman"/>
          <w:sz w:val="28"/>
          <w:szCs w:val="28"/>
        </w:rPr>
        <w:t>здоровьесберегающей</w:t>
      </w:r>
      <w:proofErr w:type="spellEnd"/>
      <w:r w:rsidRPr="00AF04DB">
        <w:rPr>
          <w:rFonts w:ascii="Times New Roman" w:hAnsi="Times New Roman" w:cs="Times New Roman"/>
          <w:sz w:val="28"/>
          <w:szCs w:val="28"/>
        </w:rPr>
        <w:t xml:space="preserve"> среды в общеобразовательных учреждениях, снижения отрицательных эффектов и последствий функционирования системы образования. Вопросы организации школьного питания в последние годы вызывают повышенный интерес. </w:t>
      </w:r>
    </w:p>
    <w:p w:rsidR="002050C5" w:rsidRPr="00AF04DB" w:rsidRDefault="002050C5" w:rsidP="002050C5">
      <w:pPr>
        <w:pStyle w:val="a3"/>
        <w:ind w:firstLine="708"/>
        <w:jc w:val="both"/>
        <w:rPr>
          <w:rFonts w:ascii="Times New Roman" w:hAnsi="Times New Roman"/>
          <w:sz w:val="28"/>
          <w:szCs w:val="28"/>
        </w:rPr>
      </w:pPr>
      <w:r w:rsidRPr="00AF04DB">
        <w:rPr>
          <w:rFonts w:ascii="Times New Roman" w:hAnsi="Times New Roman"/>
          <w:color w:val="000000"/>
          <w:sz w:val="28"/>
          <w:szCs w:val="28"/>
        </w:rPr>
        <w:t xml:space="preserve">В </w:t>
      </w:r>
      <w:proofErr w:type="spellStart"/>
      <w:r w:rsidRPr="00AF04DB">
        <w:rPr>
          <w:rFonts w:ascii="Times New Roman" w:hAnsi="Times New Roman"/>
          <w:color w:val="000000"/>
          <w:sz w:val="28"/>
          <w:szCs w:val="28"/>
        </w:rPr>
        <w:t>Кувандыкском</w:t>
      </w:r>
      <w:proofErr w:type="spellEnd"/>
      <w:r w:rsidRPr="00AF04DB">
        <w:rPr>
          <w:rFonts w:ascii="Times New Roman" w:hAnsi="Times New Roman"/>
          <w:color w:val="000000"/>
          <w:sz w:val="28"/>
          <w:szCs w:val="28"/>
        </w:rPr>
        <w:t xml:space="preserve"> городском округе </w:t>
      </w:r>
      <w:r w:rsidR="00AF04DB" w:rsidRPr="00AF04DB">
        <w:rPr>
          <w:rFonts w:ascii="Times New Roman" w:hAnsi="Times New Roman"/>
          <w:color w:val="000000"/>
          <w:sz w:val="28"/>
          <w:szCs w:val="28"/>
        </w:rPr>
        <w:t>все школы</w:t>
      </w:r>
      <w:r w:rsidRPr="00AF04DB">
        <w:rPr>
          <w:rFonts w:ascii="Times New Roman" w:hAnsi="Times New Roman"/>
          <w:color w:val="000000"/>
          <w:sz w:val="28"/>
          <w:szCs w:val="28"/>
        </w:rPr>
        <w:t xml:space="preserve"> организуют горячее питание </w:t>
      </w:r>
      <w:proofErr w:type="gramStart"/>
      <w:r w:rsidRPr="00AF04DB">
        <w:rPr>
          <w:rFonts w:ascii="Times New Roman" w:hAnsi="Times New Roman"/>
          <w:color w:val="000000"/>
          <w:sz w:val="28"/>
          <w:szCs w:val="28"/>
        </w:rPr>
        <w:t>обучающихся</w:t>
      </w:r>
      <w:proofErr w:type="gramEnd"/>
      <w:r w:rsidRPr="00AF04DB">
        <w:rPr>
          <w:rFonts w:ascii="Times New Roman" w:eastAsia="Calibri" w:hAnsi="Times New Roman"/>
          <w:sz w:val="28"/>
          <w:szCs w:val="28"/>
        </w:rPr>
        <w:t>, в ООШ № 4 организовано привозное питание.</w:t>
      </w:r>
      <w:r w:rsidRPr="00AF04DB">
        <w:rPr>
          <w:rFonts w:ascii="Times New Roman" w:hAnsi="Times New Roman"/>
          <w:color w:val="000000"/>
          <w:sz w:val="28"/>
          <w:szCs w:val="28"/>
        </w:rPr>
        <w:t xml:space="preserve"> В прошедшем учебном году охвачено горячим питанием в общеобразовательных организациях округа 4 537 обучающихся 1-11 классов, в том числе бесплатным горячим питанием 1 900 обучающихся 1-4 классов.</w:t>
      </w:r>
      <w:r w:rsidRPr="00AF04DB">
        <w:rPr>
          <w:rFonts w:ascii="Times New Roman" w:eastAsia="Calibri" w:hAnsi="Times New Roman"/>
          <w:sz w:val="28"/>
          <w:szCs w:val="28"/>
        </w:rPr>
        <w:t xml:space="preserve"> Охват горячим питанием составляет 100 %.</w:t>
      </w:r>
      <w:r w:rsidRPr="00AF04DB">
        <w:rPr>
          <w:rFonts w:ascii="Times New Roman" w:hAnsi="Times New Roman"/>
          <w:sz w:val="28"/>
          <w:szCs w:val="28"/>
        </w:rPr>
        <w:t xml:space="preserve"> </w:t>
      </w:r>
    </w:p>
    <w:p w:rsidR="002050C5" w:rsidRPr="00AF04DB" w:rsidRDefault="002050C5" w:rsidP="002050C5">
      <w:pPr>
        <w:spacing w:after="0" w:line="240" w:lineRule="auto"/>
        <w:ind w:firstLine="708"/>
        <w:jc w:val="both"/>
        <w:rPr>
          <w:rFonts w:ascii="Times New Roman" w:eastAsia="Calibri" w:hAnsi="Times New Roman" w:cs="Times New Roman"/>
          <w:sz w:val="28"/>
          <w:szCs w:val="28"/>
          <w:bdr w:val="none" w:sz="0" w:space="0" w:color="auto" w:frame="1"/>
        </w:rPr>
      </w:pPr>
      <w:r w:rsidRPr="00AF04DB">
        <w:rPr>
          <w:rFonts w:ascii="Times New Roman" w:eastAsia="Calibri" w:hAnsi="Times New Roman" w:cs="Times New Roman"/>
          <w:sz w:val="28"/>
          <w:szCs w:val="28"/>
        </w:rPr>
        <w:t xml:space="preserve">На основе физиологических  потребностей в пищевых веществах и норм питания </w:t>
      </w:r>
      <w:r w:rsidRPr="00AF04DB">
        <w:rPr>
          <w:rFonts w:ascii="Times New Roman" w:hAnsi="Times New Roman" w:cs="Times New Roman"/>
          <w:sz w:val="28"/>
          <w:szCs w:val="28"/>
        </w:rPr>
        <w:t>управлением</w:t>
      </w:r>
      <w:r w:rsidRPr="00AF04DB">
        <w:rPr>
          <w:rFonts w:ascii="Times New Roman" w:eastAsia="Calibri" w:hAnsi="Times New Roman" w:cs="Times New Roman"/>
          <w:sz w:val="28"/>
          <w:szCs w:val="28"/>
        </w:rPr>
        <w:t xml:space="preserve"> образования </w:t>
      </w:r>
      <w:r w:rsidRPr="00AF04DB">
        <w:rPr>
          <w:rFonts w:ascii="Times New Roman" w:hAnsi="Times New Roman" w:cs="Times New Roman"/>
          <w:sz w:val="28"/>
          <w:szCs w:val="28"/>
        </w:rPr>
        <w:t xml:space="preserve">совместно с работниками пищеблоков школ </w:t>
      </w:r>
      <w:r w:rsidRPr="00AF04DB">
        <w:rPr>
          <w:rFonts w:ascii="Times New Roman" w:eastAsia="Calibri" w:hAnsi="Times New Roman" w:cs="Times New Roman"/>
          <w:sz w:val="28"/>
          <w:szCs w:val="28"/>
        </w:rPr>
        <w:lastRenderedPageBreak/>
        <w:t>разработано</w:t>
      </w:r>
      <w:r w:rsidRPr="00AF04DB">
        <w:rPr>
          <w:rFonts w:ascii="Times New Roman" w:hAnsi="Times New Roman" w:cs="Times New Roman"/>
          <w:sz w:val="28"/>
          <w:szCs w:val="28"/>
        </w:rPr>
        <w:t xml:space="preserve"> </w:t>
      </w:r>
      <w:r w:rsidRPr="00AF04DB">
        <w:rPr>
          <w:rFonts w:ascii="Times New Roman" w:eastAsia="Calibri" w:hAnsi="Times New Roman" w:cs="Times New Roman"/>
          <w:sz w:val="28"/>
          <w:szCs w:val="28"/>
        </w:rPr>
        <w:t xml:space="preserve">единое </w:t>
      </w:r>
      <w:r w:rsidRPr="00AF04DB">
        <w:rPr>
          <w:rFonts w:ascii="Times New Roman" w:hAnsi="Times New Roman" w:cs="Times New Roman"/>
          <w:sz w:val="28"/>
          <w:szCs w:val="28"/>
        </w:rPr>
        <w:t>10-</w:t>
      </w:r>
      <w:r w:rsidRPr="00AF04DB">
        <w:rPr>
          <w:rFonts w:ascii="Times New Roman" w:eastAsia="Calibri" w:hAnsi="Times New Roman" w:cs="Times New Roman"/>
          <w:sz w:val="28"/>
          <w:szCs w:val="28"/>
        </w:rPr>
        <w:t>дневное меню</w:t>
      </w:r>
      <w:r w:rsidRPr="00AF04DB">
        <w:rPr>
          <w:rFonts w:ascii="Times New Roman" w:hAnsi="Times New Roman" w:cs="Times New Roman"/>
          <w:sz w:val="28"/>
          <w:szCs w:val="28"/>
        </w:rPr>
        <w:t xml:space="preserve">. </w:t>
      </w:r>
      <w:r w:rsidRPr="00AF04DB">
        <w:rPr>
          <w:rFonts w:ascii="Times New Roman" w:eastAsia="Calibri" w:hAnsi="Times New Roman" w:cs="Times New Roman"/>
          <w:sz w:val="28"/>
          <w:szCs w:val="28"/>
        </w:rPr>
        <w:t xml:space="preserve">Меню дифференцировано по возрастам, для детей с 7 до 11 лет и с 11 лет и старше, объём готовых блюд различается. Кроме того, утверждено меню по сезонам: осенне-зимний период и весенне-летний. </w:t>
      </w:r>
    </w:p>
    <w:p w:rsidR="002050C5" w:rsidRPr="00AF04DB" w:rsidRDefault="002050C5" w:rsidP="002050C5">
      <w:pPr>
        <w:tabs>
          <w:tab w:val="left" w:pos="555"/>
        </w:tabs>
        <w:spacing w:after="0" w:line="240" w:lineRule="auto"/>
        <w:ind w:firstLine="567"/>
        <w:jc w:val="both"/>
        <w:rPr>
          <w:rFonts w:ascii="Times New Roman" w:hAnsi="Times New Roman" w:cs="Times New Roman"/>
          <w:sz w:val="28"/>
          <w:szCs w:val="28"/>
        </w:rPr>
      </w:pPr>
      <w:r w:rsidRPr="00AF04DB">
        <w:rPr>
          <w:rFonts w:ascii="Times New Roman" w:eastAsia="Calibri" w:hAnsi="Times New Roman" w:cs="Times New Roman"/>
          <w:bCs/>
          <w:iCs/>
          <w:sz w:val="28"/>
          <w:szCs w:val="28"/>
        </w:rPr>
        <w:t xml:space="preserve">Стоимость бесплатного горячего завтрака на одного учащегося 1-4 класса составляет 55,43 руб. Средняя стоимость  горячего завтрака на одного учащегося с 5 по 11 класс составляет 33,0 руб. </w:t>
      </w:r>
      <w:r w:rsidRPr="00AF04DB">
        <w:rPr>
          <w:rFonts w:ascii="Times New Roman" w:eastAsia="Calibri" w:hAnsi="Times New Roman" w:cs="Times New Roman"/>
          <w:sz w:val="28"/>
          <w:szCs w:val="28"/>
        </w:rPr>
        <w:t>Сумма  дотации на питание одного обучающегося составляет 13,0 рублей, из них 8 рублей - средства областного бюджета и 5,0 рублей местного бюджета. Для организации горячих завтраков используется дотация и дополнительная родительская плата.</w:t>
      </w:r>
      <w:r w:rsidRPr="00AF04DB">
        <w:rPr>
          <w:rFonts w:ascii="Times New Roman" w:hAnsi="Times New Roman" w:cs="Times New Roman"/>
          <w:sz w:val="28"/>
          <w:szCs w:val="28"/>
        </w:rPr>
        <w:t xml:space="preserve"> </w:t>
      </w:r>
    </w:p>
    <w:p w:rsidR="002050C5" w:rsidRPr="00AF04DB" w:rsidRDefault="002050C5" w:rsidP="002050C5">
      <w:pPr>
        <w:tabs>
          <w:tab w:val="left" w:pos="555"/>
        </w:tabs>
        <w:spacing w:after="0" w:line="240" w:lineRule="auto"/>
        <w:ind w:firstLine="567"/>
        <w:jc w:val="both"/>
        <w:rPr>
          <w:rFonts w:ascii="Times New Roman" w:hAnsi="Times New Roman" w:cs="Times New Roman"/>
          <w:sz w:val="28"/>
          <w:szCs w:val="28"/>
        </w:rPr>
      </w:pPr>
      <w:r w:rsidRPr="00AF04DB">
        <w:rPr>
          <w:rFonts w:ascii="Times New Roman" w:eastAsia="Calibri" w:hAnsi="Times New Roman" w:cs="Times New Roman"/>
          <w:sz w:val="28"/>
          <w:szCs w:val="28"/>
        </w:rPr>
        <w:t>Горячие обеды в школах организованы за счёт родительской платы. Средняя стоимость обеда в день для</w:t>
      </w:r>
      <w:r w:rsidRPr="00AF04DB">
        <w:rPr>
          <w:rFonts w:ascii="Times New Roman" w:hAnsi="Times New Roman" w:cs="Times New Roman"/>
          <w:sz w:val="28"/>
          <w:szCs w:val="28"/>
        </w:rPr>
        <w:t xml:space="preserve"> </w:t>
      </w:r>
      <w:r w:rsidRPr="00AF04DB">
        <w:rPr>
          <w:rFonts w:ascii="Times New Roman" w:eastAsia="Calibri" w:hAnsi="Times New Roman" w:cs="Times New Roman"/>
          <w:sz w:val="28"/>
          <w:szCs w:val="28"/>
        </w:rPr>
        <w:t>школьников</w:t>
      </w:r>
      <w:r w:rsidRPr="00AF04DB">
        <w:rPr>
          <w:rFonts w:ascii="Times New Roman" w:hAnsi="Times New Roman" w:cs="Times New Roman"/>
          <w:sz w:val="28"/>
          <w:szCs w:val="28"/>
        </w:rPr>
        <w:t xml:space="preserve"> </w:t>
      </w:r>
      <w:r w:rsidRPr="00AF04DB">
        <w:rPr>
          <w:rFonts w:ascii="Times New Roman" w:eastAsia="Calibri" w:hAnsi="Times New Roman" w:cs="Times New Roman"/>
          <w:sz w:val="28"/>
          <w:szCs w:val="28"/>
        </w:rPr>
        <w:t xml:space="preserve">– </w:t>
      </w:r>
      <w:r w:rsidRPr="00AF04DB">
        <w:rPr>
          <w:rFonts w:ascii="Times New Roman" w:hAnsi="Times New Roman" w:cs="Times New Roman"/>
          <w:sz w:val="28"/>
          <w:szCs w:val="28"/>
        </w:rPr>
        <w:t>45,0</w:t>
      </w:r>
      <w:r w:rsidRPr="00AF04DB">
        <w:rPr>
          <w:rFonts w:ascii="Times New Roman" w:eastAsia="Calibri" w:hAnsi="Times New Roman" w:cs="Times New Roman"/>
          <w:sz w:val="28"/>
          <w:szCs w:val="28"/>
        </w:rPr>
        <w:t xml:space="preserve"> рублей.</w:t>
      </w:r>
    </w:p>
    <w:p w:rsidR="002050C5" w:rsidRPr="00AF04DB" w:rsidRDefault="002050C5" w:rsidP="002050C5">
      <w:pPr>
        <w:tabs>
          <w:tab w:val="left" w:pos="555"/>
        </w:tabs>
        <w:spacing w:after="0" w:line="240" w:lineRule="auto"/>
        <w:ind w:firstLine="567"/>
        <w:jc w:val="both"/>
        <w:rPr>
          <w:rFonts w:ascii="Times New Roman" w:eastAsia="Calibri" w:hAnsi="Times New Roman" w:cs="Times New Roman"/>
          <w:sz w:val="28"/>
          <w:szCs w:val="28"/>
        </w:rPr>
      </w:pPr>
      <w:r w:rsidRPr="00AF04DB">
        <w:rPr>
          <w:rFonts w:ascii="Times New Roman" w:hAnsi="Times New Roman" w:cs="Times New Roman"/>
          <w:sz w:val="28"/>
          <w:szCs w:val="28"/>
        </w:rPr>
        <w:t xml:space="preserve">Стоит отметить, что в прошедшем учебном году несколько школ округа организовали двухразовое питание для школьников – Приуральская СОШ, </w:t>
      </w:r>
      <w:proofErr w:type="spellStart"/>
      <w:r w:rsidRPr="00AF04DB">
        <w:rPr>
          <w:rFonts w:ascii="Times New Roman" w:hAnsi="Times New Roman" w:cs="Times New Roman"/>
          <w:sz w:val="28"/>
          <w:szCs w:val="28"/>
        </w:rPr>
        <w:t>Краснознаменская</w:t>
      </w:r>
      <w:proofErr w:type="spellEnd"/>
      <w:r w:rsidRPr="00AF04DB">
        <w:rPr>
          <w:rFonts w:ascii="Times New Roman" w:hAnsi="Times New Roman" w:cs="Times New Roman"/>
          <w:sz w:val="28"/>
          <w:szCs w:val="28"/>
        </w:rPr>
        <w:t xml:space="preserve"> ООШ, Никольская ООШ, </w:t>
      </w:r>
      <w:proofErr w:type="spellStart"/>
      <w:r w:rsidRPr="00AF04DB">
        <w:rPr>
          <w:rFonts w:ascii="Times New Roman" w:hAnsi="Times New Roman" w:cs="Times New Roman"/>
          <w:sz w:val="28"/>
          <w:szCs w:val="28"/>
        </w:rPr>
        <w:t>Чулпанская</w:t>
      </w:r>
      <w:proofErr w:type="spellEnd"/>
      <w:r w:rsidRPr="00AF04DB">
        <w:rPr>
          <w:rFonts w:ascii="Times New Roman" w:hAnsi="Times New Roman" w:cs="Times New Roman"/>
          <w:sz w:val="28"/>
          <w:szCs w:val="28"/>
        </w:rPr>
        <w:t xml:space="preserve"> ООШ, Начальная школа.</w:t>
      </w:r>
    </w:p>
    <w:p w:rsidR="002050C5" w:rsidRPr="008812EC" w:rsidRDefault="002050C5" w:rsidP="002050C5">
      <w:pPr>
        <w:shd w:val="clear" w:color="auto" w:fill="FFFFFF"/>
        <w:spacing w:after="0" w:line="240" w:lineRule="auto"/>
        <w:ind w:firstLine="567"/>
        <w:jc w:val="both"/>
        <w:rPr>
          <w:rFonts w:ascii="YS Text" w:hAnsi="YS Text" w:cs="Times New Roman"/>
          <w:color w:val="000000"/>
          <w:sz w:val="28"/>
          <w:szCs w:val="28"/>
          <w:lang w:eastAsia="ru-RU"/>
        </w:rPr>
      </w:pPr>
      <w:r w:rsidRPr="006A0E80">
        <w:rPr>
          <w:rFonts w:ascii="Times New Roman" w:eastAsia="Calibri" w:hAnsi="Times New Roman" w:cs="Times New Roman"/>
          <w:sz w:val="28"/>
          <w:szCs w:val="28"/>
        </w:rPr>
        <w:t>С 1 января 2021 года 198</w:t>
      </w:r>
      <w:r w:rsidRPr="006A0E80">
        <w:rPr>
          <w:rFonts w:ascii="Times New Roman" w:hAnsi="Times New Roman" w:cs="Times New Roman"/>
          <w:sz w:val="28"/>
          <w:szCs w:val="28"/>
        </w:rPr>
        <w:t xml:space="preserve"> детей с ограниченными возможностями здоровья</w:t>
      </w:r>
      <w:r w:rsidRPr="006A0E80">
        <w:rPr>
          <w:rFonts w:ascii="Times New Roman" w:hAnsi="Times New Roman" w:cs="Times New Roman"/>
          <w:color w:val="000000"/>
          <w:sz w:val="28"/>
          <w:szCs w:val="28"/>
        </w:rPr>
        <w:t xml:space="preserve"> обеспечены </w:t>
      </w:r>
      <w:r w:rsidRPr="006A0E80">
        <w:rPr>
          <w:rFonts w:ascii="Times New Roman" w:hAnsi="Times New Roman" w:cs="Times New Roman"/>
          <w:sz w:val="28"/>
          <w:szCs w:val="28"/>
        </w:rPr>
        <w:t>бесплатным двухразовым питанием, из них 157 чел. пита</w:t>
      </w:r>
      <w:r>
        <w:rPr>
          <w:rFonts w:ascii="Times New Roman" w:hAnsi="Times New Roman" w:cs="Times New Roman"/>
          <w:sz w:val="28"/>
          <w:szCs w:val="28"/>
        </w:rPr>
        <w:t xml:space="preserve">лись в школе, а </w:t>
      </w:r>
      <w:r w:rsidRPr="006A0E80">
        <w:rPr>
          <w:rFonts w:ascii="Times New Roman" w:hAnsi="Times New Roman" w:cs="Times New Roman"/>
          <w:sz w:val="28"/>
          <w:szCs w:val="28"/>
        </w:rPr>
        <w:t>41 чел. получа</w:t>
      </w:r>
      <w:r>
        <w:rPr>
          <w:rFonts w:ascii="Times New Roman" w:hAnsi="Times New Roman" w:cs="Times New Roman"/>
          <w:sz w:val="28"/>
          <w:szCs w:val="28"/>
        </w:rPr>
        <w:t xml:space="preserve">ли </w:t>
      </w:r>
      <w:r w:rsidRPr="006A0E80">
        <w:rPr>
          <w:rFonts w:ascii="Times New Roman" w:eastAsia="Calibri" w:hAnsi="Times New Roman" w:cs="Times New Roman"/>
          <w:color w:val="000000"/>
          <w:sz w:val="28"/>
          <w:szCs w:val="28"/>
        </w:rPr>
        <w:t>ежемесячн</w:t>
      </w:r>
      <w:r w:rsidRPr="006A0E80">
        <w:rPr>
          <w:rFonts w:ascii="Times New Roman" w:hAnsi="Times New Roman" w:cs="Times New Roman"/>
          <w:color w:val="000000"/>
          <w:sz w:val="28"/>
          <w:szCs w:val="28"/>
        </w:rPr>
        <w:t>ую</w:t>
      </w:r>
      <w:r w:rsidRPr="006A0E80">
        <w:rPr>
          <w:rFonts w:ascii="Times New Roman" w:hAnsi="Times New Roman" w:cs="Times New Roman"/>
          <w:sz w:val="28"/>
          <w:szCs w:val="28"/>
        </w:rPr>
        <w:t xml:space="preserve"> </w:t>
      </w:r>
      <w:r w:rsidRPr="006A0E80">
        <w:rPr>
          <w:rFonts w:ascii="Times New Roman" w:eastAsia="Calibri" w:hAnsi="Times New Roman" w:cs="Times New Roman"/>
          <w:color w:val="000000"/>
          <w:sz w:val="28"/>
          <w:szCs w:val="28"/>
        </w:rPr>
        <w:t>денежн</w:t>
      </w:r>
      <w:r w:rsidRPr="006A0E80">
        <w:rPr>
          <w:rFonts w:ascii="Times New Roman" w:hAnsi="Times New Roman" w:cs="Times New Roman"/>
          <w:color w:val="000000"/>
          <w:sz w:val="28"/>
          <w:szCs w:val="28"/>
        </w:rPr>
        <w:t>ую</w:t>
      </w:r>
      <w:r w:rsidRPr="006A0E80">
        <w:rPr>
          <w:rFonts w:ascii="Times New Roman" w:eastAsia="Calibri" w:hAnsi="Times New Roman" w:cs="Times New Roman"/>
          <w:color w:val="000000"/>
          <w:sz w:val="28"/>
          <w:szCs w:val="28"/>
        </w:rPr>
        <w:t xml:space="preserve"> компенсаци</w:t>
      </w:r>
      <w:r w:rsidRPr="006A0E80">
        <w:rPr>
          <w:rFonts w:ascii="Times New Roman" w:hAnsi="Times New Roman" w:cs="Times New Roman"/>
          <w:color w:val="000000"/>
          <w:sz w:val="28"/>
          <w:szCs w:val="28"/>
        </w:rPr>
        <w:t>ю</w:t>
      </w:r>
      <w:r w:rsidRPr="006A0E80">
        <w:rPr>
          <w:rFonts w:ascii="Times New Roman" w:eastAsia="Calibri" w:hAnsi="Times New Roman" w:cs="Times New Roman"/>
          <w:color w:val="000000"/>
          <w:sz w:val="28"/>
          <w:szCs w:val="28"/>
        </w:rPr>
        <w:t xml:space="preserve"> взамен двухразового питания</w:t>
      </w:r>
      <w:r w:rsidRPr="006A0E80">
        <w:rPr>
          <w:rFonts w:ascii="Times New Roman" w:hAnsi="Times New Roman" w:cs="Times New Roman"/>
          <w:color w:val="000000"/>
          <w:sz w:val="28"/>
          <w:szCs w:val="28"/>
        </w:rPr>
        <w:t xml:space="preserve">. </w:t>
      </w:r>
      <w:r w:rsidRPr="006A0E80">
        <w:rPr>
          <w:rFonts w:ascii="Times New Roman" w:hAnsi="Times New Roman" w:cs="Times New Roman"/>
          <w:color w:val="000000"/>
          <w:sz w:val="28"/>
          <w:szCs w:val="28"/>
          <w:lang w:eastAsia="ru-RU"/>
        </w:rPr>
        <w:t xml:space="preserve">Ежедневная </w:t>
      </w:r>
      <w:r w:rsidRPr="008812EC">
        <w:rPr>
          <w:rFonts w:ascii="Times New Roman" w:hAnsi="Times New Roman" w:cs="Times New Roman"/>
          <w:color w:val="000000"/>
          <w:sz w:val="28"/>
          <w:szCs w:val="28"/>
          <w:lang w:eastAsia="ru-RU"/>
        </w:rPr>
        <w:t>стоимость бесплатного</w:t>
      </w:r>
      <w:r w:rsidRPr="006A0E80">
        <w:rPr>
          <w:rFonts w:ascii="Times New Roman" w:hAnsi="Times New Roman" w:cs="Times New Roman"/>
          <w:color w:val="000000"/>
          <w:sz w:val="28"/>
          <w:szCs w:val="28"/>
          <w:lang w:eastAsia="ru-RU"/>
        </w:rPr>
        <w:t xml:space="preserve"> </w:t>
      </w:r>
      <w:r w:rsidRPr="008812EC">
        <w:rPr>
          <w:rFonts w:ascii="Times New Roman" w:hAnsi="Times New Roman" w:cs="Times New Roman"/>
          <w:color w:val="000000"/>
          <w:sz w:val="28"/>
          <w:szCs w:val="28"/>
          <w:lang w:eastAsia="ru-RU"/>
        </w:rPr>
        <w:t>двухразового питания на одного ребенка с ограниченными возможностями</w:t>
      </w:r>
      <w:r w:rsidRPr="006A0E80">
        <w:rPr>
          <w:rFonts w:ascii="Times New Roman" w:hAnsi="Times New Roman" w:cs="Times New Roman"/>
          <w:color w:val="000000"/>
          <w:sz w:val="28"/>
          <w:szCs w:val="28"/>
          <w:lang w:eastAsia="ru-RU"/>
        </w:rPr>
        <w:t xml:space="preserve"> </w:t>
      </w:r>
      <w:proofErr w:type="gramStart"/>
      <w:r w:rsidRPr="008812EC">
        <w:rPr>
          <w:rFonts w:ascii="Times New Roman" w:hAnsi="Times New Roman" w:cs="Times New Roman"/>
          <w:color w:val="000000"/>
          <w:sz w:val="28"/>
          <w:szCs w:val="28"/>
          <w:lang w:eastAsia="ru-RU"/>
        </w:rPr>
        <w:t>здоровья, обучающегося в 1–11 классах</w:t>
      </w:r>
      <w:r w:rsidRPr="008812EC">
        <w:rPr>
          <w:rFonts w:ascii="YS Text" w:hAnsi="YS Text" w:cs="Times New Roman"/>
          <w:color w:val="000000"/>
          <w:sz w:val="28"/>
          <w:szCs w:val="28"/>
          <w:lang w:eastAsia="ru-RU"/>
        </w:rPr>
        <w:t xml:space="preserve"> общеобразовательной организации</w:t>
      </w:r>
      <w:r w:rsidRPr="006A0E80">
        <w:rPr>
          <w:rFonts w:ascii="YS Text" w:hAnsi="YS Text" w:cs="Times New Roman"/>
          <w:color w:val="000000"/>
          <w:sz w:val="28"/>
          <w:szCs w:val="28"/>
          <w:lang w:eastAsia="ru-RU"/>
        </w:rPr>
        <w:t xml:space="preserve"> </w:t>
      </w:r>
      <w:r w:rsidRPr="008812EC">
        <w:rPr>
          <w:rFonts w:ascii="YS Text" w:hAnsi="YS Text" w:cs="Times New Roman"/>
          <w:color w:val="000000"/>
          <w:sz w:val="28"/>
          <w:szCs w:val="28"/>
          <w:lang w:eastAsia="ru-RU"/>
        </w:rPr>
        <w:t>составляет</w:t>
      </w:r>
      <w:proofErr w:type="gramEnd"/>
      <w:r w:rsidRPr="006A0E80">
        <w:rPr>
          <w:rFonts w:ascii="YS Text" w:hAnsi="YS Text" w:cs="Times New Roman"/>
          <w:color w:val="000000"/>
          <w:sz w:val="28"/>
          <w:szCs w:val="28"/>
          <w:lang w:eastAsia="ru-RU"/>
        </w:rPr>
        <w:t xml:space="preserve"> </w:t>
      </w:r>
      <w:r>
        <w:rPr>
          <w:rFonts w:ascii="YS Text" w:hAnsi="YS Text" w:cs="Times New Roman"/>
          <w:color w:val="000000"/>
          <w:sz w:val="28"/>
          <w:szCs w:val="28"/>
          <w:lang w:eastAsia="ru-RU"/>
        </w:rPr>
        <w:t xml:space="preserve">– 65 </w:t>
      </w:r>
      <w:r w:rsidRPr="006A0E80">
        <w:rPr>
          <w:rFonts w:ascii="YS Text" w:hAnsi="YS Text" w:cs="Times New Roman"/>
          <w:color w:val="000000"/>
          <w:sz w:val="28"/>
          <w:szCs w:val="28"/>
          <w:lang w:eastAsia="ru-RU"/>
        </w:rPr>
        <w:t>рублей.</w:t>
      </w:r>
      <w:r w:rsidRPr="008812EC">
        <w:rPr>
          <w:rFonts w:ascii="YS Text" w:hAnsi="YS Text" w:cs="Times New Roman"/>
          <w:color w:val="000000"/>
          <w:sz w:val="28"/>
          <w:szCs w:val="28"/>
          <w:lang w:eastAsia="ru-RU"/>
        </w:rPr>
        <w:t xml:space="preserve"> </w:t>
      </w:r>
    </w:p>
    <w:p w:rsidR="002050C5" w:rsidRPr="00AF04DB" w:rsidRDefault="002050C5" w:rsidP="002050C5">
      <w:pPr>
        <w:spacing w:after="0" w:line="240" w:lineRule="auto"/>
        <w:ind w:firstLine="567"/>
        <w:jc w:val="both"/>
        <w:rPr>
          <w:rFonts w:ascii="Times New Roman" w:eastAsia="Calibri" w:hAnsi="Times New Roman" w:cs="Times New Roman"/>
          <w:bCs/>
          <w:iCs/>
          <w:sz w:val="28"/>
          <w:szCs w:val="28"/>
        </w:rPr>
      </w:pPr>
      <w:r w:rsidRPr="00AF04DB">
        <w:rPr>
          <w:rFonts w:ascii="Times New Roman" w:eastAsia="Calibri" w:hAnsi="Times New Roman" w:cs="Times New Roman"/>
          <w:sz w:val="28"/>
          <w:szCs w:val="28"/>
        </w:rPr>
        <w:t xml:space="preserve">С целью открытости информации и возможности оперативно </w:t>
      </w:r>
      <w:proofErr w:type="gramStart"/>
      <w:r w:rsidRPr="00AF04DB">
        <w:rPr>
          <w:rFonts w:ascii="Times New Roman" w:eastAsia="Calibri" w:hAnsi="Times New Roman" w:cs="Times New Roman"/>
          <w:sz w:val="28"/>
          <w:szCs w:val="28"/>
        </w:rPr>
        <w:t xml:space="preserve">решать вопросы по организации горячего питания </w:t>
      </w:r>
      <w:r w:rsidRPr="00AF04DB">
        <w:rPr>
          <w:rFonts w:ascii="Times New Roman" w:eastAsia="Calibri" w:hAnsi="Times New Roman" w:cs="Times New Roman"/>
          <w:bCs/>
          <w:iCs/>
          <w:sz w:val="28"/>
          <w:szCs w:val="28"/>
        </w:rPr>
        <w:t>на официальных сайтах всех школ и на сайте управления образования созданы</w:t>
      </w:r>
      <w:proofErr w:type="gramEnd"/>
      <w:r w:rsidRPr="00AF04DB">
        <w:rPr>
          <w:rFonts w:ascii="Times New Roman" w:eastAsia="Calibri" w:hAnsi="Times New Roman" w:cs="Times New Roman"/>
          <w:bCs/>
          <w:iCs/>
          <w:sz w:val="28"/>
          <w:szCs w:val="28"/>
        </w:rPr>
        <w:t xml:space="preserve"> специальные разделы по питанию, в которых размещены информационные листовки с номерами горячей линии по вопросам школьного питания. На сайтах школ в указанных разделах размещают  ежедневные меню и фотографии приготовленных блюд.</w:t>
      </w:r>
    </w:p>
    <w:p w:rsidR="002050C5" w:rsidRPr="00F56707" w:rsidRDefault="002050C5" w:rsidP="002050C5">
      <w:pPr>
        <w:shd w:val="clear" w:color="auto" w:fill="FFFFFF"/>
        <w:spacing w:after="0" w:line="240" w:lineRule="auto"/>
        <w:ind w:firstLine="567"/>
        <w:jc w:val="both"/>
        <w:rPr>
          <w:rFonts w:ascii="Times New Roman" w:hAnsi="Times New Roman" w:cs="Times New Roman"/>
          <w:sz w:val="28"/>
          <w:szCs w:val="28"/>
        </w:rPr>
      </w:pPr>
      <w:r w:rsidRPr="00AF04DB">
        <w:rPr>
          <w:rFonts w:ascii="Times New Roman" w:hAnsi="Times New Roman" w:cs="Times New Roman"/>
          <w:sz w:val="28"/>
          <w:szCs w:val="28"/>
        </w:rPr>
        <w:t>В целях выявления  удовлетворенности</w:t>
      </w:r>
      <w:r w:rsidRPr="00A129B3">
        <w:rPr>
          <w:rFonts w:ascii="Times New Roman" w:hAnsi="Times New Roman" w:cs="Times New Roman"/>
          <w:b/>
          <w:sz w:val="28"/>
          <w:szCs w:val="28"/>
        </w:rPr>
        <w:t xml:space="preserve"> </w:t>
      </w:r>
      <w:r w:rsidRPr="00AF04DB">
        <w:rPr>
          <w:rFonts w:ascii="Times New Roman" w:hAnsi="Times New Roman" w:cs="Times New Roman"/>
          <w:sz w:val="28"/>
          <w:szCs w:val="28"/>
        </w:rPr>
        <w:t xml:space="preserve">обучающихся 1 - 11 классов и их родителей в прошедшем учебном году управлением образования было проведено анкетирование. В опросе приняли участие 743 респондента (16,2 % от общего количества учащихся школ округа). Более 80 % респондентов ответили, что удовлетворены системой организации питания в школе и считают его здоровым и полноценным. </w:t>
      </w:r>
      <w:r w:rsidRPr="002C05E7">
        <w:rPr>
          <w:rFonts w:ascii="Times New Roman" w:hAnsi="Times New Roman" w:cs="Times New Roman"/>
          <w:sz w:val="28"/>
          <w:szCs w:val="28"/>
        </w:rPr>
        <w:t>Опрос показал, что горячий завтрак получают 63,3</w:t>
      </w:r>
      <w:r>
        <w:rPr>
          <w:rFonts w:ascii="Times New Roman" w:hAnsi="Times New Roman" w:cs="Times New Roman"/>
          <w:sz w:val="28"/>
          <w:szCs w:val="28"/>
        </w:rPr>
        <w:t xml:space="preserve"> </w:t>
      </w:r>
      <w:r w:rsidRPr="002C05E7">
        <w:rPr>
          <w:rFonts w:ascii="Times New Roman" w:hAnsi="Times New Roman" w:cs="Times New Roman"/>
          <w:sz w:val="28"/>
          <w:szCs w:val="28"/>
        </w:rPr>
        <w:t xml:space="preserve">% </w:t>
      </w:r>
      <w:r w:rsidRPr="00F56707">
        <w:rPr>
          <w:rFonts w:ascii="Times New Roman" w:hAnsi="Times New Roman" w:cs="Times New Roman"/>
          <w:sz w:val="28"/>
          <w:szCs w:val="28"/>
        </w:rPr>
        <w:t>школьников, горячий обед – 25,7</w:t>
      </w:r>
      <w:r>
        <w:rPr>
          <w:rFonts w:ascii="Times New Roman" w:hAnsi="Times New Roman" w:cs="Times New Roman"/>
          <w:sz w:val="28"/>
          <w:szCs w:val="28"/>
        </w:rPr>
        <w:t xml:space="preserve"> </w:t>
      </w:r>
      <w:r w:rsidRPr="00F56707">
        <w:rPr>
          <w:rFonts w:ascii="Times New Roman" w:hAnsi="Times New Roman" w:cs="Times New Roman"/>
          <w:sz w:val="28"/>
          <w:szCs w:val="28"/>
        </w:rPr>
        <w:t>%, двухразовое питание – 12,5</w:t>
      </w:r>
      <w:r>
        <w:rPr>
          <w:rFonts w:ascii="Times New Roman" w:hAnsi="Times New Roman" w:cs="Times New Roman"/>
          <w:sz w:val="28"/>
          <w:szCs w:val="28"/>
        </w:rPr>
        <w:t xml:space="preserve"> </w:t>
      </w:r>
      <w:r w:rsidRPr="00F56707">
        <w:rPr>
          <w:rFonts w:ascii="Times New Roman" w:hAnsi="Times New Roman" w:cs="Times New Roman"/>
          <w:sz w:val="28"/>
          <w:szCs w:val="28"/>
        </w:rPr>
        <w:t>%.</w:t>
      </w:r>
    </w:p>
    <w:p w:rsidR="002050C5" w:rsidRPr="002C05E7" w:rsidRDefault="002050C5" w:rsidP="002050C5">
      <w:pPr>
        <w:pStyle w:val="af5"/>
        <w:ind w:firstLine="567"/>
        <w:jc w:val="both"/>
        <w:rPr>
          <w:rFonts w:ascii="Times New Roman" w:hAnsi="Times New Roman" w:cs="Times New Roman"/>
          <w:sz w:val="28"/>
          <w:szCs w:val="28"/>
        </w:rPr>
      </w:pPr>
      <w:r w:rsidRPr="00F56707">
        <w:rPr>
          <w:rFonts w:ascii="Times New Roman" w:hAnsi="Times New Roman" w:cs="Times New Roman"/>
          <w:sz w:val="28"/>
          <w:szCs w:val="28"/>
        </w:rPr>
        <w:t>Школы открыты для родителей:  родителей приглашают в столов</w:t>
      </w:r>
      <w:r>
        <w:rPr>
          <w:rFonts w:ascii="Times New Roman" w:hAnsi="Times New Roman" w:cs="Times New Roman"/>
          <w:sz w:val="28"/>
          <w:szCs w:val="28"/>
        </w:rPr>
        <w:t>ые для дегустации блюд</w:t>
      </w:r>
      <w:r w:rsidRPr="002C05E7">
        <w:rPr>
          <w:rFonts w:ascii="Times New Roman" w:hAnsi="Times New Roman" w:cs="Times New Roman"/>
          <w:sz w:val="28"/>
          <w:szCs w:val="28"/>
        </w:rPr>
        <w:t>, в каждой столовой имеются «книги жалоб и предложений».</w:t>
      </w:r>
    </w:p>
    <w:p w:rsidR="002050C5" w:rsidRPr="00A60499" w:rsidRDefault="002050C5" w:rsidP="002050C5">
      <w:pPr>
        <w:spacing w:after="0" w:line="240" w:lineRule="auto"/>
        <w:ind w:firstLine="567"/>
        <w:jc w:val="both"/>
        <w:rPr>
          <w:rFonts w:ascii="Times New Roman" w:hAnsi="Times New Roman" w:cs="Times New Roman"/>
          <w:sz w:val="28"/>
          <w:szCs w:val="28"/>
        </w:rPr>
      </w:pPr>
      <w:r w:rsidRPr="002C05E7">
        <w:rPr>
          <w:rFonts w:ascii="Times New Roman" w:hAnsi="Times New Roman" w:cs="Times New Roman"/>
          <w:sz w:val="28"/>
          <w:szCs w:val="28"/>
        </w:rPr>
        <w:t xml:space="preserve">В рамках реализации национальных проектов на организацию питания в </w:t>
      </w:r>
      <w:r w:rsidRPr="00A60499">
        <w:rPr>
          <w:rFonts w:ascii="Times New Roman" w:hAnsi="Times New Roman" w:cs="Times New Roman"/>
          <w:sz w:val="28"/>
          <w:szCs w:val="28"/>
        </w:rPr>
        <w:t>образовательные организации Кувандыкского городского округа (школы и детские сады) в 2020 году было выделено субсидий на сумму 14 117 252,43 рубля, в 2021 году</w:t>
      </w:r>
      <w:r>
        <w:rPr>
          <w:rFonts w:ascii="Times New Roman" w:hAnsi="Times New Roman" w:cs="Times New Roman"/>
          <w:sz w:val="28"/>
          <w:szCs w:val="28"/>
        </w:rPr>
        <w:t xml:space="preserve"> на эти цели </w:t>
      </w:r>
      <w:r w:rsidRPr="00A60499">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запланировано </w:t>
      </w:r>
      <w:r w:rsidRPr="00A60499">
        <w:rPr>
          <w:rFonts w:ascii="Times New Roman" w:hAnsi="Times New Roman" w:cs="Times New Roman"/>
          <w:sz w:val="28"/>
          <w:szCs w:val="28"/>
        </w:rPr>
        <w:t>26 800 300,00 рублей.</w:t>
      </w:r>
    </w:p>
    <w:p w:rsidR="002050C5" w:rsidRPr="00827E24" w:rsidRDefault="002050C5" w:rsidP="002050C5">
      <w:pPr>
        <w:pStyle w:val="a9"/>
        <w:shd w:val="clear" w:color="auto" w:fill="FFFFFF"/>
        <w:tabs>
          <w:tab w:val="left" w:pos="284"/>
          <w:tab w:val="left" w:pos="851"/>
        </w:tabs>
        <w:autoSpaceDE w:val="0"/>
        <w:autoSpaceDN w:val="0"/>
        <w:spacing w:after="0" w:line="340" w:lineRule="exact"/>
        <w:ind w:left="0"/>
        <w:jc w:val="both"/>
        <w:textAlignment w:val="baseline"/>
        <w:rPr>
          <w:rFonts w:ascii="Times New Roman" w:hAnsi="Times New Roman" w:cs="Times New Roman"/>
          <w:sz w:val="28"/>
          <w:szCs w:val="28"/>
          <w:lang w:eastAsia="ru-RU"/>
        </w:rPr>
      </w:pPr>
    </w:p>
    <w:p w:rsidR="002050C5" w:rsidRPr="008174CC" w:rsidRDefault="002050C5" w:rsidP="002050C5">
      <w:pPr>
        <w:pStyle w:val="af1"/>
        <w:spacing w:after="0" w:line="240" w:lineRule="auto"/>
        <w:ind w:right="104" w:firstLine="708"/>
        <w:jc w:val="both"/>
        <w:rPr>
          <w:rFonts w:ascii="Times New Roman" w:hAnsi="Times New Roman" w:cs="Times New Roman"/>
          <w:sz w:val="28"/>
          <w:szCs w:val="28"/>
        </w:rPr>
      </w:pPr>
      <w:r w:rsidRPr="008174CC">
        <w:rPr>
          <w:rFonts w:ascii="Times New Roman" w:hAnsi="Times New Roman" w:cs="Times New Roman"/>
          <w:sz w:val="28"/>
          <w:szCs w:val="28"/>
        </w:rPr>
        <w:t>С</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2019</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года</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инструментом</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для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реализации</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задач</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образования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стал</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национальный проект «Образование». В системе образования Кувандыкского городского округа ведется реализация региональных проектов: «Современная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школа»,</w:t>
      </w:r>
      <w:r w:rsidRPr="008174CC">
        <w:rPr>
          <w:rFonts w:ascii="Times New Roman" w:hAnsi="Times New Roman" w:cs="Times New Roman"/>
          <w:spacing w:val="55"/>
          <w:sz w:val="28"/>
          <w:szCs w:val="28"/>
        </w:rPr>
        <w:t xml:space="preserve"> </w:t>
      </w:r>
      <w:r w:rsidRPr="008174CC">
        <w:rPr>
          <w:rFonts w:ascii="Times New Roman" w:hAnsi="Times New Roman" w:cs="Times New Roman"/>
          <w:sz w:val="28"/>
          <w:szCs w:val="28"/>
        </w:rPr>
        <w:t>«Успех</w:t>
      </w:r>
      <w:r w:rsidRPr="008174CC">
        <w:rPr>
          <w:rFonts w:ascii="Times New Roman" w:hAnsi="Times New Roman" w:cs="Times New Roman"/>
          <w:spacing w:val="62"/>
          <w:sz w:val="28"/>
          <w:szCs w:val="28"/>
        </w:rPr>
        <w:t xml:space="preserve"> </w:t>
      </w:r>
      <w:r w:rsidRPr="008174CC">
        <w:rPr>
          <w:rFonts w:ascii="Times New Roman" w:hAnsi="Times New Roman" w:cs="Times New Roman"/>
          <w:sz w:val="28"/>
          <w:szCs w:val="28"/>
        </w:rPr>
        <w:t>каждого</w:t>
      </w:r>
      <w:r w:rsidRPr="008174CC">
        <w:rPr>
          <w:rFonts w:ascii="Times New Roman" w:hAnsi="Times New Roman" w:cs="Times New Roman"/>
          <w:spacing w:val="63"/>
          <w:sz w:val="28"/>
          <w:szCs w:val="28"/>
        </w:rPr>
        <w:t xml:space="preserve"> </w:t>
      </w:r>
      <w:r w:rsidRPr="008174CC">
        <w:rPr>
          <w:rFonts w:ascii="Times New Roman" w:hAnsi="Times New Roman" w:cs="Times New Roman"/>
          <w:sz w:val="28"/>
          <w:szCs w:val="28"/>
        </w:rPr>
        <w:t>ребенка»,</w:t>
      </w:r>
      <w:r w:rsidRPr="008174CC">
        <w:rPr>
          <w:rFonts w:ascii="Times New Roman" w:hAnsi="Times New Roman" w:cs="Times New Roman"/>
          <w:spacing w:val="61"/>
          <w:sz w:val="28"/>
          <w:szCs w:val="28"/>
        </w:rPr>
        <w:t xml:space="preserve"> </w:t>
      </w:r>
      <w:r w:rsidRPr="008174CC">
        <w:rPr>
          <w:rFonts w:ascii="Times New Roman" w:hAnsi="Times New Roman" w:cs="Times New Roman"/>
          <w:sz w:val="28"/>
          <w:szCs w:val="28"/>
        </w:rPr>
        <w:t>«Поддержка</w:t>
      </w:r>
      <w:r w:rsidRPr="008174CC">
        <w:rPr>
          <w:rFonts w:ascii="Times New Roman" w:hAnsi="Times New Roman" w:cs="Times New Roman"/>
          <w:spacing w:val="60"/>
          <w:sz w:val="28"/>
          <w:szCs w:val="28"/>
        </w:rPr>
        <w:t xml:space="preserve"> </w:t>
      </w:r>
      <w:r w:rsidRPr="008174CC">
        <w:rPr>
          <w:rFonts w:ascii="Times New Roman" w:hAnsi="Times New Roman" w:cs="Times New Roman"/>
          <w:sz w:val="28"/>
          <w:szCs w:val="28"/>
        </w:rPr>
        <w:t>семей,</w:t>
      </w:r>
      <w:r w:rsidRPr="008174CC">
        <w:rPr>
          <w:rFonts w:ascii="Times New Roman" w:hAnsi="Times New Roman" w:cs="Times New Roman"/>
          <w:spacing w:val="59"/>
          <w:sz w:val="28"/>
          <w:szCs w:val="28"/>
        </w:rPr>
        <w:t xml:space="preserve"> </w:t>
      </w:r>
      <w:r w:rsidRPr="008174CC">
        <w:rPr>
          <w:rFonts w:ascii="Times New Roman" w:hAnsi="Times New Roman" w:cs="Times New Roman"/>
          <w:sz w:val="28"/>
          <w:szCs w:val="28"/>
        </w:rPr>
        <w:t>имеющих</w:t>
      </w:r>
      <w:r w:rsidRPr="008174CC">
        <w:rPr>
          <w:rFonts w:ascii="Times New Roman" w:hAnsi="Times New Roman" w:cs="Times New Roman"/>
          <w:spacing w:val="61"/>
          <w:sz w:val="28"/>
          <w:szCs w:val="28"/>
        </w:rPr>
        <w:t xml:space="preserve"> </w:t>
      </w:r>
      <w:r w:rsidRPr="008174CC">
        <w:rPr>
          <w:rFonts w:ascii="Times New Roman" w:hAnsi="Times New Roman" w:cs="Times New Roman"/>
          <w:sz w:val="28"/>
          <w:szCs w:val="28"/>
        </w:rPr>
        <w:t>детей»,</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«Учитель</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будущего»,</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«Цифровая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образовательная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среда».</w:t>
      </w:r>
    </w:p>
    <w:p w:rsidR="002050C5" w:rsidRDefault="002050C5" w:rsidP="002050C5">
      <w:pPr>
        <w:pStyle w:val="Default"/>
        <w:ind w:firstLine="708"/>
        <w:jc w:val="both"/>
        <w:rPr>
          <w:sz w:val="28"/>
          <w:szCs w:val="28"/>
        </w:rPr>
      </w:pPr>
    </w:p>
    <w:p w:rsidR="002050C5" w:rsidRPr="008174CC" w:rsidRDefault="002050C5" w:rsidP="002050C5">
      <w:pPr>
        <w:pStyle w:val="Default"/>
        <w:ind w:firstLine="708"/>
        <w:jc w:val="both"/>
        <w:rPr>
          <w:sz w:val="28"/>
          <w:szCs w:val="28"/>
        </w:rPr>
      </w:pPr>
      <w:r w:rsidRPr="008174CC">
        <w:rPr>
          <w:sz w:val="28"/>
          <w:szCs w:val="28"/>
        </w:rPr>
        <w:lastRenderedPageBreak/>
        <w:t>В рамках проекта  «Современная школа» с 1 сентября 2021 г. в</w:t>
      </w:r>
      <w:r w:rsidRPr="008174CC">
        <w:rPr>
          <w:spacing w:val="1"/>
          <w:sz w:val="28"/>
          <w:szCs w:val="28"/>
        </w:rPr>
        <w:t xml:space="preserve"> </w:t>
      </w:r>
      <w:r w:rsidRPr="008174CC">
        <w:rPr>
          <w:sz w:val="28"/>
          <w:szCs w:val="28"/>
        </w:rPr>
        <w:t xml:space="preserve">четырех школах округа: СОШ № 5, МАОУ Гимназия № 1, </w:t>
      </w:r>
      <w:proofErr w:type="spellStart"/>
      <w:r w:rsidRPr="008174CC">
        <w:rPr>
          <w:sz w:val="28"/>
          <w:szCs w:val="28"/>
        </w:rPr>
        <w:t>Зиянчуринская</w:t>
      </w:r>
      <w:proofErr w:type="spellEnd"/>
      <w:r w:rsidRPr="008174CC">
        <w:rPr>
          <w:sz w:val="28"/>
          <w:szCs w:val="28"/>
        </w:rPr>
        <w:t xml:space="preserve"> СОШ, </w:t>
      </w:r>
      <w:proofErr w:type="spellStart"/>
      <w:r w:rsidRPr="008174CC">
        <w:rPr>
          <w:sz w:val="28"/>
          <w:szCs w:val="28"/>
        </w:rPr>
        <w:t>Мухамедьяровская</w:t>
      </w:r>
      <w:proofErr w:type="spellEnd"/>
      <w:r w:rsidRPr="008174CC">
        <w:rPr>
          <w:sz w:val="28"/>
          <w:szCs w:val="28"/>
        </w:rPr>
        <w:t xml:space="preserve"> СОШ - начнут работу Центры образования </w:t>
      </w:r>
      <w:r w:rsidRPr="008174CC">
        <w:rPr>
          <w:rFonts w:eastAsiaTheme="minorHAnsi"/>
          <w:lang w:eastAsia="en-US"/>
        </w:rPr>
        <w:t xml:space="preserve"> </w:t>
      </w:r>
      <w:r w:rsidRPr="008174CC">
        <w:rPr>
          <w:rFonts w:eastAsiaTheme="minorHAnsi"/>
          <w:bCs/>
          <w:sz w:val="28"/>
          <w:szCs w:val="28"/>
          <w:lang w:eastAsia="en-US"/>
        </w:rPr>
        <w:t xml:space="preserve">естественно-научной и </w:t>
      </w:r>
      <w:proofErr w:type="gramStart"/>
      <w:r w:rsidRPr="008174CC">
        <w:rPr>
          <w:rFonts w:eastAsiaTheme="minorHAnsi"/>
          <w:bCs/>
          <w:sz w:val="28"/>
          <w:szCs w:val="28"/>
          <w:lang w:eastAsia="en-US"/>
        </w:rPr>
        <w:t>технологической</w:t>
      </w:r>
      <w:proofErr w:type="gramEnd"/>
      <w:r w:rsidRPr="008174CC">
        <w:rPr>
          <w:rFonts w:eastAsiaTheme="minorHAnsi"/>
          <w:bCs/>
          <w:sz w:val="28"/>
          <w:szCs w:val="28"/>
          <w:lang w:eastAsia="en-US"/>
        </w:rPr>
        <w:t xml:space="preserve"> направленностей </w:t>
      </w:r>
      <w:r w:rsidRPr="008174CC">
        <w:rPr>
          <w:sz w:val="28"/>
          <w:szCs w:val="28"/>
        </w:rPr>
        <w:t>цифрового и гуманитарного</w:t>
      </w:r>
      <w:r w:rsidRPr="008174CC">
        <w:rPr>
          <w:spacing w:val="-67"/>
          <w:sz w:val="28"/>
          <w:szCs w:val="28"/>
        </w:rPr>
        <w:t xml:space="preserve"> </w:t>
      </w:r>
      <w:r w:rsidRPr="008174CC">
        <w:rPr>
          <w:sz w:val="28"/>
          <w:szCs w:val="28"/>
        </w:rPr>
        <w:t>профилей</w:t>
      </w:r>
      <w:r w:rsidRPr="008174CC">
        <w:rPr>
          <w:spacing w:val="1"/>
          <w:sz w:val="28"/>
          <w:szCs w:val="28"/>
        </w:rPr>
        <w:t xml:space="preserve"> </w:t>
      </w:r>
      <w:r w:rsidRPr="008174CC">
        <w:rPr>
          <w:sz w:val="28"/>
          <w:szCs w:val="28"/>
        </w:rPr>
        <w:t>«Точка</w:t>
      </w:r>
      <w:r w:rsidRPr="008174CC">
        <w:rPr>
          <w:spacing w:val="1"/>
          <w:sz w:val="28"/>
          <w:szCs w:val="28"/>
        </w:rPr>
        <w:t xml:space="preserve"> </w:t>
      </w:r>
      <w:r w:rsidRPr="008174CC">
        <w:rPr>
          <w:sz w:val="28"/>
          <w:szCs w:val="28"/>
        </w:rPr>
        <w:t>роста».</w:t>
      </w:r>
      <w:r w:rsidRPr="008174CC">
        <w:rPr>
          <w:spacing w:val="1"/>
          <w:sz w:val="28"/>
          <w:szCs w:val="28"/>
        </w:rPr>
        <w:t xml:space="preserve"> </w:t>
      </w:r>
      <w:proofErr w:type="gramStart"/>
      <w:r w:rsidRPr="008174CC">
        <w:rPr>
          <w:sz w:val="28"/>
          <w:szCs w:val="28"/>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 - научной и технологической направленностей, программ дополнительного образования естественно - научной и технической направленностей, а также для практической отработки учебного материала по учебным предметам:</w:t>
      </w:r>
      <w:proofErr w:type="gramEnd"/>
      <w:r w:rsidRPr="008174CC">
        <w:rPr>
          <w:sz w:val="28"/>
          <w:szCs w:val="28"/>
        </w:rPr>
        <w:t xml:space="preserve"> «Физика», «Химия», «Биология».</w:t>
      </w:r>
    </w:p>
    <w:p w:rsidR="002050C5" w:rsidRPr="008174CC" w:rsidRDefault="002050C5" w:rsidP="002050C5">
      <w:pPr>
        <w:pStyle w:val="a3"/>
        <w:ind w:firstLine="851"/>
        <w:jc w:val="both"/>
        <w:rPr>
          <w:rFonts w:ascii="Times New Roman" w:hAnsi="Times New Roman" w:cs="Times New Roman"/>
          <w:sz w:val="28"/>
          <w:szCs w:val="28"/>
        </w:rPr>
      </w:pPr>
      <w:r w:rsidRPr="008174CC">
        <w:rPr>
          <w:rFonts w:ascii="Times New Roman" w:hAnsi="Times New Roman" w:cs="Times New Roman"/>
          <w:sz w:val="28"/>
          <w:szCs w:val="28"/>
        </w:rPr>
        <w:t>В рамках проекта  «</w:t>
      </w:r>
      <w:r w:rsidRPr="008174CC">
        <w:rPr>
          <w:rFonts w:ascii="Times New Roman" w:hAnsi="Times New Roman" w:cs="Times New Roman"/>
          <w:sz w:val="28"/>
          <w:szCs w:val="28"/>
          <w:u w:val="single"/>
        </w:rPr>
        <w:t>Цифровая образовательная среда»</w:t>
      </w:r>
      <w:r w:rsidRPr="008174CC">
        <w:rPr>
          <w:rFonts w:ascii="Times New Roman" w:hAnsi="Times New Roman" w:cs="Times New Roman"/>
          <w:sz w:val="28"/>
          <w:szCs w:val="28"/>
        </w:rPr>
        <w:t xml:space="preserve"> в 2020 году 92 % школ</w:t>
      </w:r>
      <w:r w:rsidRPr="008174CC">
        <w:rPr>
          <w:rFonts w:ascii="Times New Roman" w:hAnsi="Times New Roman" w:cs="Times New Roman"/>
          <w:color w:val="FF0000"/>
          <w:sz w:val="28"/>
          <w:szCs w:val="28"/>
        </w:rPr>
        <w:t xml:space="preserve"> </w:t>
      </w:r>
      <w:r w:rsidRPr="008174CC">
        <w:rPr>
          <w:rFonts w:ascii="Times New Roman" w:hAnsi="Times New Roman" w:cs="Times New Roman"/>
          <w:sz w:val="28"/>
          <w:szCs w:val="28"/>
        </w:rPr>
        <w:t xml:space="preserve">округа </w:t>
      </w:r>
      <w:r w:rsidRPr="008174CC">
        <w:rPr>
          <w:rFonts w:ascii="Times New Roman" w:hAnsi="Times New Roman" w:cs="Times New Roman"/>
          <w:color w:val="000000"/>
          <w:sz w:val="28"/>
          <w:szCs w:val="28"/>
        </w:rPr>
        <w:t xml:space="preserve"> подключены к сети Интернет на скорости, соответствующей требованиям проекта, к концу 2021 года будут подключены остальные. </w:t>
      </w:r>
    </w:p>
    <w:p w:rsidR="002050C5" w:rsidRPr="00466EFD" w:rsidRDefault="002050C5" w:rsidP="002050C5">
      <w:pPr>
        <w:pStyle w:val="a3"/>
        <w:ind w:firstLine="851"/>
        <w:jc w:val="both"/>
        <w:rPr>
          <w:rFonts w:ascii="Times New Roman" w:hAnsi="Times New Roman" w:cs="Times New Roman"/>
          <w:b/>
          <w:bCs/>
          <w:sz w:val="28"/>
          <w:szCs w:val="28"/>
        </w:rPr>
      </w:pPr>
      <w:r w:rsidRPr="008174CC">
        <w:rPr>
          <w:rFonts w:ascii="Times New Roman" w:hAnsi="Times New Roman" w:cs="Times New Roman"/>
          <w:sz w:val="28"/>
          <w:szCs w:val="28"/>
        </w:rPr>
        <w:t>Ранее в рамках реализации федерального проекта «</w:t>
      </w:r>
      <w:r w:rsidRPr="008174CC">
        <w:rPr>
          <w:rFonts w:ascii="Times New Roman" w:hAnsi="Times New Roman" w:cs="Times New Roman"/>
          <w:bCs/>
          <w:sz w:val="28"/>
          <w:szCs w:val="28"/>
        </w:rPr>
        <w:t>Цифровая</w:t>
      </w:r>
      <w:r w:rsidRPr="008174CC">
        <w:rPr>
          <w:rFonts w:ascii="Times New Roman" w:hAnsi="Times New Roman" w:cs="Times New Roman"/>
          <w:sz w:val="28"/>
          <w:szCs w:val="28"/>
        </w:rPr>
        <w:t xml:space="preserve"> </w:t>
      </w:r>
      <w:r w:rsidRPr="008174CC">
        <w:rPr>
          <w:rFonts w:ascii="Times New Roman" w:hAnsi="Times New Roman" w:cs="Times New Roman"/>
          <w:bCs/>
          <w:sz w:val="28"/>
          <w:szCs w:val="28"/>
        </w:rPr>
        <w:t>образовательная</w:t>
      </w:r>
      <w:r w:rsidRPr="008174CC">
        <w:rPr>
          <w:rFonts w:ascii="Times New Roman" w:hAnsi="Times New Roman" w:cs="Times New Roman"/>
          <w:sz w:val="28"/>
          <w:szCs w:val="28"/>
        </w:rPr>
        <w:t xml:space="preserve"> </w:t>
      </w:r>
      <w:r w:rsidRPr="008174CC">
        <w:rPr>
          <w:rFonts w:ascii="Times New Roman" w:hAnsi="Times New Roman" w:cs="Times New Roman"/>
          <w:bCs/>
          <w:sz w:val="28"/>
          <w:szCs w:val="28"/>
        </w:rPr>
        <w:t>среда»</w:t>
      </w:r>
      <w:r>
        <w:rPr>
          <w:rFonts w:ascii="Times New Roman" w:hAnsi="Times New Roman" w:cs="Times New Roman"/>
          <w:b/>
          <w:bCs/>
          <w:sz w:val="28"/>
          <w:szCs w:val="28"/>
        </w:rPr>
        <w:t xml:space="preserve"> </w:t>
      </w:r>
      <w:r>
        <w:rPr>
          <w:rFonts w:ascii="Times New Roman" w:eastAsia="Times New Roman" w:hAnsi="Times New Roman" w:cs="Times New Roman"/>
          <w:sz w:val="28"/>
          <w:szCs w:val="28"/>
        </w:rPr>
        <w:t>2</w:t>
      </w:r>
      <w:r w:rsidRPr="00707653">
        <w:rPr>
          <w:rFonts w:ascii="Times New Roman" w:eastAsia="Times New Roman" w:hAnsi="Times New Roman" w:cs="Times New Roman"/>
          <w:sz w:val="28"/>
          <w:szCs w:val="28"/>
        </w:rPr>
        <w:t xml:space="preserve"> школы округа: СОШ № 2, СОШ № 5 -</w:t>
      </w:r>
      <w:r>
        <w:rPr>
          <w:rFonts w:ascii="Times New Roman" w:eastAsia="Times New Roman" w:hAnsi="Times New Roman" w:cs="Times New Roman"/>
          <w:sz w:val="28"/>
          <w:szCs w:val="28"/>
        </w:rPr>
        <w:t xml:space="preserve"> получили</w:t>
      </w:r>
      <w:r w:rsidRPr="00707653">
        <w:rPr>
          <w:rFonts w:ascii="Times New Roman" w:hAnsi="Times New Roman" w:cs="Times New Roman"/>
          <w:sz w:val="28"/>
          <w:szCs w:val="28"/>
        </w:rPr>
        <w:t xml:space="preserve"> набор оборудования для внедрения </w:t>
      </w:r>
      <w:r w:rsidRPr="00707653">
        <w:rPr>
          <w:rFonts w:ascii="Times New Roman" w:hAnsi="Times New Roman" w:cs="Times New Roman"/>
          <w:bCs/>
          <w:sz w:val="28"/>
          <w:szCs w:val="28"/>
        </w:rPr>
        <w:t>целевой</w:t>
      </w:r>
      <w:r w:rsidRPr="00707653">
        <w:rPr>
          <w:rFonts w:ascii="Times New Roman" w:hAnsi="Times New Roman" w:cs="Times New Roman"/>
          <w:sz w:val="28"/>
          <w:szCs w:val="28"/>
        </w:rPr>
        <w:t xml:space="preserve"> </w:t>
      </w:r>
      <w:r w:rsidRPr="00707653">
        <w:rPr>
          <w:rFonts w:ascii="Times New Roman" w:hAnsi="Times New Roman" w:cs="Times New Roman"/>
          <w:bCs/>
          <w:sz w:val="28"/>
          <w:szCs w:val="28"/>
        </w:rPr>
        <w:t>модели</w:t>
      </w:r>
      <w:r w:rsidRPr="00707653">
        <w:rPr>
          <w:rFonts w:ascii="Times New Roman" w:hAnsi="Times New Roman" w:cs="Times New Roman"/>
          <w:sz w:val="28"/>
          <w:szCs w:val="28"/>
        </w:rPr>
        <w:t xml:space="preserve"> </w:t>
      </w:r>
      <w:r w:rsidRPr="00707653">
        <w:rPr>
          <w:rFonts w:ascii="Times New Roman" w:hAnsi="Times New Roman" w:cs="Times New Roman"/>
          <w:bCs/>
          <w:sz w:val="28"/>
          <w:szCs w:val="28"/>
        </w:rPr>
        <w:t>цифровой</w:t>
      </w:r>
      <w:r w:rsidRPr="00707653">
        <w:rPr>
          <w:rFonts w:ascii="Times New Roman" w:hAnsi="Times New Roman" w:cs="Times New Roman"/>
          <w:sz w:val="28"/>
          <w:szCs w:val="28"/>
        </w:rPr>
        <w:t xml:space="preserve"> </w:t>
      </w:r>
      <w:r w:rsidRPr="00707653">
        <w:rPr>
          <w:rFonts w:ascii="Times New Roman" w:hAnsi="Times New Roman" w:cs="Times New Roman"/>
          <w:bCs/>
          <w:sz w:val="28"/>
          <w:szCs w:val="28"/>
        </w:rPr>
        <w:t>образовательной</w:t>
      </w:r>
      <w:r w:rsidRPr="00707653">
        <w:rPr>
          <w:rFonts w:ascii="Times New Roman" w:hAnsi="Times New Roman" w:cs="Times New Roman"/>
          <w:sz w:val="28"/>
          <w:szCs w:val="28"/>
        </w:rPr>
        <w:t xml:space="preserve"> </w:t>
      </w:r>
      <w:r w:rsidRPr="00707653">
        <w:rPr>
          <w:rFonts w:ascii="Times New Roman" w:hAnsi="Times New Roman" w:cs="Times New Roman"/>
          <w:bCs/>
          <w:sz w:val="28"/>
          <w:szCs w:val="28"/>
        </w:rPr>
        <w:t>среды</w:t>
      </w:r>
      <w:r w:rsidRPr="00707653">
        <w:rPr>
          <w:rFonts w:ascii="Times New Roman" w:hAnsi="Times New Roman" w:cs="Times New Roman"/>
          <w:sz w:val="28"/>
          <w:szCs w:val="28"/>
        </w:rPr>
        <w:t>.</w:t>
      </w:r>
      <w:r w:rsidRPr="00466EFD">
        <w:rPr>
          <w:rFonts w:ascii="Times New Roman" w:eastAsia="Times New Roman" w:hAnsi="Times New Roman" w:cs="Times New Roman"/>
          <w:sz w:val="28"/>
          <w:szCs w:val="28"/>
        </w:rPr>
        <w:t xml:space="preserve"> </w:t>
      </w:r>
    </w:p>
    <w:p w:rsidR="002050C5" w:rsidRPr="008174CC" w:rsidRDefault="002050C5" w:rsidP="002050C5">
      <w:pPr>
        <w:pStyle w:val="af1"/>
        <w:spacing w:after="0" w:line="240" w:lineRule="auto"/>
        <w:ind w:firstLine="708"/>
        <w:jc w:val="both"/>
        <w:rPr>
          <w:rFonts w:ascii="Times New Roman" w:hAnsi="Times New Roman" w:cs="Times New Roman"/>
          <w:sz w:val="28"/>
          <w:szCs w:val="28"/>
        </w:rPr>
      </w:pPr>
      <w:r w:rsidRPr="008174CC">
        <w:rPr>
          <w:rFonts w:ascii="Times New Roman" w:hAnsi="Times New Roman" w:cs="Times New Roman"/>
          <w:sz w:val="28"/>
          <w:szCs w:val="28"/>
        </w:rPr>
        <w:t>Уважаемые</w:t>
      </w:r>
      <w:r w:rsidRPr="008174CC">
        <w:rPr>
          <w:rFonts w:ascii="Times New Roman" w:hAnsi="Times New Roman" w:cs="Times New Roman"/>
          <w:spacing w:val="-5"/>
          <w:sz w:val="28"/>
          <w:szCs w:val="28"/>
        </w:rPr>
        <w:t xml:space="preserve"> </w:t>
      </w:r>
      <w:r w:rsidRPr="008174CC">
        <w:rPr>
          <w:rFonts w:ascii="Times New Roman" w:hAnsi="Times New Roman" w:cs="Times New Roman"/>
          <w:sz w:val="28"/>
          <w:szCs w:val="28"/>
        </w:rPr>
        <w:t>коллеги! Напомню, что создание</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современной образовательной среды</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преследует</w:t>
      </w:r>
      <w:r w:rsidRPr="008174CC">
        <w:rPr>
          <w:rFonts w:ascii="Times New Roman" w:hAnsi="Times New Roman" w:cs="Times New Roman"/>
          <w:spacing w:val="33"/>
          <w:sz w:val="28"/>
          <w:szCs w:val="28"/>
        </w:rPr>
        <w:t xml:space="preserve"> </w:t>
      </w:r>
      <w:r w:rsidRPr="008174CC">
        <w:rPr>
          <w:rFonts w:ascii="Times New Roman" w:hAnsi="Times New Roman" w:cs="Times New Roman"/>
          <w:sz w:val="28"/>
          <w:szCs w:val="28"/>
        </w:rPr>
        <w:t>главную</w:t>
      </w:r>
      <w:r w:rsidRPr="008174CC">
        <w:rPr>
          <w:rFonts w:ascii="Times New Roman" w:hAnsi="Times New Roman" w:cs="Times New Roman"/>
          <w:spacing w:val="18"/>
          <w:sz w:val="28"/>
          <w:szCs w:val="28"/>
        </w:rPr>
        <w:t xml:space="preserve"> </w:t>
      </w:r>
      <w:r w:rsidRPr="008174CC">
        <w:rPr>
          <w:rFonts w:ascii="Times New Roman" w:hAnsi="Times New Roman" w:cs="Times New Roman"/>
          <w:sz w:val="28"/>
          <w:szCs w:val="28"/>
        </w:rPr>
        <w:t>цель</w:t>
      </w:r>
      <w:r w:rsidRPr="008174CC">
        <w:rPr>
          <w:rFonts w:ascii="Times New Roman" w:hAnsi="Times New Roman" w:cs="Times New Roman"/>
          <w:spacing w:val="17"/>
          <w:sz w:val="28"/>
          <w:szCs w:val="28"/>
        </w:rPr>
        <w:t xml:space="preserve"> </w:t>
      </w:r>
      <w:r w:rsidRPr="008174CC">
        <w:rPr>
          <w:rFonts w:ascii="Times New Roman" w:hAnsi="Times New Roman" w:cs="Times New Roman"/>
          <w:sz w:val="28"/>
          <w:szCs w:val="28"/>
        </w:rPr>
        <w:t>нацпроекта</w:t>
      </w:r>
      <w:r w:rsidRPr="008174CC">
        <w:rPr>
          <w:rFonts w:ascii="Times New Roman" w:hAnsi="Times New Roman" w:cs="Times New Roman"/>
          <w:spacing w:val="18"/>
          <w:sz w:val="28"/>
          <w:szCs w:val="28"/>
        </w:rPr>
        <w:t xml:space="preserve"> </w:t>
      </w:r>
      <w:r w:rsidRPr="008174CC">
        <w:rPr>
          <w:rFonts w:ascii="Times New Roman" w:hAnsi="Times New Roman" w:cs="Times New Roman"/>
          <w:sz w:val="28"/>
          <w:szCs w:val="28"/>
        </w:rPr>
        <w:t>–</w:t>
      </w:r>
      <w:r w:rsidRPr="008174CC">
        <w:rPr>
          <w:rFonts w:ascii="Times New Roman" w:hAnsi="Times New Roman" w:cs="Times New Roman"/>
          <w:spacing w:val="19"/>
          <w:sz w:val="28"/>
          <w:szCs w:val="28"/>
        </w:rPr>
        <w:t xml:space="preserve"> </w:t>
      </w:r>
      <w:r w:rsidRPr="008174CC">
        <w:rPr>
          <w:rFonts w:ascii="Times New Roman" w:hAnsi="Times New Roman" w:cs="Times New Roman"/>
          <w:sz w:val="28"/>
          <w:szCs w:val="28"/>
        </w:rPr>
        <w:t>повышение</w:t>
      </w:r>
      <w:r w:rsidRPr="008174CC">
        <w:rPr>
          <w:rFonts w:ascii="Times New Roman" w:hAnsi="Times New Roman" w:cs="Times New Roman"/>
          <w:spacing w:val="16"/>
          <w:sz w:val="28"/>
          <w:szCs w:val="28"/>
        </w:rPr>
        <w:t xml:space="preserve"> </w:t>
      </w:r>
      <w:r w:rsidRPr="008174CC">
        <w:rPr>
          <w:rFonts w:ascii="Times New Roman" w:hAnsi="Times New Roman" w:cs="Times New Roman"/>
          <w:sz w:val="28"/>
          <w:szCs w:val="28"/>
        </w:rPr>
        <w:t>качества</w:t>
      </w:r>
      <w:r w:rsidRPr="008174CC">
        <w:rPr>
          <w:rFonts w:ascii="Times New Roman" w:hAnsi="Times New Roman" w:cs="Times New Roman"/>
          <w:spacing w:val="18"/>
          <w:sz w:val="28"/>
          <w:szCs w:val="28"/>
        </w:rPr>
        <w:t xml:space="preserve"> </w:t>
      </w:r>
      <w:r w:rsidRPr="008174CC">
        <w:rPr>
          <w:rFonts w:ascii="Times New Roman" w:hAnsi="Times New Roman" w:cs="Times New Roman"/>
          <w:sz w:val="28"/>
          <w:szCs w:val="28"/>
        </w:rPr>
        <w:t>образования и вхождение Российской Федерации в число 10 ведущих</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стран</w:t>
      </w:r>
      <w:r w:rsidRPr="008174CC">
        <w:rPr>
          <w:rFonts w:ascii="Times New Roman" w:hAnsi="Times New Roman" w:cs="Times New Roman"/>
          <w:spacing w:val="-2"/>
          <w:sz w:val="28"/>
          <w:szCs w:val="28"/>
        </w:rPr>
        <w:t xml:space="preserve"> </w:t>
      </w:r>
      <w:r w:rsidRPr="008174CC">
        <w:rPr>
          <w:rFonts w:ascii="Times New Roman" w:hAnsi="Times New Roman" w:cs="Times New Roman"/>
          <w:sz w:val="28"/>
          <w:szCs w:val="28"/>
        </w:rPr>
        <w:t>мира по качеству</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общего</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образования. Давайте</w:t>
      </w:r>
      <w:r w:rsidRPr="008174CC">
        <w:rPr>
          <w:rFonts w:ascii="Times New Roman" w:hAnsi="Times New Roman" w:cs="Times New Roman"/>
          <w:spacing w:val="-5"/>
          <w:sz w:val="28"/>
          <w:szCs w:val="28"/>
        </w:rPr>
        <w:t xml:space="preserve"> </w:t>
      </w:r>
      <w:r w:rsidRPr="008174CC">
        <w:rPr>
          <w:rFonts w:ascii="Times New Roman" w:hAnsi="Times New Roman" w:cs="Times New Roman"/>
          <w:sz w:val="28"/>
          <w:szCs w:val="28"/>
        </w:rPr>
        <w:t>посмотрим,</w:t>
      </w:r>
      <w:r w:rsidRPr="008174CC">
        <w:rPr>
          <w:rFonts w:ascii="Times New Roman" w:hAnsi="Times New Roman" w:cs="Times New Roman"/>
          <w:spacing w:val="-6"/>
          <w:sz w:val="28"/>
          <w:szCs w:val="28"/>
        </w:rPr>
        <w:t xml:space="preserve"> </w:t>
      </w:r>
      <w:r w:rsidRPr="008174CC">
        <w:rPr>
          <w:rFonts w:ascii="Times New Roman" w:hAnsi="Times New Roman" w:cs="Times New Roman"/>
          <w:sz w:val="28"/>
          <w:szCs w:val="28"/>
        </w:rPr>
        <w:t>как</w:t>
      </w:r>
      <w:r w:rsidRPr="008174CC">
        <w:rPr>
          <w:rFonts w:ascii="Times New Roman" w:hAnsi="Times New Roman" w:cs="Times New Roman"/>
          <w:spacing w:val="-4"/>
          <w:sz w:val="28"/>
          <w:szCs w:val="28"/>
        </w:rPr>
        <w:t xml:space="preserve"> </w:t>
      </w:r>
      <w:r w:rsidRPr="008174CC">
        <w:rPr>
          <w:rFonts w:ascii="Times New Roman" w:hAnsi="Times New Roman" w:cs="Times New Roman"/>
          <w:sz w:val="28"/>
          <w:szCs w:val="28"/>
        </w:rPr>
        <w:t>эта</w:t>
      </w:r>
      <w:r w:rsidRPr="008174CC">
        <w:rPr>
          <w:rFonts w:ascii="Times New Roman" w:hAnsi="Times New Roman" w:cs="Times New Roman"/>
          <w:spacing w:val="-2"/>
          <w:sz w:val="28"/>
          <w:szCs w:val="28"/>
        </w:rPr>
        <w:t xml:space="preserve"> </w:t>
      </w:r>
      <w:r w:rsidRPr="008174CC">
        <w:rPr>
          <w:rFonts w:ascii="Times New Roman" w:hAnsi="Times New Roman" w:cs="Times New Roman"/>
          <w:sz w:val="28"/>
          <w:szCs w:val="28"/>
        </w:rPr>
        <w:t>задача</w:t>
      </w:r>
      <w:r w:rsidRPr="008174CC">
        <w:rPr>
          <w:rFonts w:ascii="Times New Roman" w:hAnsi="Times New Roman" w:cs="Times New Roman"/>
          <w:spacing w:val="-4"/>
          <w:sz w:val="28"/>
          <w:szCs w:val="28"/>
        </w:rPr>
        <w:t xml:space="preserve"> </w:t>
      </w:r>
      <w:r w:rsidRPr="008174CC">
        <w:rPr>
          <w:rFonts w:ascii="Times New Roman" w:hAnsi="Times New Roman" w:cs="Times New Roman"/>
          <w:sz w:val="28"/>
          <w:szCs w:val="28"/>
        </w:rPr>
        <w:t>решается</w:t>
      </w:r>
      <w:r w:rsidRPr="008174CC">
        <w:rPr>
          <w:rFonts w:ascii="Times New Roman" w:hAnsi="Times New Roman" w:cs="Times New Roman"/>
          <w:spacing w:val="-2"/>
          <w:sz w:val="28"/>
          <w:szCs w:val="28"/>
        </w:rPr>
        <w:t xml:space="preserve"> </w:t>
      </w:r>
      <w:r w:rsidRPr="008174CC">
        <w:rPr>
          <w:rFonts w:ascii="Times New Roman" w:hAnsi="Times New Roman" w:cs="Times New Roman"/>
          <w:sz w:val="28"/>
          <w:szCs w:val="28"/>
        </w:rPr>
        <w:t>у</w:t>
      </w:r>
      <w:r w:rsidRPr="008174CC">
        <w:rPr>
          <w:rFonts w:ascii="Times New Roman" w:hAnsi="Times New Roman" w:cs="Times New Roman"/>
          <w:spacing w:val="-5"/>
          <w:sz w:val="28"/>
          <w:szCs w:val="28"/>
        </w:rPr>
        <w:t xml:space="preserve"> </w:t>
      </w:r>
      <w:r w:rsidRPr="008174CC">
        <w:rPr>
          <w:rFonts w:ascii="Times New Roman" w:hAnsi="Times New Roman" w:cs="Times New Roman"/>
          <w:sz w:val="28"/>
          <w:szCs w:val="28"/>
        </w:rPr>
        <w:t>нас.</w:t>
      </w:r>
    </w:p>
    <w:p w:rsidR="002050C5" w:rsidRPr="008174CC" w:rsidRDefault="002050C5" w:rsidP="002050C5">
      <w:pPr>
        <w:pStyle w:val="af1"/>
        <w:spacing w:after="0" w:line="240" w:lineRule="auto"/>
        <w:ind w:right="107" w:firstLine="708"/>
        <w:jc w:val="both"/>
        <w:rPr>
          <w:rFonts w:ascii="Times New Roman" w:hAnsi="Times New Roman" w:cs="Times New Roman"/>
          <w:sz w:val="28"/>
          <w:szCs w:val="28"/>
        </w:rPr>
      </w:pPr>
      <w:r w:rsidRPr="008174CC">
        <w:rPr>
          <w:rFonts w:ascii="Times New Roman" w:hAnsi="Times New Roman" w:cs="Times New Roman"/>
          <w:sz w:val="28"/>
          <w:szCs w:val="28"/>
        </w:rPr>
        <w:t>Главной</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оценочной</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процедурой,</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определяющей</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уровень</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качества образования,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была</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и остается</w:t>
      </w:r>
      <w:r w:rsidRPr="008174CC">
        <w:rPr>
          <w:rFonts w:ascii="Times New Roman" w:hAnsi="Times New Roman" w:cs="Times New Roman"/>
          <w:spacing w:val="1"/>
          <w:sz w:val="28"/>
          <w:szCs w:val="28"/>
        </w:rPr>
        <w:t xml:space="preserve"> </w:t>
      </w:r>
      <w:r w:rsidRPr="008174CC">
        <w:rPr>
          <w:rFonts w:ascii="Times New Roman" w:hAnsi="Times New Roman" w:cs="Times New Roman"/>
          <w:sz w:val="28"/>
          <w:szCs w:val="28"/>
        </w:rPr>
        <w:t>государственная итоговая аттестация</w:t>
      </w:r>
      <w:r w:rsidRPr="008174CC">
        <w:rPr>
          <w:rFonts w:ascii="Times New Roman" w:hAnsi="Times New Roman" w:cs="Times New Roman"/>
          <w:spacing w:val="-2"/>
          <w:sz w:val="28"/>
          <w:szCs w:val="28"/>
        </w:rPr>
        <w:t xml:space="preserve"> </w:t>
      </w:r>
      <w:r w:rsidRPr="008174CC">
        <w:rPr>
          <w:rFonts w:ascii="Times New Roman" w:hAnsi="Times New Roman" w:cs="Times New Roman"/>
          <w:sz w:val="28"/>
          <w:szCs w:val="28"/>
        </w:rPr>
        <w:t xml:space="preserve">выпускников. </w:t>
      </w:r>
    </w:p>
    <w:p w:rsidR="002050C5" w:rsidRDefault="002050C5" w:rsidP="002050C5">
      <w:pPr>
        <w:pStyle w:val="ab"/>
        <w:spacing w:before="0" w:beforeAutospacing="0" w:after="0" w:afterAutospacing="0"/>
        <w:ind w:firstLine="708"/>
        <w:jc w:val="both"/>
        <w:rPr>
          <w:sz w:val="28"/>
          <w:szCs w:val="28"/>
        </w:rPr>
      </w:pPr>
    </w:p>
    <w:p w:rsidR="002050C5" w:rsidRPr="008174CC" w:rsidRDefault="002050C5" w:rsidP="002050C5">
      <w:pPr>
        <w:pStyle w:val="ab"/>
        <w:spacing w:before="0" w:beforeAutospacing="0" w:after="0" w:afterAutospacing="0"/>
        <w:ind w:firstLine="708"/>
        <w:jc w:val="both"/>
        <w:rPr>
          <w:sz w:val="28"/>
          <w:szCs w:val="28"/>
        </w:rPr>
      </w:pPr>
      <w:r w:rsidRPr="008174CC">
        <w:rPr>
          <w:sz w:val="28"/>
          <w:szCs w:val="28"/>
        </w:rPr>
        <w:t xml:space="preserve">Особенности проведения ОГЭ - 2021 для выпускников 9 класса заключались в том, что девятиклассники сдавали всего лишь два обязательных предмета: русский язык и математику. Ранее школьники выбирали еще две дисциплины для </w:t>
      </w:r>
      <w:proofErr w:type="spellStart"/>
      <w:r w:rsidRPr="008174CC">
        <w:rPr>
          <w:sz w:val="28"/>
          <w:szCs w:val="28"/>
        </w:rPr>
        <w:t>экзаменации</w:t>
      </w:r>
      <w:proofErr w:type="spellEnd"/>
      <w:r w:rsidRPr="008174CC">
        <w:rPr>
          <w:sz w:val="28"/>
          <w:szCs w:val="28"/>
        </w:rPr>
        <w:t>. Но в этом году данный порядок упразднен, вместо этого старшеклассники  написали контрольную работу по одному предмету на выбор. По итогам ОГЭ - 2021 все 393 выпускника девятых классов, допущенные к ГИА, получили аттестаты.</w:t>
      </w:r>
      <w:r w:rsidRPr="008174CC">
        <w:rPr>
          <w:color w:val="000000"/>
          <w:sz w:val="28"/>
          <w:szCs w:val="28"/>
        </w:rPr>
        <w:tab/>
      </w:r>
    </w:p>
    <w:p w:rsidR="002050C5" w:rsidRDefault="002050C5" w:rsidP="002050C5">
      <w:pPr>
        <w:spacing w:after="0" w:line="240" w:lineRule="auto"/>
        <w:ind w:firstLine="708"/>
        <w:jc w:val="both"/>
        <w:rPr>
          <w:rFonts w:ascii="Times New Roman" w:hAnsi="Times New Roman" w:cs="Times New Roman"/>
          <w:spacing w:val="-1"/>
          <w:sz w:val="28"/>
          <w:szCs w:val="28"/>
        </w:rPr>
      </w:pPr>
    </w:p>
    <w:p w:rsidR="002050C5" w:rsidRPr="00751B1E" w:rsidRDefault="002050C5" w:rsidP="002050C5">
      <w:pPr>
        <w:spacing w:after="0" w:line="240" w:lineRule="auto"/>
        <w:ind w:firstLine="708"/>
        <w:jc w:val="both"/>
        <w:rPr>
          <w:rFonts w:ascii="Times New Roman" w:hAnsi="Times New Roman" w:cs="Times New Roman"/>
          <w:color w:val="000000" w:themeColor="text1"/>
          <w:sz w:val="28"/>
          <w:szCs w:val="28"/>
        </w:rPr>
      </w:pPr>
      <w:r w:rsidRPr="008174CC">
        <w:rPr>
          <w:rFonts w:ascii="Times New Roman" w:hAnsi="Times New Roman" w:cs="Times New Roman"/>
          <w:color w:val="000000" w:themeColor="text1"/>
          <w:sz w:val="28"/>
          <w:szCs w:val="28"/>
        </w:rPr>
        <w:t xml:space="preserve">В 2020 - 2021 учебном году к ГИА был допущен 131 учащийся 11 класса, что составило 100 % от контингента </w:t>
      </w:r>
      <w:proofErr w:type="spellStart"/>
      <w:r w:rsidRPr="008174CC">
        <w:rPr>
          <w:rFonts w:ascii="Times New Roman" w:hAnsi="Times New Roman" w:cs="Times New Roman"/>
          <w:color w:val="000000" w:themeColor="text1"/>
          <w:sz w:val="28"/>
          <w:szCs w:val="28"/>
        </w:rPr>
        <w:t>одинадцатиклассников</w:t>
      </w:r>
      <w:proofErr w:type="spellEnd"/>
      <w:r w:rsidRPr="008174CC">
        <w:rPr>
          <w:rFonts w:ascii="Times New Roman" w:hAnsi="Times New Roman" w:cs="Times New Roman"/>
          <w:color w:val="000000" w:themeColor="text1"/>
          <w:sz w:val="28"/>
          <w:szCs w:val="28"/>
        </w:rPr>
        <w:t xml:space="preserve"> на конец учебного года. </w:t>
      </w:r>
      <w:r w:rsidRPr="00751B1E">
        <w:rPr>
          <w:rFonts w:ascii="Times New Roman" w:hAnsi="Times New Roman" w:cs="Times New Roman"/>
          <w:color w:val="000000" w:themeColor="text1"/>
          <w:sz w:val="28"/>
          <w:szCs w:val="28"/>
        </w:rPr>
        <w:t xml:space="preserve">ГИА проводилась в форме государственного выпускного экзамена (далее – ГВЭ) для лиц, не планирующих поступление в вузы, по двум обязательным предметам: русскому языку и математике. Единый государственный экзамен (далее – ЕГЭ) проводился для участников, планирующих поступление в вуз, им для получения аттестата достаточно было получить положительный результат на ЕГЭ по русскому языку. </w:t>
      </w:r>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ГВЭ по 2 предметам:  русский язык и математика - сдавали 8 учащихся, неудовлетворительных результатов на ГВЭ получено не было. Все участники получили аттестаты.</w:t>
      </w:r>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proofErr w:type="gramStart"/>
      <w:r w:rsidRPr="008174CC">
        <w:rPr>
          <w:color w:val="000000" w:themeColor="text1"/>
          <w:sz w:val="28"/>
          <w:szCs w:val="28"/>
        </w:rPr>
        <w:t xml:space="preserve">ЕГЭ по 11 предметам (русский язык, математика (профильный уровень), информатика и ИКТ, обществознание, химия, английский язык, география, </w:t>
      </w:r>
      <w:r w:rsidRPr="008174CC">
        <w:rPr>
          <w:color w:val="000000" w:themeColor="text1"/>
          <w:sz w:val="28"/>
          <w:szCs w:val="28"/>
        </w:rPr>
        <w:lastRenderedPageBreak/>
        <w:t>биология, физика, история, литература) сдавали 123 выпускника 11 классов 2020 - 2021 учебного года и 6 выпускников прошлого периода.</w:t>
      </w:r>
      <w:proofErr w:type="gramEnd"/>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p>
    <w:tbl>
      <w:tblPr>
        <w:tblStyle w:val="af0"/>
        <w:tblW w:w="9338" w:type="dxa"/>
        <w:jc w:val="center"/>
        <w:tblLayout w:type="fixed"/>
        <w:tblLook w:val="04A0" w:firstRow="1" w:lastRow="0" w:firstColumn="1" w:lastColumn="0" w:noHBand="0" w:noVBand="1"/>
      </w:tblPr>
      <w:tblGrid>
        <w:gridCol w:w="2007"/>
        <w:gridCol w:w="810"/>
        <w:gridCol w:w="709"/>
        <w:gridCol w:w="709"/>
        <w:gridCol w:w="709"/>
        <w:gridCol w:w="567"/>
        <w:gridCol w:w="567"/>
        <w:gridCol w:w="709"/>
        <w:gridCol w:w="709"/>
        <w:gridCol w:w="708"/>
        <w:gridCol w:w="567"/>
        <w:gridCol w:w="567"/>
      </w:tblGrid>
      <w:tr w:rsidR="002050C5" w:rsidRPr="004611DD" w:rsidTr="00800FCB">
        <w:trPr>
          <w:trHeight w:val="1607"/>
          <w:jc w:val="center"/>
        </w:trPr>
        <w:tc>
          <w:tcPr>
            <w:tcW w:w="2007" w:type="dxa"/>
            <w:noWrap/>
            <w:hideMark/>
          </w:tcPr>
          <w:p w:rsidR="002050C5" w:rsidRPr="004611DD" w:rsidRDefault="002050C5" w:rsidP="00800FCB">
            <w:pPr>
              <w:jc w:val="both"/>
              <w:rPr>
                <w:color w:val="000000"/>
                <w:sz w:val="24"/>
                <w:szCs w:val="24"/>
              </w:rPr>
            </w:pPr>
            <w:r w:rsidRPr="004611DD">
              <w:rPr>
                <w:color w:val="000000"/>
                <w:sz w:val="24"/>
                <w:szCs w:val="24"/>
              </w:rPr>
              <w:t>Название ОО</w:t>
            </w:r>
          </w:p>
        </w:tc>
        <w:tc>
          <w:tcPr>
            <w:tcW w:w="810"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Математика</w:t>
            </w:r>
          </w:p>
        </w:tc>
        <w:tc>
          <w:tcPr>
            <w:tcW w:w="709"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Русский язык</w:t>
            </w:r>
          </w:p>
        </w:tc>
        <w:tc>
          <w:tcPr>
            <w:tcW w:w="709" w:type="dxa"/>
            <w:textDirection w:val="btLr"/>
            <w:vAlign w:val="center"/>
            <w:hideMark/>
          </w:tcPr>
          <w:p w:rsidR="002050C5" w:rsidRPr="004611DD" w:rsidRDefault="002050C5" w:rsidP="00800FCB">
            <w:pPr>
              <w:ind w:left="113" w:right="113"/>
              <w:jc w:val="right"/>
              <w:rPr>
                <w:bCs/>
                <w:color w:val="000000"/>
                <w:sz w:val="24"/>
                <w:szCs w:val="24"/>
              </w:rPr>
            </w:pPr>
            <w:proofErr w:type="spellStart"/>
            <w:r w:rsidRPr="004611DD">
              <w:rPr>
                <w:bCs/>
                <w:color w:val="000000"/>
                <w:sz w:val="24"/>
                <w:szCs w:val="24"/>
              </w:rPr>
              <w:t>Обществоз</w:t>
            </w:r>
            <w:proofErr w:type="spellEnd"/>
            <w:r w:rsidRPr="004611DD">
              <w:rPr>
                <w:bCs/>
                <w:color w:val="000000"/>
                <w:sz w:val="24"/>
                <w:szCs w:val="24"/>
              </w:rPr>
              <w:t>.</w:t>
            </w:r>
          </w:p>
        </w:tc>
        <w:tc>
          <w:tcPr>
            <w:tcW w:w="709" w:type="dxa"/>
            <w:textDirection w:val="btLr"/>
            <w:vAlign w:val="center"/>
            <w:hideMark/>
          </w:tcPr>
          <w:p w:rsidR="002050C5" w:rsidRPr="004611DD" w:rsidRDefault="002050C5" w:rsidP="00800FCB">
            <w:pPr>
              <w:ind w:left="113" w:right="113"/>
              <w:jc w:val="right"/>
              <w:rPr>
                <w:bCs/>
                <w:color w:val="000000"/>
                <w:sz w:val="24"/>
                <w:szCs w:val="24"/>
              </w:rPr>
            </w:pPr>
            <w:r>
              <w:rPr>
                <w:bCs/>
                <w:color w:val="000000"/>
                <w:sz w:val="24"/>
                <w:szCs w:val="24"/>
              </w:rPr>
              <w:t>Ин</w:t>
            </w:r>
            <w:proofErr w:type="gramStart"/>
            <w:r>
              <w:rPr>
                <w:bCs/>
                <w:color w:val="000000"/>
                <w:sz w:val="24"/>
                <w:szCs w:val="24"/>
              </w:rPr>
              <w:t>.</w:t>
            </w:r>
            <w:proofErr w:type="gramEnd"/>
            <w:r>
              <w:rPr>
                <w:bCs/>
                <w:color w:val="000000"/>
                <w:sz w:val="24"/>
                <w:szCs w:val="24"/>
              </w:rPr>
              <w:t xml:space="preserve"> </w:t>
            </w:r>
            <w:proofErr w:type="gramStart"/>
            <w:r>
              <w:rPr>
                <w:bCs/>
                <w:color w:val="000000"/>
                <w:sz w:val="24"/>
                <w:szCs w:val="24"/>
              </w:rPr>
              <w:t>я</w:t>
            </w:r>
            <w:proofErr w:type="gramEnd"/>
            <w:r w:rsidRPr="004611DD">
              <w:rPr>
                <w:bCs/>
                <w:color w:val="000000"/>
                <w:sz w:val="24"/>
                <w:szCs w:val="24"/>
              </w:rPr>
              <w:t>зык</w:t>
            </w:r>
          </w:p>
        </w:tc>
        <w:tc>
          <w:tcPr>
            <w:tcW w:w="567"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Биология</w:t>
            </w:r>
          </w:p>
        </w:tc>
        <w:tc>
          <w:tcPr>
            <w:tcW w:w="567"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История</w:t>
            </w:r>
          </w:p>
        </w:tc>
        <w:tc>
          <w:tcPr>
            <w:tcW w:w="709"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Информатика</w:t>
            </w:r>
          </w:p>
        </w:tc>
        <w:tc>
          <w:tcPr>
            <w:tcW w:w="709"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Литература</w:t>
            </w:r>
          </w:p>
        </w:tc>
        <w:tc>
          <w:tcPr>
            <w:tcW w:w="708"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Химия</w:t>
            </w:r>
          </w:p>
        </w:tc>
        <w:tc>
          <w:tcPr>
            <w:tcW w:w="567" w:type="dxa"/>
            <w:textDirection w:val="btLr"/>
            <w:vAlign w:val="center"/>
            <w:hideMark/>
          </w:tcPr>
          <w:p w:rsidR="002050C5" w:rsidRPr="004611DD" w:rsidRDefault="002050C5" w:rsidP="00800FCB">
            <w:pPr>
              <w:ind w:left="113" w:right="113"/>
              <w:jc w:val="right"/>
              <w:rPr>
                <w:bCs/>
                <w:color w:val="000000"/>
                <w:sz w:val="24"/>
                <w:szCs w:val="24"/>
              </w:rPr>
            </w:pPr>
            <w:r w:rsidRPr="004611DD">
              <w:rPr>
                <w:bCs/>
                <w:color w:val="000000"/>
                <w:sz w:val="24"/>
                <w:szCs w:val="24"/>
              </w:rPr>
              <w:t>География</w:t>
            </w:r>
          </w:p>
        </w:tc>
        <w:tc>
          <w:tcPr>
            <w:tcW w:w="567" w:type="dxa"/>
            <w:textDirection w:val="btLr"/>
            <w:vAlign w:val="center"/>
            <w:hideMark/>
          </w:tcPr>
          <w:p w:rsidR="002050C5" w:rsidRDefault="002050C5" w:rsidP="00800FCB">
            <w:pPr>
              <w:ind w:left="113" w:right="113"/>
              <w:jc w:val="right"/>
              <w:rPr>
                <w:bCs/>
                <w:color w:val="000000"/>
                <w:sz w:val="24"/>
                <w:szCs w:val="24"/>
              </w:rPr>
            </w:pPr>
          </w:p>
          <w:p w:rsidR="002050C5" w:rsidRPr="004611DD" w:rsidRDefault="002050C5" w:rsidP="00800FCB">
            <w:pPr>
              <w:ind w:left="113" w:right="113"/>
              <w:jc w:val="right"/>
              <w:rPr>
                <w:bCs/>
                <w:color w:val="000000"/>
                <w:sz w:val="24"/>
                <w:szCs w:val="24"/>
              </w:rPr>
            </w:pPr>
            <w:r w:rsidRPr="004611DD">
              <w:rPr>
                <w:bCs/>
                <w:color w:val="000000"/>
                <w:sz w:val="24"/>
                <w:szCs w:val="24"/>
              </w:rPr>
              <w:t>Физика</w:t>
            </w:r>
          </w:p>
        </w:tc>
      </w:tr>
      <w:tr w:rsidR="002050C5" w:rsidRPr="004611DD" w:rsidTr="00800FCB">
        <w:trPr>
          <w:trHeight w:val="600"/>
          <w:jc w:val="center"/>
        </w:trPr>
        <w:tc>
          <w:tcPr>
            <w:tcW w:w="2007" w:type="dxa"/>
            <w:hideMark/>
          </w:tcPr>
          <w:p w:rsidR="002050C5" w:rsidRPr="004611DD" w:rsidRDefault="002050C5" w:rsidP="00800FCB">
            <w:pPr>
              <w:jc w:val="center"/>
              <w:rPr>
                <w:bCs/>
                <w:iCs/>
                <w:color w:val="000000"/>
                <w:sz w:val="24"/>
                <w:szCs w:val="24"/>
              </w:rPr>
            </w:pPr>
            <w:r w:rsidRPr="004611DD">
              <w:rPr>
                <w:bCs/>
                <w:iCs/>
                <w:color w:val="000000"/>
                <w:sz w:val="24"/>
                <w:szCs w:val="24"/>
              </w:rPr>
              <w:t>Муниципальный показатель (2021)</w:t>
            </w:r>
          </w:p>
        </w:tc>
        <w:tc>
          <w:tcPr>
            <w:tcW w:w="810" w:type="dxa"/>
            <w:hideMark/>
          </w:tcPr>
          <w:p w:rsidR="002050C5" w:rsidRPr="004611DD" w:rsidRDefault="002050C5" w:rsidP="00800FCB">
            <w:pPr>
              <w:jc w:val="center"/>
              <w:rPr>
                <w:bCs/>
                <w:iCs/>
                <w:color w:val="000000"/>
                <w:sz w:val="24"/>
                <w:szCs w:val="24"/>
              </w:rPr>
            </w:pPr>
            <w:r w:rsidRPr="004611DD">
              <w:rPr>
                <w:bCs/>
                <w:iCs/>
                <w:color w:val="000000"/>
                <w:sz w:val="24"/>
                <w:szCs w:val="24"/>
              </w:rPr>
              <w:t>99</w:t>
            </w:r>
          </w:p>
        </w:tc>
        <w:tc>
          <w:tcPr>
            <w:tcW w:w="709" w:type="dxa"/>
            <w:noWrap/>
            <w:hideMark/>
          </w:tcPr>
          <w:p w:rsidR="002050C5" w:rsidRPr="004611DD" w:rsidRDefault="002050C5" w:rsidP="00800FCB">
            <w:pPr>
              <w:jc w:val="center"/>
              <w:rPr>
                <w:color w:val="000000"/>
                <w:sz w:val="24"/>
                <w:szCs w:val="24"/>
              </w:rPr>
            </w:pPr>
            <w:r w:rsidRPr="004611DD">
              <w:rPr>
                <w:color w:val="000000"/>
                <w:sz w:val="24"/>
                <w:szCs w:val="24"/>
              </w:rPr>
              <w:t>127</w:t>
            </w:r>
          </w:p>
        </w:tc>
        <w:tc>
          <w:tcPr>
            <w:tcW w:w="709" w:type="dxa"/>
            <w:noWrap/>
            <w:hideMark/>
          </w:tcPr>
          <w:p w:rsidR="002050C5" w:rsidRPr="004611DD" w:rsidRDefault="002050C5" w:rsidP="00800FCB">
            <w:pPr>
              <w:jc w:val="center"/>
              <w:rPr>
                <w:color w:val="000000"/>
                <w:sz w:val="24"/>
                <w:szCs w:val="24"/>
              </w:rPr>
            </w:pPr>
            <w:r w:rsidRPr="004611DD">
              <w:rPr>
                <w:color w:val="000000"/>
                <w:sz w:val="24"/>
                <w:szCs w:val="24"/>
              </w:rPr>
              <w:t>67</w:t>
            </w:r>
          </w:p>
        </w:tc>
        <w:tc>
          <w:tcPr>
            <w:tcW w:w="709" w:type="dxa"/>
            <w:noWrap/>
            <w:hideMark/>
          </w:tcPr>
          <w:p w:rsidR="002050C5" w:rsidRPr="004611DD" w:rsidRDefault="002050C5" w:rsidP="00800FCB">
            <w:pPr>
              <w:jc w:val="center"/>
              <w:rPr>
                <w:color w:val="000000"/>
                <w:sz w:val="24"/>
                <w:szCs w:val="24"/>
              </w:rPr>
            </w:pPr>
            <w:r w:rsidRPr="004611DD">
              <w:rPr>
                <w:color w:val="000000"/>
                <w:sz w:val="24"/>
                <w:szCs w:val="24"/>
              </w:rPr>
              <w:t>11</w:t>
            </w:r>
          </w:p>
        </w:tc>
        <w:tc>
          <w:tcPr>
            <w:tcW w:w="567" w:type="dxa"/>
            <w:noWrap/>
            <w:hideMark/>
          </w:tcPr>
          <w:p w:rsidR="002050C5" w:rsidRPr="004611DD" w:rsidRDefault="002050C5" w:rsidP="00800FCB">
            <w:pPr>
              <w:jc w:val="center"/>
              <w:rPr>
                <w:color w:val="000000"/>
                <w:sz w:val="24"/>
                <w:szCs w:val="24"/>
              </w:rPr>
            </w:pPr>
            <w:r w:rsidRPr="004611DD">
              <w:rPr>
                <w:color w:val="000000"/>
                <w:sz w:val="24"/>
                <w:szCs w:val="24"/>
              </w:rPr>
              <w:t>17</w:t>
            </w:r>
          </w:p>
        </w:tc>
        <w:tc>
          <w:tcPr>
            <w:tcW w:w="567" w:type="dxa"/>
            <w:noWrap/>
            <w:hideMark/>
          </w:tcPr>
          <w:p w:rsidR="002050C5" w:rsidRPr="004611DD" w:rsidRDefault="002050C5" w:rsidP="00800FCB">
            <w:pPr>
              <w:jc w:val="center"/>
              <w:rPr>
                <w:color w:val="000000"/>
                <w:sz w:val="24"/>
                <w:szCs w:val="24"/>
              </w:rPr>
            </w:pPr>
            <w:r w:rsidRPr="004611DD">
              <w:rPr>
                <w:color w:val="000000"/>
                <w:sz w:val="24"/>
                <w:szCs w:val="24"/>
              </w:rPr>
              <w:t>14</w:t>
            </w:r>
          </w:p>
        </w:tc>
        <w:tc>
          <w:tcPr>
            <w:tcW w:w="709" w:type="dxa"/>
            <w:noWrap/>
            <w:hideMark/>
          </w:tcPr>
          <w:p w:rsidR="002050C5" w:rsidRPr="004611DD" w:rsidRDefault="002050C5" w:rsidP="00800FCB">
            <w:pPr>
              <w:jc w:val="center"/>
              <w:rPr>
                <w:color w:val="000000"/>
                <w:sz w:val="24"/>
                <w:szCs w:val="24"/>
              </w:rPr>
            </w:pPr>
            <w:r w:rsidRPr="004611DD">
              <w:rPr>
                <w:color w:val="000000"/>
                <w:sz w:val="24"/>
                <w:szCs w:val="24"/>
              </w:rPr>
              <w:t>9</w:t>
            </w:r>
          </w:p>
        </w:tc>
        <w:tc>
          <w:tcPr>
            <w:tcW w:w="709" w:type="dxa"/>
            <w:noWrap/>
            <w:hideMark/>
          </w:tcPr>
          <w:p w:rsidR="002050C5" w:rsidRPr="004611DD" w:rsidRDefault="002050C5" w:rsidP="00800FCB">
            <w:pPr>
              <w:jc w:val="center"/>
              <w:rPr>
                <w:color w:val="000000"/>
                <w:sz w:val="24"/>
                <w:szCs w:val="24"/>
              </w:rPr>
            </w:pPr>
            <w:r w:rsidRPr="004611DD">
              <w:rPr>
                <w:color w:val="000000"/>
                <w:sz w:val="24"/>
                <w:szCs w:val="24"/>
              </w:rPr>
              <w:t>5</w:t>
            </w:r>
          </w:p>
        </w:tc>
        <w:tc>
          <w:tcPr>
            <w:tcW w:w="708" w:type="dxa"/>
            <w:noWrap/>
            <w:hideMark/>
          </w:tcPr>
          <w:p w:rsidR="002050C5" w:rsidRPr="004611DD" w:rsidRDefault="002050C5" w:rsidP="00800FCB">
            <w:pPr>
              <w:jc w:val="center"/>
              <w:rPr>
                <w:color w:val="000000"/>
                <w:sz w:val="24"/>
                <w:szCs w:val="24"/>
              </w:rPr>
            </w:pPr>
            <w:r w:rsidRPr="004611DD">
              <w:rPr>
                <w:color w:val="000000"/>
                <w:sz w:val="24"/>
                <w:szCs w:val="24"/>
              </w:rPr>
              <w:t>10</w:t>
            </w:r>
          </w:p>
        </w:tc>
        <w:tc>
          <w:tcPr>
            <w:tcW w:w="567" w:type="dxa"/>
            <w:noWrap/>
            <w:hideMark/>
          </w:tcPr>
          <w:p w:rsidR="002050C5" w:rsidRPr="004611DD" w:rsidRDefault="002050C5" w:rsidP="00800FCB">
            <w:pPr>
              <w:jc w:val="center"/>
              <w:rPr>
                <w:color w:val="000000"/>
                <w:sz w:val="24"/>
                <w:szCs w:val="24"/>
              </w:rPr>
            </w:pPr>
            <w:r w:rsidRPr="004611DD">
              <w:rPr>
                <w:color w:val="000000"/>
                <w:sz w:val="24"/>
                <w:szCs w:val="24"/>
              </w:rPr>
              <w:t>2</w:t>
            </w:r>
          </w:p>
        </w:tc>
        <w:tc>
          <w:tcPr>
            <w:tcW w:w="567" w:type="dxa"/>
            <w:noWrap/>
            <w:hideMark/>
          </w:tcPr>
          <w:p w:rsidR="002050C5" w:rsidRPr="004611DD" w:rsidRDefault="002050C5" w:rsidP="00800FCB">
            <w:pPr>
              <w:jc w:val="center"/>
              <w:rPr>
                <w:color w:val="000000"/>
                <w:sz w:val="24"/>
                <w:szCs w:val="24"/>
              </w:rPr>
            </w:pPr>
            <w:r w:rsidRPr="004611DD">
              <w:rPr>
                <w:color w:val="000000"/>
                <w:sz w:val="24"/>
                <w:szCs w:val="24"/>
              </w:rPr>
              <w:t>37</w:t>
            </w:r>
          </w:p>
        </w:tc>
      </w:tr>
    </w:tbl>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Все участники ГИА преодолели минимальный порог по следующим 6 предметам: русский язык, английский язык, история, информатика и ИКТ, литература, география.</w:t>
      </w:r>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Все выпускники 2020 - 2021 учебного года (131 человек) показали результаты не ниже удовлетворительного по русскому языку и получили аттестаты о среднем общем образовании.</w:t>
      </w:r>
    </w:p>
    <w:p w:rsidR="002050C5" w:rsidRPr="008174CC" w:rsidRDefault="002050C5" w:rsidP="002050C5">
      <w:pPr>
        <w:spacing w:after="0" w:line="240" w:lineRule="auto"/>
        <w:ind w:firstLine="709"/>
        <w:jc w:val="both"/>
        <w:rPr>
          <w:rFonts w:ascii="Times New Roman" w:hAnsi="Times New Roman"/>
          <w:spacing w:val="-1"/>
          <w:sz w:val="28"/>
          <w:szCs w:val="28"/>
        </w:rPr>
      </w:pPr>
      <w:r w:rsidRPr="008174CC">
        <w:rPr>
          <w:rFonts w:ascii="Times New Roman" w:hAnsi="Times New Roman"/>
          <w:spacing w:val="-1"/>
          <w:sz w:val="28"/>
          <w:szCs w:val="28"/>
        </w:rPr>
        <w:t xml:space="preserve">Средний балл ЕГЭ по </w:t>
      </w:r>
      <w:proofErr w:type="spellStart"/>
      <w:r w:rsidRPr="008174CC">
        <w:rPr>
          <w:rFonts w:ascii="Times New Roman" w:hAnsi="Times New Roman"/>
          <w:spacing w:val="-1"/>
          <w:sz w:val="28"/>
          <w:szCs w:val="28"/>
        </w:rPr>
        <w:t>Кувандыкскому</w:t>
      </w:r>
      <w:proofErr w:type="spellEnd"/>
      <w:r w:rsidRPr="008174CC">
        <w:rPr>
          <w:rFonts w:ascii="Times New Roman" w:hAnsi="Times New Roman"/>
          <w:spacing w:val="-1"/>
          <w:sz w:val="28"/>
          <w:szCs w:val="28"/>
        </w:rPr>
        <w:t xml:space="preserve"> городскому округу составил 67,8 баллов, что на 2,2 выше</w:t>
      </w:r>
      <w:r w:rsidRPr="008174CC">
        <w:rPr>
          <w:rFonts w:ascii="Times New Roman" w:hAnsi="Times New Roman"/>
          <w:color w:val="000000"/>
          <w:sz w:val="28"/>
          <w:szCs w:val="28"/>
        </w:rPr>
        <w:t xml:space="preserve"> показателя 2019 - 2020 учебного года. </w:t>
      </w:r>
      <w:r w:rsidRPr="008174CC">
        <w:rPr>
          <w:rFonts w:ascii="Times New Roman" w:hAnsi="Times New Roman"/>
          <w:spacing w:val="-1"/>
          <w:sz w:val="28"/>
          <w:szCs w:val="28"/>
        </w:rPr>
        <w:t xml:space="preserve"> </w:t>
      </w:r>
    </w:p>
    <w:p w:rsidR="002050C5" w:rsidRPr="00751B1E"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751B1E">
        <w:rPr>
          <w:color w:val="000000" w:themeColor="text1"/>
          <w:sz w:val="28"/>
          <w:szCs w:val="28"/>
        </w:rPr>
        <w:t>Доля выпускников, не преодолевших минимальный порог по экзаменам по выбору</w:t>
      </w:r>
      <w:r>
        <w:rPr>
          <w:color w:val="000000" w:themeColor="text1"/>
          <w:sz w:val="28"/>
          <w:szCs w:val="28"/>
        </w:rPr>
        <w:t>,</w:t>
      </w:r>
      <w:r w:rsidRPr="00751B1E">
        <w:rPr>
          <w:color w:val="000000" w:themeColor="text1"/>
          <w:sz w:val="28"/>
          <w:szCs w:val="28"/>
        </w:rPr>
        <w:t xml:space="preserve"> –</w:t>
      </w:r>
      <w:r>
        <w:rPr>
          <w:color w:val="000000" w:themeColor="text1"/>
          <w:sz w:val="28"/>
          <w:szCs w:val="28"/>
        </w:rPr>
        <w:t xml:space="preserve"> </w:t>
      </w:r>
      <w:r w:rsidRPr="00751B1E">
        <w:rPr>
          <w:color w:val="000000" w:themeColor="text1"/>
          <w:sz w:val="28"/>
          <w:szCs w:val="28"/>
        </w:rPr>
        <w:t>12,4</w:t>
      </w:r>
      <w:r>
        <w:rPr>
          <w:color w:val="000000" w:themeColor="text1"/>
          <w:sz w:val="28"/>
          <w:szCs w:val="28"/>
        </w:rPr>
        <w:t xml:space="preserve"> %, это на 0,6 % лучше</w:t>
      </w:r>
      <w:r w:rsidRPr="00751B1E">
        <w:rPr>
          <w:color w:val="000000" w:themeColor="text1"/>
          <w:sz w:val="28"/>
          <w:szCs w:val="28"/>
        </w:rPr>
        <w:t xml:space="preserve"> показателя прошлого года. Наибольшее количество не </w:t>
      </w:r>
      <w:proofErr w:type="gramStart"/>
      <w:r w:rsidRPr="00751B1E">
        <w:rPr>
          <w:color w:val="000000" w:themeColor="text1"/>
          <w:sz w:val="28"/>
          <w:szCs w:val="28"/>
        </w:rPr>
        <w:t>преодолевших</w:t>
      </w:r>
      <w:proofErr w:type="gramEnd"/>
      <w:r w:rsidRPr="00751B1E">
        <w:rPr>
          <w:color w:val="000000" w:themeColor="text1"/>
          <w:sz w:val="28"/>
          <w:szCs w:val="28"/>
        </w:rPr>
        <w:t xml:space="preserve"> минимальный порог – по физике – 5 (31 % от всего количества не преодолевших минимальный порог).</w:t>
      </w:r>
    </w:p>
    <w:p w:rsidR="002050C5" w:rsidRPr="00751B1E"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 xml:space="preserve">Всего не преодолели минимальный порог по различным предметам по выбору 16 учащихся (12,4 %), для сравнения: в 2019 - 2020 учебном году – 19 чел. (13%). </w:t>
      </w:r>
      <w:r w:rsidRPr="00751B1E">
        <w:rPr>
          <w:color w:val="000000" w:themeColor="text1"/>
          <w:sz w:val="28"/>
          <w:szCs w:val="28"/>
        </w:rPr>
        <w:t>Наибольшее количество выпускников, получивших неудовлетворительный результат на экзамене по выбору в МАОУ «СОШ №</w:t>
      </w:r>
      <w:r>
        <w:rPr>
          <w:color w:val="000000" w:themeColor="text1"/>
          <w:sz w:val="28"/>
          <w:szCs w:val="28"/>
        </w:rPr>
        <w:t xml:space="preserve"> 2»  - </w:t>
      </w:r>
      <w:r w:rsidRPr="00751B1E">
        <w:rPr>
          <w:color w:val="000000" w:themeColor="text1"/>
          <w:sz w:val="28"/>
          <w:szCs w:val="28"/>
        </w:rPr>
        <w:t>7</w:t>
      </w:r>
      <w:r>
        <w:rPr>
          <w:color w:val="000000" w:themeColor="text1"/>
          <w:sz w:val="28"/>
          <w:szCs w:val="28"/>
        </w:rPr>
        <w:t xml:space="preserve"> чел</w:t>
      </w:r>
      <w:r w:rsidRPr="00751B1E">
        <w:rPr>
          <w:color w:val="000000" w:themeColor="text1"/>
          <w:sz w:val="28"/>
          <w:szCs w:val="28"/>
        </w:rPr>
        <w:t xml:space="preserve">.  </w:t>
      </w:r>
    </w:p>
    <w:p w:rsidR="002050C5"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751B1E">
        <w:rPr>
          <w:color w:val="000000" w:themeColor="text1"/>
          <w:sz w:val="28"/>
          <w:szCs w:val="28"/>
        </w:rPr>
        <w:t>Средний муниципальный балл по предмету выглядит след</w:t>
      </w:r>
      <w:proofErr w:type="gramStart"/>
      <w:r w:rsidRPr="00751B1E">
        <w:rPr>
          <w:color w:val="000000" w:themeColor="text1"/>
          <w:sz w:val="28"/>
          <w:szCs w:val="28"/>
        </w:rPr>
        <w:t>.</w:t>
      </w:r>
      <w:proofErr w:type="gramEnd"/>
      <w:r>
        <w:rPr>
          <w:color w:val="000000" w:themeColor="text1"/>
          <w:sz w:val="28"/>
          <w:szCs w:val="28"/>
        </w:rPr>
        <w:t xml:space="preserve"> </w:t>
      </w:r>
      <w:proofErr w:type="gramStart"/>
      <w:r w:rsidRPr="00751B1E">
        <w:rPr>
          <w:color w:val="000000" w:themeColor="text1"/>
          <w:sz w:val="28"/>
          <w:szCs w:val="28"/>
        </w:rPr>
        <w:t>о</w:t>
      </w:r>
      <w:proofErr w:type="gramEnd"/>
      <w:r w:rsidRPr="00751B1E">
        <w:rPr>
          <w:color w:val="000000" w:themeColor="text1"/>
          <w:sz w:val="28"/>
          <w:szCs w:val="28"/>
        </w:rPr>
        <w:t>бразом:</w:t>
      </w:r>
    </w:p>
    <w:p w:rsidR="002050C5" w:rsidRDefault="002050C5" w:rsidP="002050C5">
      <w:pPr>
        <w:pStyle w:val="ab"/>
        <w:shd w:val="clear" w:color="auto" w:fill="FFFFFF"/>
        <w:spacing w:before="0" w:beforeAutospacing="0" w:after="0" w:afterAutospacing="0"/>
        <w:ind w:firstLine="708"/>
        <w:jc w:val="both"/>
        <w:rPr>
          <w:color w:val="000000" w:themeColor="text1"/>
          <w:sz w:val="28"/>
          <w:szCs w:val="28"/>
        </w:rPr>
      </w:pPr>
    </w:p>
    <w:tbl>
      <w:tblPr>
        <w:tblStyle w:val="af0"/>
        <w:tblW w:w="10496" w:type="dxa"/>
        <w:tblLayout w:type="fixed"/>
        <w:tblLook w:val="04A0" w:firstRow="1" w:lastRow="0" w:firstColumn="1" w:lastColumn="0" w:noHBand="0" w:noVBand="1"/>
      </w:tblPr>
      <w:tblGrid>
        <w:gridCol w:w="261"/>
        <w:gridCol w:w="1033"/>
        <w:gridCol w:w="525"/>
        <w:gridCol w:w="528"/>
        <w:gridCol w:w="407"/>
        <w:gridCol w:w="411"/>
        <w:gridCol w:w="377"/>
        <w:gridCol w:w="413"/>
        <w:gridCol w:w="393"/>
        <w:gridCol w:w="394"/>
        <w:gridCol w:w="393"/>
        <w:gridCol w:w="375"/>
        <w:gridCol w:w="439"/>
        <w:gridCol w:w="480"/>
        <w:gridCol w:w="393"/>
        <w:gridCol w:w="394"/>
        <w:gridCol w:w="375"/>
        <w:gridCol w:w="393"/>
        <w:gridCol w:w="410"/>
        <w:gridCol w:w="393"/>
        <w:gridCol w:w="526"/>
        <w:gridCol w:w="395"/>
        <w:gridCol w:w="394"/>
        <w:gridCol w:w="394"/>
      </w:tblGrid>
      <w:tr w:rsidR="002050C5" w:rsidRPr="00DC06B5" w:rsidTr="00800FCB">
        <w:trPr>
          <w:trHeight w:val="522"/>
        </w:trPr>
        <w:tc>
          <w:tcPr>
            <w:tcW w:w="262" w:type="dxa"/>
            <w:vMerge w:val="restart"/>
            <w:noWrap/>
            <w:hideMark/>
          </w:tcPr>
          <w:p w:rsidR="002050C5" w:rsidRPr="00DC06B5" w:rsidRDefault="002050C5" w:rsidP="00800FCB">
            <w:pPr>
              <w:rPr>
                <w:color w:val="000000"/>
                <w:sz w:val="22"/>
                <w:szCs w:val="22"/>
              </w:rPr>
            </w:pPr>
            <w:r w:rsidRPr="00DC06B5">
              <w:rPr>
                <w:color w:val="000000"/>
                <w:sz w:val="22"/>
                <w:szCs w:val="22"/>
              </w:rPr>
              <w:t> </w:t>
            </w:r>
          </w:p>
          <w:p w:rsidR="002050C5" w:rsidRPr="00DC06B5" w:rsidRDefault="002050C5" w:rsidP="00800FCB">
            <w:pPr>
              <w:rPr>
                <w:color w:val="000000"/>
                <w:sz w:val="22"/>
                <w:szCs w:val="22"/>
              </w:rPr>
            </w:pPr>
            <w:r w:rsidRPr="00DC06B5">
              <w:rPr>
                <w:color w:val="000000"/>
                <w:sz w:val="22"/>
                <w:szCs w:val="22"/>
              </w:rPr>
              <w:t> </w:t>
            </w:r>
          </w:p>
        </w:tc>
        <w:tc>
          <w:tcPr>
            <w:tcW w:w="1033" w:type="dxa"/>
            <w:vMerge w:val="restart"/>
            <w:noWrap/>
            <w:hideMark/>
          </w:tcPr>
          <w:p w:rsidR="002050C5" w:rsidRPr="004611DD" w:rsidRDefault="002050C5" w:rsidP="00800FCB">
            <w:pPr>
              <w:rPr>
                <w:b/>
                <w:color w:val="000000"/>
              </w:rPr>
            </w:pPr>
            <w:r w:rsidRPr="004611DD">
              <w:rPr>
                <w:b/>
                <w:color w:val="000000"/>
              </w:rPr>
              <w:t>Название ОО</w:t>
            </w:r>
          </w:p>
          <w:p w:rsidR="002050C5" w:rsidRPr="004611DD" w:rsidRDefault="002050C5" w:rsidP="00800FCB">
            <w:pPr>
              <w:rPr>
                <w:b/>
                <w:color w:val="000000"/>
              </w:rPr>
            </w:pPr>
            <w:r w:rsidRPr="004611DD">
              <w:rPr>
                <w:b/>
                <w:color w:val="000000"/>
              </w:rPr>
              <w:t> </w:t>
            </w:r>
          </w:p>
        </w:tc>
        <w:tc>
          <w:tcPr>
            <w:tcW w:w="1053" w:type="dxa"/>
            <w:gridSpan w:val="2"/>
            <w:hideMark/>
          </w:tcPr>
          <w:p w:rsidR="002050C5" w:rsidRPr="004611DD" w:rsidRDefault="002050C5" w:rsidP="00800FCB">
            <w:pPr>
              <w:jc w:val="center"/>
              <w:rPr>
                <w:b/>
                <w:color w:val="000000"/>
              </w:rPr>
            </w:pPr>
            <w:r w:rsidRPr="004611DD">
              <w:rPr>
                <w:b/>
                <w:color w:val="000000"/>
              </w:rPr>
              <w:t>Мат</w:t>
            </w:r>
            <w:proofErr w:type="gramStart"/>
            <w:r w:rsidRPr="004611DD">
              <w:rPr>
                <w:b/>
                <w:color w:val="000000"/>
              </w:rPr>
              <w:t xml:space="preserve"> П</w:t>
            </w:r>
            <w:proofErr w:type="gramEnd"/>
            <w:r w:rsidRPr="004611DD">
              <w:rPr>
                <w:b/>
                <w:color w:val="000000"/>
              </w:rPr>
              <w:t xml:space="preserve">р. </w:t>
            </w:r>
          </w:p>
        </w:tc>
        <w:tc>
          <w:tcPr>
            <w:tcW w:w="818" w:type="dxa"/>
            <w:gridSpan w:val="2"/>
            <w:hideMark/>
          </w:tcPr>
          <w:p w:rsidR="002050C5" w:rsidRPr="004611DD" w:rsidRDefault="002050C5" w:rsidP="00800FCB">
            <w:pPr>
              <w:jc w:val="center"/>
              <w:rPr>
                <w:b/>
                <w:color w:val="000000"/>
              </w:rPr>
            </w:pPr>
            <w:r w:rsidRPr="004611DD">
              <w:rPr>
                <w:b/>
                <w:color w:val="000000"/>
              </w:rPr>
              <w:t xml:space="preserve">Рус.  </w:t>
            </w:r>
          </w:p>
        </w:tc>
        <w:tc>
          <w:tcPr>
            <w:tcW w:w="789" w:type="dxa"/>
            <w:gridSpan w:val="2"/>
            <w:hideMark/>
          </w:tcPr>
          <w:p w:rsidR="002050C5" w:rsidRPr="004611DD" w:rsidRDefault="002050C5" w:rsidP="00800FCB">
            <w:pPr>
              <w:jc w:val="center"/>
              <w:rPr>
                <w:b/>
                <w:color w:val="000000"/>
              </w:rPr>
            </w:pPr>
            <w:proofErr w:type="spellStart"/>
            <w:r w:rsidRPr="004611DD">
              <w:rPr>
                <w:b/>
                <w:color w:val="000000"/>
              </w:rPr>
              <w:t>Общест</w:t>
            </w:r>
            <w:proofErr w:type="spellEnd"/>
            <w:r w:rsidRPr="004611DD">
              <w:rPr>
                <w:b/>
                <w:color w:val="000000"/>
              </w:rPr>
              <w:t xml:space="preserve">.  </w:t>
            </w:r>
          </w:p>
        </w:tc>
        <w:tc>
          <w:tcPr>
            <w:tcW w:w="787" w:type="dxa"/>
            <w:gridSpan w:val="2"/>
            <w:hideMark/>
          </w:tcPr>
          <w:p w:rsidR="002050C5" w:rsidRPr="004611DD" w:rsidRDefault="002050C5" w:rsidP="00800FCB">
            <w:pPr>
              <w:jc w:val="center"/>
              <w:rPr>
                <w:b/>
                <w:color w:val="000000"/>
              </w:rPr>
            </w:pPr>
            <w:proofErr w:type="spellStart"/>
            <w:r w:rsidRPr="004611DD">
              <w:rPr>
                <w:b/>
                <w:color w:val="000000"/>
              </w:rPr>
              <w:t>Анг</w:t>
            </w:r>
            <w:proofErr w:type="spellEnd"/>
            <w:r w:rsidRPr="004611DD">
              <w:rPr>
                <w:b/>
                <w:color w:val="000000"/>
              </w:rPr>
              <w:t xml:space="preserve">. </w:t>
            </w:r>
          </w:p>
        </w:tc>
        <w:tc>
          <w:tcPr>
            <w:tcW w:w="768" w:type="dxa"/>
            <w:gridSpan w:val="2"/>
            <w:hideMark/>
          </w:tcPr>
          <w:p w:rsidR="002050C5" w:rsidRPr="004611DD" w:rsidRDefault="002050C5" w:rsidP="00800FCB">
            <w:pPr>
              <w:jc w:val="center"/>
              <w:rPr>
                <w:b/>
                <w:color w:val="000000"/>
              </w:rPr>
            </w:pPr>
            <w:r w:rsidRPr="004611DD">
              <w:rPr>
                <w:b/>
                <w:color w:val="000000"/>
              </w:rPr>
              <w:t xml:space="preserve">Биол.  </w:t>
            </w:r>
          </w:p>
        </w:tc>
        <w:tc>
          <w:tcPr>
            <w:tcW w:w="919" w:type="dxa"/>
            <w:gridSpan w:val="2"/>
            <w:hideMark/>
          </w:tcPr>
          <w:p w:rsidR="002050C5" w:rsidRPr="004611DD" w:rsidRDefault="002050C5" w:rsidP="00800FCB">
            <w:pPr>
              <w:jc w:val="center"/>
              <w:rPr>
                <w:b/>
                <w:color w:val="000000"/>
              </w:rPr>
            </w:pPr>
            <w:proofErr w:type="spellStart"/>
            <w:r w:rsidRPr="004611DD">
              <w:rPr>
                <w:b/>
                <w:color w:val="000000"/>
              </w:rPr>
              <w:t>Истор</w:t>
            </w:r>
            <w:proofErr w:type="spellEnd"/>
            <w:r w:rsidRPr="004611DD">
              <w:rPr>
                <w:b/>
                <w:color w:val="000000"/>
              </w:rPr>
              <w:t xml:space="preserve">. </w:t>
            </w:r>
          </w:p>
        </w:tc>
        <w:tc>
          <w:tcPr>
            <w:tcW w:w="787" w:type="dxa"/>
            <w:gridSpan w:val="2"/>
            <w:hideMark/>
          </w:tcPr>
          <w:p w:rsidR="002050C5" w:rsidRPr="004611DD" w:rsidRDefault="002050C5" w:rsidP="00800FCB">
            <w:pPr>
              <w:jc w:val="center"/>
              <w:rPr>
                <w:b/>
                <w:color w:val="000000"/>
              </w:rPr>
            </w:pPr>
            <w:proofErr w:type="spellStart"/>
            <w:r w:rsidRPr="004611DD">
              <w:rPr>
                <w:b/>
                <w:color w:val="000000"/>
              </w:rPr>
              <w:t>Инфор</w:t>
            </w:r>
            <w:proofErr w:type="spellEnd"/>
            <w:r w:rsidRPr="004611DD">
              <w:rPr>
                <w:b/>
                <w:color w:val="000000"/>
              </w:rPr>
              <w:t xml:space="preserve">.   </w:t>
            </w:r>
          </w:p>
        </w:tc>
        <w:tc>
          <w:tcPr>
            <w:tcW w:w="768" w:type="dxa"/>
            <w:gridSpan w:val="2"/>
            <w:hideMark/>
          </w:tcPr>
          <w:p w:rsidR="002050C5" w:rsidRPr="004611DD" w:rsidRDefault="002050C5" w:rsidP="00800FCB">
            <w:pPr>
              <w:jc w:val="center"/>
              <w:rPr>
                <w:b/>
                <w:color w:val="000000"/>
              </w:rPr>
            </w:pPr>
            <w:r w:rsidRPr="004611DD">
              <w:rPr>
                <w:b/>
                <w:color w:val="000000"/>
              </w:rPr>
              <w:t xml:space="preserve">литература </w:t>
            </w:r>
          </w:p>
        </w:tc>
        <w:tc>
          <w:tcPr>
            <w:tcW w:w="803" w:type="dxa"/>
            <w:gridSpan w:val="2"/>
            <w:hideMark/>
          </w:tcPr>
          <w:p w:rsidR="002050C5" w:rsidRPr="004611DD" w:rsidRDefault="002050C5" w:rsidP="00800FCB">
            <w:pPr>
              <w:jc w:val="center"/>
              <w:rPr>
                <w:b/>
                <w:color w:val="000000"/>
              </w:rPr>
            </w:pPr>
            <w:r w:rsidRPr="004611DD">
              <w:rPr>
                <w:b/>
                <w:color w:val="000000"/>
              </w:rPr>
              <w:t xml:space="preserve">Хим. </w:t>
            </w:r>
          </w:p>
        </w:tc>
        <w:tc>
          <w:tcPr>
            <w:tcW w:w="921" w:type="dxa"/>
            <w:gridSpan w:val="2"/>
            <w:hideMark/>
          </w:tcPr>
          <w:p w:rsidR="002050C5" w:rsidRPr="004611DD" w:rsidRDefault="002050C5" w:rsidP="00800FCB">
            <w:pPr>
              <w:jc w:val="center"/>
              <w:rPr>
                <w:b/>
                <w:color w:val="000000"/>
              </w:rPr>
            </w:pPr>
            <w:r w:rsidRPr="004611DD">
              <w:rPr>
                <w:b/>
                <w:color w:val="000000"/>
              </w:rPr>
              <w:t xml:space="preserve">географ  </w:t>
            </w:r>
          </w:p>
        </w:tc>
        <w:tc>
          <w:tcPr>
            <w:tcW w:w="788" w:type="dxa"/>
            <w:gridSpan w:val="2"/>
            <w:hideMark/>
          </w:tcPr>
          <w:p w:rsidR="002050C5" w:rsidRPr="004611DD" w:rsidRDefault="002050C5" w:rsidP="00800FCB">
            <w:pPr>
              <w:jc w:val="center"/>
              <w:rPr>
                <w:b/>
                <w:color w:val="000000"/>
              </w:rPr>
            </w:pPr>
            <w:r w:rsidRPr="004611DD">
              <w:rPr>
                <w:b/>
                <w:color w:val="000000"/>
              </w:rPr>
              <w:t xml:space="preserve">Физ.  </w:t>
            </w:r>
          </w:p>
        </w:tc>
      </w:tr>
      <w:tr w:rsidR="002050C5" w:rsidRPr="00DC06B5" w:rsidTr="00800FCB">
        <w:trPr>
          <w:trHeight w:val="1160"/>
        </w:trPr>
        <w:tc>
          <w:tcPr>
            <w:tcW w:w="262" w:type="dxa"/>
            <w:vMerge/>
            <w:noWrap/>
            <w:hideMark/>
          </w:tcPr>
          <w:p w:rsidR="002050C5" w:rsidRPr="00DC06B5" w:rsidRDefault="002050C5" w:rsidP="00800FCB">
            <w:pPr>
              <w:rPr>
                <w:color w:val="000000"/>
                <w:sz w:val="22"/>
                <w:szCs w:val="22"/>
              </w:rPr>
            </w:pPr>
          </w:p>
        </w:tc>
        <w:tc>
          <w:tcPr>
            <w:tcW w:w="1033" w:type="dxa"/>
            <w:vMerge/>
            <w:noWrap/>
            <w:hideMark/>
          </w:tcPr>
          <w:p w:rsidR="002050C5" w:rsidRPr="004611DD" w:rsidRDefault="002050C5" w:rsidP="00800FCB">
            <w:pPr>
              <w:rPr>
                <w:b/>
                <w:color w:val="000000"/>
              </w:rPr>
            </w:pPr>
          </w:p>
        </w:tc>
        <w:tc>
          <w:tcPr>
            <w:tcW w:w="525"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528"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407"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411"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77"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413"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75"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439"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480"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75"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410"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3"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526"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5" w:type="dxa"/>
            <w:textDirection w:val="btLr"/>
            <w:hideMark/>
          </w:tcPr>
          <w:p w:rsidR="002050C5" w:rsidRPr="004611DD" w:rsidRDefault="002050C5" w:rsidP="00800FCB">
            <w:pPr>
              <w:ind w:left="113" w:right="113"/>
              <w:jc w:val="center"/>
              <w:rPr>
                <w:b/>
                <w:color w:val="000000"/>
              </w:rPr>
            </w:pPr>
            <w:r w:rsidRPr="004611DD">
              <w:rPr>
                <w:b/>
                <w:color w:val="000000"/>
              </w:rPr>
              <w:t>2021</w:t>
            </w:r>
          </w:p>
        </w:tc>
        <w:tc>
          <w:tcPr>
            <w:tcW w:w="394" w:type="dxa"/>
            <w:textDirection w:val="btLr"/>
            <w:hideMark/>
          </w:tcPr>
          <w:p w:rsidR="002050C5" w:rsidRPr="004611DD" w:rsidRDefault="002050C5" w:rsidP="00800FCB">
            <w:pPr>
              <w:ind w:left="113" w:right="113"/>
              <w:jc w:val="center"/>
              <w:rPr>
                <w:b/>
                <w:color w:val="000000"/>
              </w:rPr>
            </w:pPr>
            <w:r w:rsidRPr="004611DD">
              <w:rPr>
                <w:b/>
                <w:color w:val="000000"/>
              </w:rPr>
              <w:t>2020</w:t>
            </w:r>
          </w:p>
        </w:tc>
        <w:tc>
          <w:tcPr>
            <w:tcW w:w="393" w:type="dxa"/>
            <w:textDirection w:val="btLr"/>
            <w:hideMark/>
          </w:tcPr>
          <w:p w:rsidR="002050C5" w:rsidRPr="00746C41" w:rsidRDefault="002050C5" w:rsidP="00800FCB">
            <w:pPr>
              <w:ind w:left="113" w:right="113"/>
              <w:jc w:val="center"/>
              <w:rPr>
                <w:b/>
                <w:color w:val="000000"/>
                <w:sz w:val="22"/>
                <w:szCs w:val="22"/>
              </w:rPr>
            </w:pPr>
            <w:r w:rsidRPr="00746C41">
              <w:rPr>
                <w:b/>
                <w:color w:val="000000"/>
                <w:sz w:val="22"/>
                <w:szCs w:val="22"/>
              </w:rPr>
              <w:t>2021</w:t>
            </w:r>
          </w:p>
        </w:tc>
      </w:tr>
      <w:tr w:rsidR="002050C5" w:rsidRPr="00DC06B5" w:rsidTr="00800FCB">
        <w:trPr>
          <w:trHeight w:val="1160"/>
        </w:trPr>
        <w:tc>
          <w:tcPr>
            <w:tcW w:w="262" w:type="dxa"/>
            <w:noWrap/>
          </w:tcPr>
          <w:p w:rsidR="002050C5" w:rsidRPr="00DC06B5" w:rsidRDefault="002050C5" w:rsidP="00800FCB">
            <w:pPr>
              <w:rPr>
                <w:color w:val="000000"/>
                <w:sz w:val="22"/>
                <w:szCs w:val="22"/>
              </w:rPr>
            </w:pPr>
            <w:r w:rsidRPr="00DC06B5">
              <w:rPr>
                <w:color w:val="000000"/>
                <w:sz w:val="22"/>
                <w:szCs w:val="22"/>
              </w:rPr>
              <w:t> </w:t>
            </w:r>
          </w:p>
        </w:tc>
        <w:tc>
          <w:tcPr>
            <w:tcW w:w="1033" w:type="dxa"/>
            <w:noWrap/>
          </w:tcPr>
          <w:p w:rsidR="002050C5" w:rsidRPr="004611DD" w:rsidRDefault="002050C5" w:rsidP="00800FCB">
            <w:pPr>
              <w:rPr>
                <w:b/>
                <w:bCs/>
                <w:i/>
                <w:iCs/>
                <w:color w:val="000000"/>
              </w:rPr>
            </w:pPr>
            <w:r w:rsidRPr="004611DD">
              <w:rPr>
                <w:b/>
                <w:bCs/>
                <w:i/>
                <w:iCs/>
                <w:color w:val="000000"/>
              </w:rPr>
              <w:t xml:space="preserve">Средний </w:t>
            </w:r>
            <w:proofErr w:type="spellStart"/>
            <w:r w:rsidRPr="004611DD">
              <w:rPr>
                <w:b/>
                <w:bCs/>
                <w:i/>
                <w:iCs/>
                <w:color w:val="000000"/>
              </w:rPr>
              <w:t>муниципальнный</w:t>
            </w:r>
            <w:proofErr w:type="spellEnd"/>
            <w:r w:rsidRPr="004611DD">
              <w:rPr>
                <w:b/>
                <w:bCs/>
                <w:i/>
                <w:iCs/>
                <w:color w:val="000000"/>
              </w:rPr>
              <w:t xml:space="preserve"> балл</w:t>
            </w:r>
          </w:p>
        </w:tc>
        <w:tc>
          <w:tcPr>
            <w:tcW w:w="525" w:type="dxa"/>
            <w:textDirection w:val="btLr"/>
          </w:tcPr>
          <w:p w:rsidR="002050C5" w:rsidRPr="004611DD" w:rsidRDefault="002050C5" w:rsidP="00800FCB">
            <w:pPr>
              <w:ind w:left="113" w:right="113"/>
              <w:jc w:val="center"/>
              <w:rPr>
                <w:b/>
                <w:color w:val="000000"/>
              </w:rPr>
            </w:pPr>
            <w:r w:rsidRPr="004611DD">
              <w:rPr>
                <w:b/>
                <w:color w:val="000000"/>
              </w:rPr>
              <w:t>62</w:t>
            </w:r>
          </w:p>
        </w:tc>
        <w:tc>
          <w:tcPr>
            <w:tcW w:w="528" w:type="dxa"/>
            <w:textDirection w:val="btLr"/>
          </w:tcPr>
          <w:p w:rsidR="002050C5" w:rsidRPr="004611DD" w:rsidRDefault="002050C5" w:rsidP="00800FCB">
            <w:pPr>
              <w:ind w:left="113" w:right="113"/>
              <w:jc w:val="center"/>
              <w:rPr>
                <w:b/>
                <w:color w:val="000000"/>
                <w:highlight w:val="yellow"/>
              </w:rPr>
            </w:pPr>
            <w:r w:rsidRPr="004611DD">
              <w:rPr>
                <w:b/>
                <w:color w:val="000000"/>
              </w:rPr>
              <w:t>59</w:t>
            </w:r>
          </w:p>
        </w:tc>
        <w:tc>
          <w:tcPr>
            <w:tcW w:w="407" w:type="dxa"/>
            <w:textDirection w:val="btLr"/>
          </w:tcPr>
          <w:p w:rsidR="002050C5" w:rsidRPr="004611DD" w:rsidRDefault="002050C5" w:rsidP="00800FCB">
            <w:pPr>
              <w:ind w:left="113" w:right="113"/>
              <w:jc w:val="center"/>
              <w:rPr>
                <w:b/>
                <w:color w:val="000000"/>
              </w:rPr>
            </w:pPr>
            <w:r w:rsidRPr="004611DD">
              <w:rPr>
                <w:b/>
                <w:color w:val="000000"/>
              </w:rPr>
              <w:t>76,5</w:t>
            </w:r>
          </w:p>
        </w:tc>
        <w:tc>
          <w:tcPr>
            <w:tcW w:w="411" w:type="dxa"/>
            <w:textDirection w:val="btLr"/>
          </w:tcPr>
          <w:p w:rsidR="002050C5" w:rsidRPr="004611DD" w:rsidRDefault="002050C5" w:rsidP="00800FCB">
            <w:pPr>
              <w:ind w:left="113" w:right="113"/>
              <w:jc w:val="center"/>
              <w:rPr>
                <w:b/>
                <w:color w:val="000000"/>
              </w:rPr>
            </w:pPr>
            <w:r w:rsidRPr="004611DD">
              <w:rPr>
                <w:b/>
                <w:color w:val="000000"/>
              </w:rPr>
              <w:t>77,8</w:t>
            </w:r>
          </w:p>
        </w:tc>
        <w:tc>
          <w:tcPr>
            <w:tcW w:w="377" w:type="dxa"/>
            <w:textDirection w:val="btLr"/>
          </w:tcPr>
          <w:p w:rsidR="002050C5" w:rsidRPr="004611DD" w:rsidRDefault="002050C5" w:rsidP="00800FCB">
            <w:pPr>
              <w:ind w:left="113" w:right="113"/>
              <w:jc w:val="center"/>
              <w:rPr>
                <w:b/>
                <w:color w:val="000000"/>
              </w:rPr>
            </w:pPr>
            <w:r w:rsidRPr="004611DD">
              <w:rPr>
                <w:b/>
                <w:color w:val="000000"/>
              </w:rPr>
              <w:t>60,9</w:t>
            </w:r>
          </w:p>
        </w:tc>
        <w:tc>
          <w:tcPr>
            <w:tcW w:w="413" w:type="dxa"/>
            <w:textDirection w:val="btLr"/>
          </w:tcPr>
          <w:p w:rsidR="002050C5" w:rsidRPr="004611DD" w:rsidRDefault="002050C5" w:rsidP="00800FCB">
            <w:pPr>
              <w:ind w:left="113" w:right="113"/>
              <w:jc w:val="center"/>
              <w:rPr>
                <w:b/>
                <w:color w:val="000000"/>
              </w:rPr>
            </w:pPr>
            <w:r w:rsidRPr="004611DD">
              <w:rPr>
                <w:b/>
                <w:color w:val="000000"/>
              </w:rPr>
              <w:t>64</w:t>
            </w:r>
          </w:p>
        </w:tc>
        <w:tc>
          <w:tcPr>
            <w:tcW w:w="393" w:type="dxa"/>
            <w:textDirection w:val="btLr"/>
          </w:tcPr>
          <w:p w:rsidR="002050C5" w:rsidRPr="004611DD" w:rsidRDefault="002050C5" w:rsidP="00800FCB">
            <w:pPr>
              <w:ind w:left="113" w:right="113"/>
              <w:jc w:val="center"/>
              <w:rPr>
                <w:b/>
                <w:color w:val="000000"/>
              </w:rPr>
            </w:pPr>
            <w:r w:rsidRPr="004611DD">
              <w:rPr>
                <w:b/>
                <w:color w:val="000000"/>
              </w:rPr>
              <w:t>68,9</w:t>
            </w:r>
          </w:p>
        </w:tc>
        <w:tc>
          <w:tcPr>
            <w:tcW w:w="393" w:type="dxa"/>
            <w:textDirection w:val="btLr"/>
          </w:tcPr>
          <w:p w:rsidR="002050C5" w:rsidRPr="004611DD" w:rsidRDefault="002050C5" w:rsidP="00800FCB">
            <w:pPr>
              <w:ind w:left="113" w:right="113"/>
              <w:jc w:val="center"/>
              <w:rPr>
                <w:b/>
                <w:color w:val="000000"/>
              </w:rPr>
            </w:pPr>
            <w:r w:rsidRPr="004611DD">
              <w:rPr>
                <w:b/>
                <w:color w:val="000000"/>
              </w:rPr>
              <w:t>73</w:t>
            </w:r>
          </w:p>
        </w:tc>
        <w:tc>
          <w:tcPr>
            <w:tcW w:w="393" w:type="dxa"/>
            <w:textDirection w:val="btLr"/>
          </w:tcPr>
          <w:p w:rsidR="002050C5" w:rsidRPr="004611DD" w:rsidRDefault="002050C5" w:rsidP="00800FCB">
            <w:pPr>
              <w:ind w:left="113" w:right="113"/>
              <w:jc w:val="center"/>
              <w:rPr>
                <w:b/>
                <w:color w:val="000000"/>
              </w:rPr>
            </w:pPr>
            <w:r w:rsidRPr="004611DD">
              <w:rPr>
                <w:b/>
                <w:color w:val="000000"/>
              </w:rPr>
              <w:t>53</w:t>
            </w:r>
          </w:p>
        </w:tc>
        <w:tc>
          <w:tcPr>
            <w:tcW w:w="375" w:type="dxa"/>
            <w:textDirection w:val="btLr"/>
          </w:tcPr>
          <w:p w:rsidR="002050C5" w:rsidRPr="004611DD" w:rsidRDefault="002050C5" w:rsidP="00800FCB">
            <w:pPr>
              <w:ind w:left="113" w:right="113"/>
              <w:jc w:val="center"/>
              <w:rPr>
                <w:b/>
                <w:color w:val="000000"/>
              </w:rPr>
            </w:pPr>
            <w:r w:rsidRPr="004611DD">
              <w:rPr>
                <w:b/>
                <w:color w:val="000000"/>
              </w:rPr>
              <w:t>61</w:t>
            </w:r>
          </w:p>
        </w:tc>
        <w:tc>
          <w:tcPr>
            <w:tcW w:w="439" w:type="dxa"/>
            <w:textDirection w:val="btLr"/>
          </w:tcPr>
          <w:p w:rsidR="002050C5" w:rsidRPr="004611DD" w:rsidRDefault="002050C5" w:rsidP="00800FCB">
            <w:pPr>
              <w:ind w:left="113" w:right="113"/>
              <w:jc w:val="center"/>
              <w:rPr>
                <w:b/>
                <w:color w:val="000000"/>
              </w:rPr>
            </w:pPr>
            <w:r w:rsidRPr="004611DD">
              <w:rPr>
                <w:b/>
                <w:color w:val="000000"/>
              </w:rPr>
              <w:t>62,8</w:t>
            </w:r>
          </w:p>
        </w:tc>
        <w:tc>
          <w:tcPr>
            <w:tcW w:w="480" w:type="dxa"/>
            <w:textDirection w:val="btLr"/>
          </w:tcPr>
          <w:p w:rsidR="002050C5" w:rsidRPr="004611DD" w:rsidRDefault="002050C5" w:rsidP="00800FCB">
            <w:pPr>
              <w:ind w:left="113" w:right="113"/>
              <w:jc w:val="center"/>
              <w:rPr>
                <w:b/>
                <w:color w:val="000000"/>
              </w:rPr>
            </w:pPr>
            <w:r w:rsidRPr="004611DD">
              <w:rPr>
                <w:b/>
                <w:color w:val="000000"/>
              </w:rPr>
              <w:t>68</w:t>
            </w:r>
          </w:p>
        </w:tc>
        <w:tc>
          <w:tcPr>
            <w:tcW w:w="393" w:type="dxa"/>
            <w:textDirection w:val="btLr"/>
          </w:tcPr>
          <w:p w:rsidR="002050C5" w:rsidRPr="004611DD" w:rsidRDefault="002050C5" w:rsidP="00800FCB">
            <w:pPr>
              <w:ind w:left="113" w:right="113"/>
              <w:jc w:val="center"/>
              <w:rPr>
                <w:b/>
                <w:color w:val="000000"/>
              </w:rPr>
            </w:pPr>
            <w:r w:rsidRPr="004611DD">
              <w:rPr>
                <w:b/>
                <w:color w:val="000000"/>
              </w:rPr>
              <w:t>67,9</w:t>
            </w:r>
          </w:p>
        </w:tc>
        <w:tc>
          <w:tcPr>
            <w:tcW w:w="393" w:type="dxa"/>
            <w:textDirection w:val="btLr"/>
          </w:tcPr>
          <w:p w:rsidR="002050C5" w:rsidRPr="004611DD" w:rsidRDefault="002050C5" w:rsidP="00800FCB">
            <w:pPr>
              <w:ind w:left="113" w:right="113"/>
              <w:jc w:val="center"/>
              <w:rPr>
                <w:b/>
                <w:color w:val="000000"/>
              </w:rPr>
            </w:pPr>
            <w:r w:rsidRPr="004611DD">
              <w:rPr>
                <w:b/>
                <w:color w:val="000000"/>
              </w:rPr>
              <w:t>71</w:t>
            </w:r>
          </w:p>
        </w:tc>
        <w:tc>
          <w:tcPr>
            <w:tcW w:w="375" w:type="dxa"/>
            <w:textDirection w:val="btLr"/>
          </w:tcPr>
          <w:p w:rsidR="002050C5" w:rsidRPr="004611DD" w:rsidRDefault="002050C5" w:rsidP="00800FCB">
            <w:pPr>
              <w:ind w:left="113" w:right="113"/>
              <w:jc w:val="center"/>
              <w:rPr>
                <w:b/>
                <w:color w:val="000000"/>
              </w:rPr>
            </w:pPr>
            <w:r w:rsidRPr="004611DD">
              <w:rPr>
                <w:b/>
                <w:color w:val="000000"/>
              </w:rPr>
              <w:t>70,9</w:t>
            </w:r>
          </w:p>
        </w:tc>
        <w:tc>
          <w:tcPr>
            <w:tcW w:w="393" w:type="dxa"/>
            <w:textDirection w:val="btLr"/>
          </w:tcPr>
          <w:p w:rsidR="002050C5" w:rsidRPr="004611DD" w:rsidRDefault="002050C5" w:rsidP="00800FCB">
            <w:pPr>
              <w:ind w:left="113" w:right="113"/>
              <w:jc w:val="center"/>
              <w:rPr>
                <w:b/>
                <w:color w:val="000000"/>
              </w:rPr>
            </w:pPr>
            <w:r w:rsidRPr="004611DD">
              <w:rPr>
                <w:b/>
                <w:color w:val="000000"/>
              </w:rPr>
              <w:t>69</w:t>
            </w:r>
          </w:p>
        </w:tc>
        <w:tc>
          <w:tcPr>
            <w:tcW w:w="410" w:type="dxa"/>
            <w:textDirection w:val="btLr"/>
          </w:tcPr>
          <w:p w:rsidR="002050C5" w:rsidRPr="004611DD" w:rsidRDefault="002050C5" w:rsidP="00800FCB">
            <w:pPr>
              <w:ind w:left="113" w:right="113"/>
              <w:jc w:val="center"/>
              <w:rPr>
                <w:b/>
                <w:color w:val="000000"/>
              </w:rPr>
            </w:pPr>
            <w:r w:rsidRPr="004611DD">
              <w:rPr>
                <w:b/>
                <w:color w:val="000000"/>
              </w:rPr>
              <w:t>57,3</w:t>
            </w:r>
          </w:p>
        </w:tc>
        <w:tc>
          <w:tcPr>
            <w:tcW w:w="393" w:type="dxa"/>
            <w:textDirection w:val="btLr"/>
          </w:tcPr>
          <w:p w:rsidR="002050C5" w:rsidRPr="004611DD" w:rsidRDefault="002050C5" w:rsidP="00800FCB">
            <w:pPr>
              <w:ind w:left="113" w:right="113"/>
              <w:jc w:val="center"/>
              <w:rPr>
                <w:b/>
                <w:color w:val="000000"/>
              </w:rPr>
            </w:pPr>
            <w:r w:rsidRPr="004611DD">
              <w:rPr>
                <w:b/>
                <w:color w:val="000000"/>
              </w:rPr>
              <w:t>74</w:t>
            </w:r>
          </w:p>
        </w:tc>
        <w:tc>
          <w:tcPr>
            <w:tcW w:w="526" w:type="dxa"/>
            <w:textDirection w:val="btLr"/>
          </w:tcPr>
          <w:p w:rsidR="002050C5" w:rsidRPr="004611DD" w:rsidRDefault="002050C5" w:rsidP="00800FCB">
            <w:pPr>
              <w:ind w:left="113" w:right="113"/>
              <w:jc w:val="center"/>
              <w:rPr>
                <w:b/>
                <w:color w:val="000000"/>
              </w:rPr>
            </w:pPr>
            <w:r w:rsidRPr="004611DD">
              <w:rPr>
                <w:b/>
                <w:color w:val="000000"/>
              </w:rPr>
              <w:t>83</w:t>
            </w:r>
          </w:p>
        </w:tc>
        <w:tc>
          <w:tcPr>
            <w:tcW w:w="395" w:type="dxa"/>
            <w:textDirection w:val="btLr"/>
          </w:tcPr>
          <w:p w:rsidR="002050C5" w:rsidRPr="004611DD" w:rsidRDefault="002050C5" w:rsidP="00800FCB">
            <w:pPr>
              <w:ind w:left="113" w:right="113"/>
              <w:jc w:val="center"/>
              <w:rPr>
                <w:b/>
                <w:color w:val="000000"/>
              </w:rPr>
            </w:pPr>
            <w:r w:rsidRPr="004611DD">
              <w:rPr>
                <w:b/>
                <w:color w:val="000000"/>
              </w:rPr>
              <w:t>78</w:t>
            </w:r>
          </w:p>
        </w:tc>
        <w:tc>
          <w:tcPr>
            <w:tcW w:w="394" w:type="dxa"/>
            <w:textDirection w:val="btLr"/>
          </w:tcPr>
          <w:p w:rsidR="002050C5" w:rsidRPr="004611DD" w:rsidRDefault="002050C5" w:rsidP="00800FCB">
            <w:pPr>
              <w:ind w:left="113" w:right="113"/>
              <w:jc w:val="center"/>
              <w:rPr>
                <w:b/>
                <w:color w:val="000000"/>
              </w:rPr>
            </w:pPr>
            <w:r w:rsidRPr="004611DD">
              <w:rPr>
                <w:b/>
                <w:color w:val="000000"/>
              </w:rPr>
              <w:t>55</w:t>
            </w:r>
          </w:p>
        </w:tc>
        <w:tc>
          <w:tcPr>
            <w:tcW w:w="393" w:type="dxa"/>
            <w:textDirection w:val="btLr"/>
          </w:tcPr>
          <w:p w:rsidR="002050C5" w:rsidRPr="00746C41" w:rsidRDefault="002050C5" w:rsidP="00800FCB">
            <w:pPr>
              <w:ind w:left="113" w:right="113"/>
              <w:jc w:val="center"/>
              <w:rPr>
                <w:b/>
                <w:color w:val="000000"/>
                <w:sz w:val="22"/>
                <w:szCs w:val="22"/>
              </w:rPr>
            </w:pPr>
            <w:r w:rsidRPr="00746C41">
              <w:rPr>
                <w:b/>
                <w:color w:val="000000"/>
                <w:sz w:val="22"/>
                <w:szCs w:val="22"/>
              </w:rPr>
              <w:t>51</w:t>
            </w:r>
          </w:p>
        </w:tc>
      </w:tr>
    </w:tbl>
    <w:p w:rsidR="002050C5" w:rsidRPr="00751B1E" w:rsidRDefault="002050C5" w:rsidP="002050C5">
      <w:pPr>
        <w:pStyle w:val="ab"/>
        <w:shd w:val="clear" w:color="auto" w:fill="FFFFFF"/>
        <w:spacing w:before="0" w:beforeAutospacing="0" w:after="0" w:afterAutospacing="0"/>
        <w:ind w:firstLine="708"/>
        <w:jc w:val="both"/>
        <w:rPr>
          <w:color w:val="000000" w:themeColor="text1"/>
          <w:sz w:val="28"/>
          <w:szCs w:val="28"/>
        </w:rPr>
      </w:pP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p>
    <w:p w:rsidR="002050C5" w:rsidRPr="008174CC" w:rsidRDefault="002050C5" w:rsidP="002050C5">
      <w:pPr>
        <w:spacing w:after="0" w:line="240" w:lineRule="auto"/>
        <w:ind w:firstLine="709"/>
        <w:contextualSpacing/>
        <w:jc w:val="both"/>
        <w:rPr>
          <w:rFonts w:ascii="Times New Roman" w:hAnsi="Times New Roman"/>
          <w:spacing w:val="-1"/>
          <w:sz w:val="28"/>
          <w:szCs w:val="28"/>
        </w:rPr>
      </w:pPr>
      <w:r w:rsidRPr="008174CC">
        <w:rPr>
          <w:rFonts w:ascii="Times New Roman" w:hAnsi="Times New Roman"/>
          <w:spacing w:val="-2"/>
          <w:sz w:val="28"/>
          <w:szCs w:val="28"/>
        </w:rPr>
        <w:t xml:space="preserve">Сравнительный анализ результатов ЕГЭ общеобразовательных учреждений по среднему баллу в разрезе предметов показал, что </w:t>
      </w:r>
      <w:r w:rsidRPr="008174CC">
        <w:rPr>
          <w:rFonts w:ascii="Times New Roman" w:hAnsi="Times New Roman"/>
          <w:spacing w:val="-1"/>
          <w:sz w:val="28"/>
          <w:szCs w:val="28"/>
        </w:rPr>
        <w:t>результаты в 2020 - 2021 учебном году по сравнению с 2019 - 2020 учебным годом улучшены по 7 следующим предметам:</w:t>
      </w:r>
    </w:p>
    <w:p w:rsidR="002050C5" w:rsidRPr="008174CC" w:rsidRDefault="002050C5" w:rsidP="002050C5">
      <w:pPr>
        <w:spacing w:after="0" w:line="240" w:lineRule="auto"/>
        <w:ind w:firstLine="709"/>
        <w:contextualSpacing/>
        <w:jc w:val="both"/>
        <w:rPr>
          <w:rFonts w:ascii="Times New Roman" w:hAnsi="Times New Roman"/>
          <w:spacing w:val="-1"/>
          <w:sz w:val="28"/>
          <w:szCs w:val="28"/>
        </w:rPr>
      </w:pPr>
      <w:r w:rsidRPr="008174CC">
        <w:rPr>
          <w:rFonts w:ascii="Times New Roman" w:hAnsi="Times New Roman"/>
          <w:spacing w:val="-1"/>
          <w:sz w:val="28"/>
          <w:szCs w:val="28"/>
        </w:rPr>
        <w:t xml:space="preserve"> - русский язык – 77,8 баллов (в прошлом году – 76,5 балла);</w:t>
      </w:r>
    </w:p>
    <w:p w:rsidR="002050C5" w:rsidRPr="008174CC" w:rsidRDefault="002050C5" w:rsidP="002050C5">
      <w:pPr>
        <w:spacing w:after="0" w:line="240" w:lineRule="auto"/>
        <w:ind w:firstLine="709"/>
        <w:contextualSpacing/>
        <w:jc w:val="both"/>
        <w:rPr>
          <w:rFonts w:ascii="Times New Roman" w:hAnsi="Times New Roman"/>
          <w:spacing w:val="-1"/>
          <w:sz w:val="28"/>
          <w:szCs w:val="28"/>
        </w:rPr>
      </w:pPr>
      <w:r w:rsidRPr="008174CC">
        <w:rPr>
          <w:rFonts w:ascii="Times New Roman" w:hAnsi="Times New Roman"/>
          <w:spacing w:val="-1"/>
          <w:sz w:val="28"/>
          <w:szCs w:val="28"/>
        </w:rPr>
        <w:t xml:space="preserve"> - обществознание – 64 балла (в прошлом году – 60,9 баллов);</w:t>
      </w:r>
    </w:p>
    <w:p w:rsidR="002050C5" w:rsidRPr="008174CC" w:rsidRDefault="002050C5" w:rsidP="002050C5">
      <w:pPr>
        <w:spacing w:after="0" w:line="240" w:lineRule="auto"/>
        <w:ind w:firstLine="709"/>
        <w:jc w:val="both"/>
        <w:rPr>
          <w:rFonts w:ascii="Times New Roman" w:hAnsi="Times New Roman"/>
          <w:spacing w:val="-1"/>
          <w:sz w:val="28"/>
          <w:szCs w:val="28"/>
        </w:rPr>
      </w:pPr>
      <w:r w:rsidRPr="008174CC">
        <w:rPr>
          <w:rFonts w:ascii="Times New Roman" w:hAnsi="Times New Roman"/>
          <w:spacing w:val="-1"/>
          <w:sz w:val="28"/>
          <w:szCs w:val="28"/>
        </w:rPr>
        <w:t xml:space="preserve"> - английский язык – 73 балла (в прошлом году – 68,9 баллов);</w:t>
      </w:r>
    </w:p>
    <w:p w:rsidR="002050C5" w:rsidRPr="008174CC" w:rsidRDefault="002050C5" w:rsidP="002050C5">
      <w:pPr>
        <w:spacing w:after="0" w:line="240" w:lineRule="auto"/>
        <w:ind w:firstLine="709"/>
        <w:jc w:val="both"/>
        <w:rPr>
          <w:rFonts w:ascii="Times New Roman" w:hAnsi="Times New Roman"/>
          <w:spacing w:val="-1"/>
          <w:sz w:val="28"/>
          <w:szCs w:val="28"/>
        </w:rPr>
      </w:pPr>
      <w:r w:rsidRPr="008174CC">
        <w:rPr>
          <w:rFonts w:ascii="Times New Roman" w:hAnsi="Times New Roman"/>
          <w:spacing w:val="-1"/>
          <w:sz w:val="28"/>
          <w:szCs w:val="28"/>
        </w:rPr>
        <w:t xml:space="preserve"> - биология – 61 балл (в прошлом году – 53 балла); </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lastRenderedPageBreak/>
        <w:t xml:space="preserve"> - история – 68 баллов (в прошлом году – 62,8 балла);</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 xml:space="preserve"> - информатика и ИКТ – 71 балл (в прошлом году - 67,9 баллов);</w:t>
      </w:r>
    </w:p>
    <w:p w:rsidR="002050C5" w:rsidRPr="008174CC" w:rsidRDefault="002050C5" w:rsidP="002050C5">
      <w:pPr>
        <w:spacing w:after="0" w:line="240" w:lineRule="auto"/>
        <w:ind w:firstLine="709"/>
        <w:jc w:val="both"/>
        <w:rPr>
          <w:rFonts w:ascii="Times New Roman" w:hAnsi="Times New Roman"/>
          <w:spacing w:val="-1"/>
          <w:sz w:val="28"/>
          <w:szCs w:val="28"/>
        </w:rPr>
      </w:pPr>
      <w:r w:rsidRPr="008174CC">
        <w:rPr>
          <w:rFonts w:ascii="Times New Roman" w:hAnsi="Times New Roman"/>
          <w:sz w:val="28"/>
          <w:szCs w:val="28"/>
        </w:rPr>
        <w:t xml:space="preserve"> - химия – 74 балла (в прошлом году – 57,3 балла).</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По сравнению с 2019 - 2020 учебным годом результаты понизились по следующим 4 предметам:</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 математика (профиль) - 59 балла (в прошлом году - 62 балла);</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 литература – 69 баллов (в прошлом году - 70,9 баллов);</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 география  – 78 баллов (в прошлом году - 83 балла);</w:t>
      </w:r>
    </w:p>
    <w:p w:rsidR="002050C5" w:rsidRPr="008174CC" w:rsidRDefault="002050C5" w:rsidP="002050C5">
      <w:pPr>
        <w:spacing w:after="0" w:line="240" w:lineRule="auto"/>
        <w:ind w:firstLine="709"/>
        <w:jc w:val="both"/>
        <w:rPr>
          <w:rFonts w:ascii="Times New Roman" w:hAnsi="Times New Roman"/>
          <w:sz w:val="28"/>
          <w:szCs w:val="28"/>
        </w:rPr>
      </w:pPr>
      <w:r w:rsidRPr="008174CC">
        <w:rPr>
          <w:rFonts w:ascii="Times New Roman" w:hAnsi="Times New Roman"/>
          <w:sz w:val="28"/>
          <w:szCs w:val="28"/>
        </w:rPr>
        <w:t>- физика - 51 балл (в прошлом году - 55 баллов).</w:t>
      </w:r>
    </w:p>
    <w:p w:rsidR="002050C5" w:rsidRPr="008174CC" w:rsidRDefault="002050C5" w:rsidP="002050C5">
      <w:pPr>
        <w:spacing w:after="0" w:line="240" w:lineRule="auto"/>
        <w:ind w:firstLine="709"/>
        <w:jc w:val="both"/>
        <w:rPr>
          <w:rFonts w:ascii="Times New Roman" w:hAnsi="Times New Roman"/>
          <w:sz w:val="28"/>
          <w:szCs w:val="28"/>
        </w:rPr>
      </w:pPr>
      <w:r w:rsidRPr="008174CC">
        <w:rPr>
          <w:color w:val="000000" w:themeColor="text1"/>
          <w:sz w:val="28"/>
          <w:szCs w:val="28"/>
        </w:rPr>
        <w:tab/>
      </w:r>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В 2020 - 2021 учебном году 5 участников ЕГЭ выполнили экзаменационные работы на 100 баллов (в прошлом году – 2):</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color w:val="000000" w:themeColor="text1"/>
          <w:sz w:val="28"/>
          <w:szCs w:val="28"/>
        </w:rPr>
        <w:t xml:space="preserve"> -  по литературе: </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color w:val="000000" w:themeColor="text1"/>
          <w:sz w:val="28"/>
          <w:szCs w:val="28"/>
        </w:rPr>
        <w:t xml:space="preserve">1. </w:t>
      </w:r>
      <w:r w:rsidRPr="008174CC">
        <w:rPr>
          <w:sz w:val="28"/>
          <w:szCs w:val="28"/>
        </w:rPr>
        <w:t xml:space="preserve">Никулина Полина (Гимназия № 1), учитель </w:t>
      </w:r>
      <w:proofErr w:type="spellStart"/>
      <w:r w:rsidRPr="008174CC">
        <w:rPr>
          <w:sz w:val="28"/>
          <w:szCs w:val="28"/>
        </w:rPr>
        <w:t>Шиповская</w:t>
      </w:r>
      <w:proofErr w:type="spellEnd"/>
      <w:r w:rsidRPr="008174CC">
        <w:rPr>
          <w:sz w:val="28"/>
          <w:szCs w:val="28"/>
        </w:rPr>
        <w:t xml:space="preserve"> С.В.;</w:t>
      </w:r>
    </w:p>
    <w:p w:rsidR="002050C5" w:rsidRPr="008174CC" w:rsidRDefault="002050C5" w:rsidP="002050C5">
      <w:pPr>
        <w:pStyle w:val="ab"/>
        <w:shd w:val="clear" w:color="auto" w:fill="FFFFFF"/>
        <w:spacing w:before="0" w:beforeAutospacing="0" w:after="0" w:afterAutospacing="0"/>
        <w:jc w:val="both"/>
        <w:rPr>
          <w:sz w:val="28"/>
          <w:szCs w:val="28"/>
        </w:rPr>
      </w:pPr>
      <w:r w:rsidRPr="008174CC">
        <w:rPr>
          <w:color w:val="000000" w:themeColor="text1"/>
          <w:sz w:val="28"/>
          <w:szCs w:val="28"/>
        </w:rPr>
        <w:t xml:space="preserve"> -  по русскому языку</w:t>
      </w:r>
      <w:r w:rsidRPr="008174CC">
        <w:rPr>
          <w:sz w:val="28"/>
          <w:szCs w:val="28"/>
        </w:rPr>
        <w:t xml:space="preserve">: </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sz w:val="28"/>
          <w:szCs w:val="28"/>
        </w:rPr>
        <w:t xml:space="preserve"> 1. Бородина Анастасия</w:t>
      </w:r>
      <w:r w:rsidRPr="008174CC">
        <w:rPr>
          <w:color w:val="000000" w:themeColor="text1"/>
          <w:sz w:val="28"/>
          <w:szCs w:val="28"/>
        </w:rPr>
        <w:t xml:space="preserve"> (Гимназия №1), учитель </w:t>
      </w:r>
      <w:proofErr w:type="spellStart"/>
      <w:r w:rsidRPr="008174CC">
        <w:rPr>
          <w:color w:val="000000" w:themeColor="text1"/>
          <w:sz w:val="28"/>
          <w:szCs w:val="28"/>
        </w:rPr>
        <w:t>Шиповская</w:t>
      </w:r>
      <w:proofErr w:type="spellEnd"/>
      <w:r w:rsidRPr="008174CC">
        <w:rPr>
          <w:color w:val="000000" w:themeColor="text1"/>
          <w:sz w:val="28"/>
          <w:szCs w:val="28"/>
        </w:rPr>
        <w:t xml:space="preserve"> С.В., </w:t>
      </w:r>
    </w:p>
    <w:p w:rsidR="002050C5" w:rsidRPr="008174CC" w:rsidRDefault="002050C5" w:rsidP="002050C5">
      <w:pPr>
        <w:pStyle w:val="ab"/>
        <w:shd w:val="clear" w:color="auto" w:fill="FFFFFF"/>
        <w:spacing w:before="0" w:beforeAutospacing="0" w:after="0" w:afterAutospacing="0"/>
        <w:jc w:val="both"/>
        <w:rPr>
          <w:sz w:val="28"/>
          <w:szCs w:val="28"/>
        </w:rPr>
      </w:pPr>
      <w:r w:rsidRPr="008174CC">
        <w:rPr>
          <w:color w:val="000000" w:themeColor="text1"/>
          <w:sz w:val="28"/>
          <w:szCs w:val="28"/>
        </w:rPr>
        <w:t xml:space="preserve"> 2. Валитова Алина  (Гимназия № 1), учитель Усачева И.А., </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sz w:val="28"/>
          <w:szCs w:val="28"/>
        </w:rPr>
        <w:t xml:space="preserve"> 3. </w:t>
      </w:r>
      <w:proofErr w:type="spellStart"/>
      <w:r w:rsidRPr="008174CC">
        <w:rPr>
          <w:sz w:val="28"/>
          <w:szCs w:val="28"/>
        </w:rPr>
        <w:t>Цуканова</w:t>
      </w:r>
      <w:proofErr w:type="spellEnd"/>
      <w:r w:rsidRPr="008174CC">
        <w:rPr>
          <w:sz w:val="28"/>
          <w:szCs w:val="28"/>
        </w:rPr>
        <w:t xml:space="preserve"> Елизавета</w:t>
      </w:r>
      <w:r w:rsidRPr="008174CC">
        <w:rPr>
          <w:color w:val="000000" w:themeColor="text1"/>
          <w:sz w:val="28"/>
          <w:szCs w:val="28"/>
        </w:rPr>
        <w:t xml:space="preserve"> (СОШ № 2), учитель Лоскутова Е.А.;</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color w:val="000000" w:themeColor="text1"/>
          <w:sz w:val="28"/>
          <w:szCs w:val="28"/>
        </w:rPr>
        <w:t xml:space="preserve"> - по обществознанию:</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color w:val="000000" w:themeColor="text1"/>
          <w:sz w:val="28"/>
          <w:szCs w:val="28"/>
        </w:rPr>
        <w:t xml:space="preserve">1. </w:t>
      </w:r>
      <w:proofErr w:type="spellStart"/>
      <w:r w:rsidRPr="008174CC">
        <w:rPr>
          <w:color w:val="000000" w:themeColor="text1"/>
          <w:sz w:val="28"/>
          <w:szCs w:val="28"/>
        </w:rPr>
        <w:t>Алдарова</w:t>
      </w:r>
      <w:proofErr w:type="spellEnd"/>
      <w:r w:rsidRPr="008174CC">
        <w:rPr>
          <w:color w:val="000000" w:themeColor="text1"/>
          <w:sz w:val="28"/>
          <w:szCs w:val="28"/>
        </w:rPr>
        <w:t xml:space="preserve"> Светлана, выпускница 2020 года МАОУ «СОШ № 5».</w:t>
      </w:r>
    </w:p>
    <w:p w:rsidR="002050C5" w:rsidRPr="008174CC" w:rsidRDefault="002050C5" w:rsidP="002050C5">
      <w:pPr>
        <w:pStyle w:val="ab"/>
        <w:shd w:val="clear" w:color="auto" w:fill="FFFFFF"/>
        <w:spacing w:before="0" w:beforeAutospacing="0" w:after="0" w:afterAutospacing="0"/>
        <w:ind w:firstLine="708"/>
        <w:jc w:val="both"/>
        <w:rPr>
          <w:color w:val="000000" w:themeColor="text1"/>
          <w:sz w:val="28"/>
          <w:szCs w:val="28"/>
        </w:rPr>
      </w:pPr>
      <w:r w:rsidRPr="008174CC">
        <w:rPr>
          <w:color w:val="000000" w:themeColor="text1"/>
          <w:sz w:val="28"/>
          <w:szCs w:val="28"/>
        </w:rPr>
        <w:t xml:space="preserve">Значительно выросло количество </w:t>
      </w:r>
      <w:proofErr w:type="spellStart"/>
      <w:r w:rsidRPr="008174CC">
        <w:rPr>
          <w:color w:val="000000" w:themeColor="text1"/>
          <w:sz w:val="28"/>
          <w:szCs w:val="28"/>
        </w:rPr>
        <w:t>высокобалльных</w:t>
      </w:r>
      <w:proofErr w:type="spellEnd"/>
      <w:r w:rsidRPr="008174CC">
        <w:rPr>
          <w:color w:val="000000" w:themeColor="text1"/>
          <w:sz w:val="28"/>
          <w:szCs w:val="28"/>
        </w:rPr>
        <w:t xml:space="preserve"> работ (от 91 до 100 баллов): с 23 в 2020 году до 34 в 2021 г.</w:t>
      </w:r>
    </w:p>
    <w:p w:rsidR="002050C5" w:rsidRPr="001053AB" w:rsidRDefault="002050C5" w:rsidP="002050C5">
      <w:pPr>
        <w:pStyle w:val="ab"/>
        <w:spacing w:before="0" w:beforeAutospacing="0" w:after="0" w:afterAutospacing="0"/>
        <w:ind w:firstLine="709"/>
        <w:jc w:val="both"/>
        <w:rPr>
          <w:sz w:val="28"/>
          <w:szCs w:val="28"/>
        </w:rPr>
      </w:pPr>
      <w:r w:rsidRPr="001053AB">
        <w:rPr>
          <w:color w:val="000000"/>
          <w:sz w:val="28"/>
          <w:szCs w:val="28"/>
        </w:rPr>
        <w:t>В разрезе предметов количество результатов (91</w:t>
      </w:r>
      <w:r>
        <w:rPr>
          <w:color w:val="000000"/>
          <w:sz w:val="28"/>
          <w:szCs w:val="28"/>
        </w:rPr>
        <w:t xml:space="preserve"> </w:t>
      </w:r>
      <w:r w:rsidRPr="001053AB">
        <w:rPr>
          <w:color w:val="000000"/>
          <w:sz w:val="28"/>
          <w:szCs w:val="28"/>
        </w:rPr>
        <w:t>-</w:t>
      </w:r>
      <w:r>
        <w:rPr>
          <w:color w:val="000000"/>
          <w:sz w:val="28"/>
          <w:szCs w:val="28"/>
        </w:rPr>
        <w:t xml:space="preserve"> </w:t>
      </w:r>
      <w:r w:rsidRPr="001053AB">
        <w:rPr>
          <w:color w:val="000000"/>
          <w:sz w:val="28"/>
          <w:szCs w:val="28"/>
        </w:rPr>
        <w:t>100 баллов) составило:</w:t>
      </w:r>
    </w:p>
    <w:p w:rsidR="002050C5" w:rsidRPr="00807130" w:rsidRDefault="002050C5" w:rsidP="002050C5">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 </w:t>
      </w:r>
      <w:r w:rsidRPr="00807130">
        <w:rPr>
          <w:rFonts w:ascii="Times New Roman" w:hAnsi="Times New Roman"/>
          <w:sz w:val="28"/>
          <w:szCs w:val="28"/>
        </w:rPr>
        <w:t>русскому языку – 1</w:t>
      </w:r>
      <w:r>
        <w:rPr>
          <w:rFonts w:ascii="Times New Roman" w:hAnsi="Times New Roman"/>
          <w:sz w:val="28"/>
          <w:szCs w:val="28"/>
        </w:rPr>
        <w:t>8</w:t>
      </w:r>
      <w:r w:rsidRPr="00807130">
        <w:rPr>
          <w:rFonts w:ascii="Times New Roman" w:hAnsi="Times New Roman"/>
          <w:sz w:val="28"/>
          <w:szCs w:val="28"/>
        </w:rPr>
        <w:t xml:space="preserve"> (19 результат</w:t>
      </w:r>
      <w:r>
        <w:rPr>
          <w:rFonts w:ascii="Times New Roman" w:hAnsi="Times New Roman"/>
          <w:sz w:val="28"/>
          <w:szCs w:val="28"/>
        </w:rPr>
        <w:t>ов</w:t>
      </w:r>
      <w:r w:rsidRPr="00807130">
        <w:rPr>
          <w:rFonts w:ascii="Times New Roman" w:hAnsi="Times New Roman"/>
          <w:sz w:val="28"/>
          <w:szCs w:val="28"/>
        </w:rPr>
        <w:t xml:space="preserve"> в 20</w:t>
      </w:r>
      <w:r>
        <w:rPr>
          <w:rFonts w:ascii="Times New Roman" w:hAnsi="Times New Roman"/>
          <w:sz w:val="28"/>
          <w:szCs w:val="28"/>
        </w:rPr>
        <w:t>20</w:t>
      </w:r>
      <w:r w:rsidRPr="00807130">
        <w:rPr>
          <w:rFonts w:ascii="Times New Roman" w:hAnsi="Times New Roman"/>
          <w:sz w:val="28"/>
          <w:szCs w:val="28"/>
        </w:rPr>
        <w:t xml:space="preserve"> году);</w:t>
      </w:r>
    </w:p>
    <w:p w:rsidR="002050C5" w:rsidRPr="00807130" w:rsidRDefault="002050C5" w:rsidP="002050C5">
      <w:pPr>
        <w:spacing w:after="0" w:line="240" w:lineRule="auto"/>
        <w:ind w:firstLine="709"/>
        <w:jc w:val="both"/>
        <w:rPr>
          <w:rFonts w:ascii="Times New Roman" w:hAnsi="Times New Roman"/>
          <w:sz w:val="28"/>
          <w:szCs w:val="28"/>
        </w:rPr>
      </w:pPr>
      <w:r w:rsidRPr="00807130">
        <w:rPr>
          <w:rFonts w:ascii="Times New Roman" w:hAnsi="Times New Roman"/>
          <w:sz w:val="28"/>
          <w:szCs w:val="28"/>
        </w:rPr>
        <w:t xml:space="preserve">- </w:t>
      </w:r>
      <w:r>
        <w:rPr>
          <w:rFonts w:ascii="Times New Roman" w:hAnsi="Times New Roman"/>
          <w:sz w:val="28"/>
          <w:szCs w:val="28"/>
        </w:rPr>
        <w:t xml:space="preserve">по </w:t>
      </w:r>
      <w:r w:rsidRPr="00807130">
        <w:rPr>
          <w:rFonts w:ascii="Times New Roman" w:hAnsi="Times New Roman"/>
          <w:sz w:val="28"/>
          <w:szCs w:val="28"/>
        </w:rPr>
        <w:t>обществознанию</w:t>
      </w:r>
      <w:r>
        <w:rPr>
          <w:rFonts w:ascii="Times New Roman" w:hAnsi="Times New Roman"/>
          <w:sz w:val="28"/>
          <w:szCs w:val="28"/>
        </w:rPr>
        <w:t xml:space="preserve"> </w:t>
      </w:r>
      <w:r w:rsidRPr="00807130">
        <w:rPr>
          <w:rFonts w:ascii="Times New Roman" w:hAnsi="Times New Roman"/>
          <w:sz w:val="28"/>
          <w:szCs w:val="28"/>
        </w:rPr>
        <w:t>-</w:t>
      </w:r>
      <w:r>
        <w:rPr>
          <w:rFonts w:ascii="Times New Roman" w:hAnsi="Times New Roman"/>
          <w:sz w:val="28"/>
          <w:szCs w:val="28"/>
        </w:rPr>
        <w:t xml:space="preserve"> 6</w:t>
      </w:r>
      <w:r w:rsidRPr="00807130">
        <w:rPr>
          <w:rFonts w:ascii="Times New Roman" w:hAnsi="Times New Roman"/>
          <w:sz w:val="28"/>
          <w:szCs w:val="28"/>
        </w:rPr>
        <w:t xml:space="preserve"> (2 результата в 20</w:t>
      </w:r>
      <w:r>
        <w:rPr>
          <w:rFonts w:ascii="Times New Roman" w:hAnsi="Times New Roman"/>
          <w:sz w:val="28"/>
          <w:szCs w:val="28"/>
        </w:rPr>
        <w:t>20</w:t>
      </w:r>
      <w:r w:rsidRPr="00807130">
        <w:rPr>
          <w:rFonts w:ascii="Times New Roman" w:hAnsi="Times New Roman"/>
          <w:sz w:val="28"/>
          <w:szCs w:val="28"/>
        </w:rPr>
        <w:t xml:space="preserve"> году);</w:t>
      </w:r>
    </w:p>
    <w:p w:rsidR="002050C5" w:rsidRPr="00807130" w:rsidRDefault="002050C5" w:rsidP="002050C5">
      <w:pPr>
        <w:spacing w:after="0" w:line="240" w:lineRule="auto"/>
        <w:ind w:firstLine="709"/>
        <w:jc w:val="both"/>
        <w:rPr>
          <w:rFonts w:ascii="Times New Roman" w:hAnsi="Times New Roman"/>
          <w:sz w:val="28"/>
          <w:szCs w:val="28"/>
        </w:rPr>
      </w:pPr>
      <w:r>
        <w:rPr>
          <w:rFonts w:ascii="Times New Roman" w:hAnsi="Times New Roman"/>
          <w:sz w:val="28"/>
          <w:szCs w:val="28"/>
        </w:rPr>
        <w:t>-</w:t>
      </w:r>
      <w:r w:rsidRPr="00807130">
        <w:rPr>
          <w:rFonts w:ascii="Times New Roman" w:hAnsi="Times New Roman"/>
          <w:sz w:val="28"/>
          <w:szCs w:val="28"/>
        </w:rPr>
        <w:t xml:space="preserve"> </w:t>
      </w:r>
      <w:r>
        <w:rPr>
          <w:rFonts w:ascii="Times New Roman" w:hAnsi="Times New Roman"/>
          <w:sz w:val="28"/>
          <w:szCs w:val="28"/>
        </w:rPr>
        <w:t>по биологии</w:t>
      </w:r>
      <w:r w:rsidRPr="00807130">
        <w:rPr>
          <w:rFonts w:ascii="Times New Roman" w:hAnsi="Times New Roman"/>
          <w:sz w:val="28"/>
          <w:szCs w:val="28"/>
        </w:rPr>
        <w:t xml:space="preserve"> –1  (</w:t>
      </w:r>
      <w:r>
        <w:rPr>
          <w:rFonts w:ascii="Times New Roman" w:hAnsi="Times New Roman"/>
          <w:sz w:val="28"/>
          <w:szCs w:val="28"/>
        </w:rPr>
        <w:t>1 результат</w:t>
      </w:r>
      <w:r w:rsidRPr="00807130">
        <w:rPr>
          <w:rFonts w:ascii="Times New Roman" w:hAnsi="Times New Roman"/>
          <w:sz w:val="28"/>
          <w:szCs w:val="28"/>
        </w:rPr>
        <w:t xml:space="preserve"> в 20</w:t>
      </w:r>
      <w:r>
        <w:rPr>
          <w:rFonts w:ascii="Times New Roman" w:hAnsi="Times New Roman"/>
          <w:sz w:val="28"/>
          <w:szCs w:val="28"/>
        </w:rPr>
        <w:t>20</w:t>
      </w:r>
      <w:r w:rsidRPr="00807130">
        <w:rPr>
          <w:rFonts w:ascii="Times New Roman" w:hAnsi="Times New Roman"/>
          <w:sz w:val="28"/>
          <w:szCs w:val="28"/>
        </w:rPr>
        <w:t xml:space="preserve"> году);</w:t>
      </w:r>
    </w:p>
    <w:p w:rsidR="002050C5" w:rsidRPr="002D35D2" w:rsidRDefault="002050C5" w:rsidP="002050C5">
      <w:pPr>
        <w:spacing w:after="0" w:line="240" w:lineRule="auto"/>
        <w:ind w:firstLine="709"/>
        <w:jc w:val="both"/>
        <w:rPr>
          <w:rFonts w:ascii="Times New Roman" w:hAnsi="Times New Roman"/>
          <w:sz w:val="28"/>
          <w:szCs w:val="28"/>
        </w:rPr>
      </w:pPr>
      <w:r w:rsidRPr="00807130">
        <w:rPr>
          <w:rFonts w:ascii="Times New Roman" w:hAnsi="Times New Roman"/>
          <w:sz w:val="28"/>
          <w:szCs w:val="28"/>
        </w:rPr>
        <w:t>-</w:t>
      </w:r>
      <w:r>
        <w:rPr>
          <w:rFonts w:ascii="Times New Roman" w:hAnsi="Times New Roman"/>
          <w:sz w:val="28"/>
          <w:szCs w:val="28"/>
        </w:rPr>
        <w:t xml:space="preserve"> по </w:t>
      </w:r>
      <w:r w:rsidRPr="00807130">
        <w:rPr>
          <w:rFonts w:ascii="Times New Roman" w:hAnsi="Times New Roman"/>
          <w:sz w:val="28"/>
          <w:szCs w:val="28"/>
        </w:rPr>
        <w:t>истори</w:t>
      </w:r>
      <w:r>
        <w:rPr>
          <w:rFonts w:ascii="Times New Roman" w:hAnsi="Times New Roman"/>
          <w:sz w:val="28"/>
          <w:szCs w:val="28"/>
        </w:rPr>
        <w:t>и</w:t>
      </w:r>
      <w:r w:rsidRPr="00807130">
        <w:rPr>
          <w:rFonts w:ascii="Times New Roman" w:hAnsi="Times New Roman"/>
          <w:sz w:val="28"/>
          <w:szCs w:val="28"/>
        </w:rPr>
        <w:t xml:space="preserve"> -</w:t>
      </w:r>
      <w:r>
        <w:rPr>
          <w:rFonts w:ascii="Times New Roman" w:hAnsi="Times New Roman"/>
          <w:sz w:val="28"/>
          <w:szCs w:val="28"/>
        </w:rPr>
        <w:t xml:space="preserve"> 3 (1 результат</w:t>
      </w:r>
      <w:r w:rsidRPr="00807130">
        <w:rPr>
          <w:rFonts w:ascii="Times New Roman" w:hAnsi="Times New Roman"/>
          <w:sz w:val="28"/>
          <w:szCs w:val="28"/>
        </w:rPr>
        <w:t xml:space="preserve"> в 20</w:t>
      </w:r>
      <w:r>
        <w:rPr>
          <w:rFonts w:ascii="Times New Roman" w:hAnsi="Times New Roman"/>
          <w:sz w:val="28"/>
          <w:szCs w:val="28"/>
        </w:rPr>
        <w:t>20</w:t>
      </w:r>
      <w:r w:rsidRPr="00807130">
        <w:rPr>
          <w:rFonts w:ascii="Times New Roman" w:hAnsi="Times New Roman"/>
          <w:sz w:val="28"/>
          <w:szCs w:val="28"/>
        </w:rPr>
        <w:t xml:space="preserve"> году)</w:t>
      </w:r>
      <w:r w:rsidRPr="002D35D2">
        <w:rPr>
          <w:rFonts w:ascii="Times New Roman" w:hAnsi="Times New Roman"/>
          <w:sz w:val="28"/>
          <w:szCs w:val="28"/>
        </w:rPr>
        <w:t>;</w:t>
      </w:r>
    </w:p>
    <w:p w:rsidR="002050C5" w:rsidRDefault="002050C5" w:rsidP="002050C5">
      <w:pPr>
        <w:spacing w:after="0" w:line="240" w:lineRule="auto"/>
        <w:ind w:firstLine="709"/>
        <w:jc w:val="both"/>
        <w:rPr>
          <w:rFonts w:ascii="Times New Roman" w:hAnsi="Times New Roman"/>
          <w:sz w:val="28"/>
          <w:szCs w:val="28"/>
        </w:rPr>
      </w:pPr>
      <w:r>
        <w:rPr>
          <w:rFonts w:ascii="Times New Roman" w:hAnsi="Times New Roman"/>
          <w:sz w:val="28"/>
          <w:szCs w:val="28"/>
        </w:rPr>
        <w:t>- по английскому языку – 2 (0 результатов в 2020 году)</w:t>
      </w:r>
      <w:r w:rsidRPr="00807130">
        <w:rPr>
          <w:rFonts w:ascii="Times New Roman" w:hAnsi="Times New Roman"/>
          <w:sz w:val="28"/>
          <w:szCs w:val="28"/>
        </w:rPr>
        <w:t>;</w:t>
      </w:r>
    </w:p>
    <w:p w:rsidR="002050C5" w:rsidRPr="00ED41A0" w:rsidRDefault="002050C5" w:rsidP="002050C5">
      <w:pPr>
        <w:spacing w:after="0" w:line="240" w:lineRule="auto"/>
        <w:ind w:firstLine="709"/>
        <w:jc w:val="both"/>
        <w:rPr>
          <w:rFonts w:ascii="Times New Roman" w:hAnsi="Times New Roman"/>
          <w:sz w:val="28"/>
          <w:szCs w:val="28"/>
        </w:rPr>
      </w:pPr>
      <w:r>
        <w:rPr>
          <w:rFonts w:ascii="Times New Roman" w:hAnsi="Times New Roman"/>
          <w:sz w:val="28"/>
          <w:szCs w:val="28"/>
        </w:rPr>
        <w:t>- по информатике и ИКТ - 1 (0 результатов в 2020 году)</w:t>
      </w:r>
      <w:r w:rsidRPr="00ED41A0">
        <w:rPr>
          <w:rFonts w:ascii="Times New Roman" w:hAnsi="Times New Roman"/>
          <w:sz w:val="28"/>
          <w:szCs w:val="28"/>
        </w:rPr>
        <w:t>;</w:t>
      </w:r>
    </w:p>
    <w:p w:rsidR="002050C5" w:rsidRDefault="002050C5" w:rsidP="002050C5">
      <w:pPr>
        <w:spacing w:after="0" w:line="240" w:lineRule="auto"/>
        <w:ind w:firstLine="709"/>
        <w:jc w:val="both"/>
        <w:rPr>
          <w:rFonts w:ascii="Times New Roman" w:hAnsi="Times New Roman"/>
          <w:sz w:val="28"/>
          <w:szCs w:val="28"/>
        </w:rPr>
      </w:pPr>
      <w:r w:rsidRPr="00416BCF">
        <w:rPr>
          <w:rFonts w:ascii="Times New Roman" w:hAnsi="Times New Roman"/>
          <w:sz w:val="28"/>
          <w:szCs w:val="28"/>
        </w:rPr>
        <w:t xml:space="preserve">- </w:t>
      </w:r>
      <w:r>
        <w:rPr>
          <w:rFonts w:ascii="Times New Roman" w:hAnsi="Times New Roman"/>
          <w:sz w:val="28"/>
          <w:szCs w:val="28"/>
        </w:rPr>
        <w:t>по литературе - 1(0 результатов в 2020 году)</w:t>
      </w:r>
      <w:r w:rsidRPr="00ED41A0">
        <w:rPr>
          <w:rFonts w:ascii="Times New Roman" w:hAnsi="Times New Roman"/>
          <w:sz w:val="28"/>
          <w:szCs w:val="28"/>
        </w:rPr>
        <w:t>;</w:t>
      </w:r>
      <w:r>
        <w:rPr>
          <w:rFonts w:ascii="Times New Roman" w:hAnsi="Times New Roman"/>
          <w:sz w:val="28"/>
          <w:szCs w:val="28"/>
        </w:rPr>
        <w:t xml:space="preserve"> </w:t>
      </w:r>
    </w:p>
    <w:p w:rsidR="002050C5" w:rsidRPr="000D507E" w:rsidRDefault="002050C5" w:rsidP="002050C5">
      <w:pPr>
        <w:spacing w:after="0" w:line="240" w:lineRule="auto"/>
        <w:ind w:firstLine="709"/>
        <w:jc w:val="both"/>
        <w:rPr>
          <w:rFonts w:ascii="Times New Roman" w:hAnsi="Times New Roman"/>
          <w:sz w:val="28"/>
          <w:szCs w:val="28"/>
        </w:rPr>
      </w:pPr>
      <w:r>
        <w:rPr>
          <w:rFonts w:ascii="Times New Roman" w:hAnsi="Times New Roman"/>
          <w:sz w:val="28"/>
          <w:szCs w:val="28"/>
        </w:rPr>
        <w:t>- по химии – 2 (0 результатов в 2020 году)</w:t>
      </w:r>
      <w:r w:rsidRPr="000D507E">
        <w:rPr>
          <w:rFonts w:ascii="Times New Roman" w:hAnsi="Times New Roman"/>
          <w:sz w:val="28"/>
          <w:szCs w:val="28"/>
        </w:rPr>
        <w:t>.</w:t>
      </w:r>
    </w:p>
    <w:p w:rsidR="002050C5" w:rsidRDefault="002050C5" w:rsidP="002050C5">
      <w:pPr>
        <w:pStyle w:val="ab"/>
        <w:shd w:val="clear" w:color="auto" w:fill="FFFFFF"/>
        <w:spacing w:before="0" w:beforeAutospacing="0" w:after="0" w:afterAutospacing="0"/>
        <w:ind w:firstLine="708"/>
        <w:jc w:val="both"/>
        <w:rPr>
          <w:color w:val="000000" w:themeColor="text1"/>
          <w:sz w:val="28"/>
          <w:szCs w:val="28"/>
        </w:rPr>
      </w:pPr>
    </w:p>
    <w:p w:rsidR="002050C5" w:rsidRPr="00751B1E" w:rsidRDefault="002050C5" w:rsidP="002050C5">
      <w:pPr>
        <w:pStyle w:val="ab"/>
        <w:shd w:val="clear" w:color="auto" w:fill="FFFFFF"/>
        <w:spacing w:before="0" w:beforeAutospacing="0" w:after="0" w:afterAutospacing="0"/>
        <w:ind w:firstLine="708"/>
        <w:jc w:val="both"/>
        <w:rPr>
          <w:color w:val="000000" w:themeColor="text1"/>
          <w:sz w:val="28"/>
          <w:szCs w:val="28"/>
        </w:rPr>
      </w:pPr>
    </w:p>
    <w:tbl>
      <w:tblPr>
        <w:tblStyle w:val="af0"/>
        <w:tblW w:w="10080" w:type="dxa"/>
        <w:tblLayout w:type="fixed"/>
        <w:tblLook w:val="04A0" w:firstRow="1" w:lastRow="0" w:firstColumn="1" w:lastColumn="0" w:noHBand="0" w:noVBand="1"/>
      </w:tblPr>
      <w:tblGrid>
        <w:gridCol w:w="960"/>
        <w:gridCol w:w="2007"/>
        <w:gridCol w:w="592"/>
        <w:gridCol w:w="567"/>
        <w:gridCol w:w="567"/>
        <w:gridCol w:w="567"/>
        <w:gridCol w:w="709"/>
        <w:gridCol w:w="567"/>
        <w:gridCol w:w="567"/>
        <w:gridCol w:w="709"/>
        <w:gridCol w:w="567"/>
        <w:gridCol w:w="567"/>
        <w:gridCol w:w="567"/>
        <w:gridCol w:w="567"/>
      </w:tblGrid>
      <w:tr w:rsidR="002050C5" w:rsidRPr="00341BED" w:rsidTr="00800FCB">
        <w:trPr>
          <w:trHeight w:val="510"/>
        </w:trPr>
        <w:tc>
          <w:tcPr>
            <w:tcW w:w="960" w:type="dxa"/>
            <w:noWrap/>
            <w:hideMark/>
          </w:tcPr>
          <w:p w:rsidR="002050C5" w:rsidRPr="00341BED" w:rsidRDefault="002050C5" w:rsidP="00800FCB">
            <w:pPr>
              <w:rPr>
                <w:color w:val="000000"/>
              </w:rPr>
            </w:pPr>
            <w:r w:rsidRPr="00341BED">
              <w:rPr>
                <w:color w:val="000000"/>
              </w:rPr>
              <w:t> </w:t>
            </w:r>
          </w:p>
        </w:tc>
        <w:tc>
          <w:tcPr>
            <w:tcW w:w="2007" w:type="dxa"/>
            <w:noWrap/>
            <w:hideMark/>
          </w:tcPr>
          <w:p w:rsidR="002050C5" w:rsidRPr="00341BED" w:rsidRDefault="002050C5" w:rsidP="00800FCB">
            <w:pPr>
              <w:rPr>
                <w:color w:val="000000"/>
              </w:rPr>
            </w:pPr>
            <w:r w:rsidRPr="00341BED">
              <w:rPr>
                <w:color w:val="000000"/>
              </w:rPr>
              <w:t>Название ОО</w:t>
            </w:r>
          </w:p>
        </w:tc>
        <w:tc>
          <w:tcPr>
            <w:tcW w:w="592" w:type="dxa"/>
            <w:hideMark/>
          </w:tcPr>
          <w:p w:rsidR="002050C5" w:rsidRPr="00341BED" w:rsidRDefault="002050C5" w:rsidP="00800FCB">
            <w:pPr>
              <w:rPr>
                <w:color w:val="000000"/>
              </w:rPr>
            </w:pPr>
            <w:r w:rsidRPr="00341BED">
              <w:rPr>
                <w:color w:val="000000"/>
              </w:rPr>
              <w:t>Мат</w:t>
            </w:r>
            <w:proofErr w:type="gramStart"/>
            <w:r w:rsidRPr="00341BED">
              <w:rPr>
                <w:color w:val="000000"/>
              </w:rPr>
              <w:t xml:space="preserve"> П</w:t>
            </w:r>
            <w:proofErr w:type="gramEnd"/>
            <w:r w:rsidRPr="00341BED">
              <w:rPr>
                <w:color w:val="000000"/>
              </w:rPr>
              <w:t xml:space="preserve">р. </w:t>
            </w:r>
          </w:p>
        </w:tc>
        <w:tc>
          <w:tcPr>
            <w:tcW w:w="567" w:type="dxa"/>
            <w:hideMark/>
          </w:tcPr>
          <w:p w:rsidR="002050C5" w:rsidRPr="00341BED" w:rsidRDefault="002050C5" w:rsidP="00800FCB">
            <w:pPr>
              <w:rPr>
                <w:color w:val="000000"/>
              </w:rPr>
            </w:pPr>
            <w:r w:rsidRPr="00341BED">
              <w:rPr>
                <w:color w:val="000000"/>
              </w:rPr>
              <w:t xml:space="preserve">Рус.  </w:t>
            </w:r>
          </w:p>
        </w:tc>
        <w:tc>
          <w:tcPr>
            <w:tcW w:w="567" w:type="dxa"/>
            <w:hideMark/>
          </w:tcPr>
          <w:p w:rsidR="002050C5" w:rsidRPr="00341BED" w:rsidRDefault="002050C5" w:rsidP="00800FCB">
            <w:pPr>
              <w:rPr>
                <w:color w:val="000000"/>
              </w:rPr>
            </w:pPr>
            <w:proofErr w:type="spellStart"/>
            <w:r w:rsidRPr="00341BED">
              <w:rPr>
                <w:color w:val="000000"/>
              </w:rPr>
              <w:t>Общест</w:t>
            </w:r>
            <w:proofErr w:type="spellEnd"/>
            <w:r w:rsidRPr="00341BED">
              <w:rPr>
                <w:color w:val="000000"/>
              </w:rPr>
              <w:t xml:space="preserve">.  </w:t>
            </w:r>
          </w:p>
        </w:tc>
        <w:tc>
          <w:tcPr>
            <w:tcW w:w="567" w:type="dxa"/>
            <w:hideMark/>
          </w:tcPr>
          <w:p w:rsidR="002050C5" w:rsidRPr="00341BED" w:rsidRDefault="002050C5" w:rsidP="00800FCB">
            <w:pPr>
              <w:rPr>
                <w:color w:val="000000"/>
              </w:rPr>
            </w:pPr>
            <w:proofErr w:type="spellStart"/>
            <w:r w:rsidRPr="00341BED">
              <w:rPr>
                <w:color w:val="000000"/>
              </w:rPr>
              <w:t>Анг</w:t>
            </w:r>
            <w:proofErr w:type="spellEnd"/>
            <w:r w:rsidRPr="00341BED">
              <w:rPr>
                <w:color w:val="000000"/>
              </w:rPr>
              <w:t xml:space="preserve">. </w:t>
            </w:r>
          </w:p>
        </w:tc>
        <w:tc>
          <w:tcPr>
            <w:tcW w:w="709" w:type="dxa"/>
            <w:hideMark/>
          </w:tcPr>
          <w:p w:rsidR="002050C5" w:rsidRPr="00341BED" w:rsidRDefault="002050C5" w:rsidP="00800FCB">
            <w:pPr>
              <w:rPr>
                <w:color w:val="000000"/>
              </w:rPr>
            </w:pPr>
            <w:r w:rsidRPr="00341BED">
              <w:rPr>
                <w:color w:val="000000"/>
              </w:rPr>
              <w:t xml:space="preserve">Биол.  </w:t>
            </w:r>
          </w:p>
        </w:tc>
        <w:tc>
          <w:tcPr>
            <w:tcW w:w="567" w:type="dxa"/>
            <w:hideMark/>
          </w:tcPr>
          <w:p w:rsidR="002050C5" w:rsidRPr="00341BED" w:rsidRDefault="002050C5" w:rsidP="00800FCB">
            <w:pPr>
              <w:rPr>
                <w:color w:val="000000"/>
              </w:rPr>
            </w:pPr>
            <w:proofErr w:type="spellStart"/>
            <w:r w:rsidRPr="00341BED">
              <w:rPr>
                <w:color w:val="000000"/>
              </w:rPr>
              <w:t>Истор</w:t>
            </w:r>
            <w:proofErr w:type="spellEnd"/>
            <w:r w:rsidRPr="00341BED">
              <w:rPr>
                <w:color w:val="000000"/>
              </w:rPr>
              <w:t xml:space="preserve">. </w:t>
            </w:r>
          </w:p>
        </w:tc>
        <w:tc>
          <w:tcPr>
            <w:tcW w:w="567" w:type="dxa"/>
            <w:hideMark/>
          </w:tcPr>
          <w:p w:rsidR="002050C5" w:rsidRPr="00341BED" w:rsidRDefault="002050C5" w:rsidP="00800FCB">
            <w:pPr>
              <w:rPr>
                <w:color w:val="000000"/>
              </w:rPr>
            </w:pPr>
            <w:proofErr w:type="spellStart"/>
            <w:r w:rsidRPr="00341BED">
              <w:rPr>
                <w:color w:val="000000"/>
              </w:rPr>
              <w:t>Инфор</w:t>
            </w:r>
            <w:proofErr w:type="spellEnd"/>
            <w:r w:rsidRPr="00341BED">
              <w:rPr>
                <w:color w:val="000000"/>
              </w:rPr>
              <w:t xml:space="preserve">.   </w:t>
            </w:r>
          </w:p>
        </w:tc>
        <w:tc>
          <w:tcPr>
            <w:tcW w:w="709" w:type="dxa"/>
            <w:hideMark/>
          </w:tcPr>
          <w:p w:rsidR="002050C5" w:rsidRPr="00341BED" w:rsidRDefault="002050C5" w:rsidP="00800FCB">
            <w:pPr>
              <w:rPr>
                <w:color w:val="000000"/>
              </w:rPr>
            </w:pPr>
            <w:r w:rsidRPr="00341BED">
              <w:rPr>
                <w:color w:val="000000"/>
              </w:rPr>
              <w:t xml:space="preserve">литература </w:t>
            </w:r>
          </w:p>
        </w:tc>
        <w:tc>
          <w:tcPr>
            <w:tcW w:w="567" w:type="dxa"/>
            <w:hideMark/>
          </w:tcPr>
          <w:p w:rsidR="002050C5" w:rsidRPr="00341BED" w:rsidRDefault="002050C5" w:rsidP="00800FCB">
            <w:pPr>
              <w:rPr>
                <w:color w:val="000000"/>
              </w:rPr>
            </w:pPr>
            <w:r w:rsidRPr="00341BED">
              <w:rPr>
                <w:color w:val="000000"/>
              </w:rPr>
              <w:t xml:space="preserve">Хим. </w:t>
            </w:r>
          </w:p>
        </w:tc>
        <w:tc>
          <w:tcPr>
            <w:tcW w:w="567" w:type="dxa"/>
            <w:hideMark/>
          </w:tcPr>
          <w:p w:rsidR="002050C5" w:rsidRPr="00341BED" w:rsidRDefault="002050C5" w:rsidP="00800FCB">
            <w:pPr>
              <w:rPr>
                <w:color w:val="000000"/>
              </w:rPr>
            </w:pPr>
            <w:r w:rsidRPr="00341BED">
              <w:rPr>
                <w:color w:val="000000"/>
              </w:rPr>
              <w:t xml:space="preserve">географ  </w:t>
            </w:r>
          </w:p>
        </w:tc>
        <w:tc>
          <w:tcPr>
            <w:tcW w:w="567" w:type="dxa"/>
            <w:hideMark/>
          </w:tcPr>
          <w:p w:rsidR="002050C5" w:rsidRPr="00341BED" w:rsidRDefault="002050C5" w:rsidP="00800FCB">
            <w:pPr>
              <w:rPr>
                <w:color w:val="000000"/>
              </w:rPr>
            </w:pPr>
            <w:r w:rsidRPr="00341BED">
              <w:rPr>
                <w:color w:val="000000"/>
              </w:rPr>
              <w:t xml:space="preserve">Физ.  </w:t>
            </w:r>
          </w:p>
        </w:tc>
        <w:tc>
          <w:tcPr>
            <w:tcW w:w="567" w:type="dxa"/>
            <w:hideMark/>
          </w:tcPr>
          <w:p w:rsidR="002050C5" w:rsidRPr="00341BED" w:rsidRDefault="002050C5" w:rsidP="00800FCB">
            <w:pPr>
              <w:rPr>
                <w:color w:val="000000"/>
              </w:rPr>
            </w:pPr>
            <w:r w:rsidRPr="00341BED">
              <w:rPr>
                <w:color w:val="000000"/>
              </w:rPr>
              <w:t>По ОО</w:t>
            </w:r>
          </w:p>
        </w:tc>
      </w:tr>
      <w:tr w:rsidR="002050C5" w:rsidRPr="00341BED" w:rsidTr="00800FCB">
        <w:trPr>
          <w:trHeight w:val="600"/>
        </w:trPr>
        <w:tc>
          <w:tcPr>
            <w:tcW w:w="960" w:type="dxa"/>
            <w:noWrap/>
            <w:hideMark/>
          </w:tcPr>
          <w:p w:rsidR="002050C5" w:rsidRPr="00341BED" w:rsidRDefault="002050C5" w:rsidP="00800FCB">
            <w:pPr>
              <w:rPr>
                <w:color w:val="000000"/>
              </w:rPr>
            </w:pPr>
            <w:r w:rsidRPr="00341BED">
              <w:rPr>
                <w:color w:val="000000"/>
              </w:rPr>
              <w:t> </w:t>
            </w:r>
          </w:p>
        </w:tc>
        <w:tc>
          <w:tcPr>
            <w:tcW w:w="2007" w:type="dxa"/>
            <w:hideMark/>
          </w:tcPr>
          <w:p w:rsidR="002050C5" w:rsidRPr="00341BED" w:rsidRDefault="002050C5" w:rsidP="00800FCB">
            <w:pPr>
              <w:rPr>
                <w:b/>
                <w:bCs/>
                <w:i/>
                <w:iCs/>
                <w:color w:val="000000"/>
              </w:rPr>
            </w:pPr>
            <w:r w:rsidRPr="00341BED">
              <w:rPr>
                <w:b/>
                <w:bCs/>
                <w:i/>
                <w:iCs/>
                <w:color w:val="000000"/>
              </w:rPr>
              <w:t>Муниципальный показатель</w:t>
            </w:r>
          </w:p>
        </w:tc>
        <w:tc>
          <w:tcPr>
            <w:tcW w:w="592"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0</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18</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6</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2</w:t>
            </w:r>
          </w:p>
        </w:tc>
        <w:tc>
          <w:tcPr>
            <w:tcW w:w="709"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1</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3</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1</w:t>
            </w:r>
          </w:p>
        </w:tc>
        <w:tc>
          <w:tcPr>
            <w:tcW w:w="709"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1</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2</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0</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0</w:t>
            </w:r>
          </w:p>
        </w:tc>
        <w:tc>
          <w:tcPr>
            <w:tcW w:w="567" w:type="dxa"/>
            <w:noWrap/>
            <w:hideMark/>
          </w:tcPr>
          <w:p w:rsidR="002050C5" w:rsidRPr="00341BED" w:rsidRDefault="002050C5" w:rsidP="00800FCB">
            <w:pPr>
              <w:jc w:val="right"/>
              <w:rPr>
                <w:rFonts w:ascii="Calibri" w:hAnsi="Calibri" w:cs="Calibri"/>
                <w:color w:val="000000"/>
              </w:rPr>
            </w:pPr>
            <w:r w:rsidRPr="00341BED">
              <w:rPr>
                <w:rFonts w:ascii="Calibri" w:hAnsi="Calibri" w:cs="Calibri"/>
                <w:color w:val="000000"/>
              </w:rPr>
              <w:t>34</w:t>
            </w:r>
          </w:p>
        </w:tc>
      </w:tr>
    </w:tbl>
    <w:p w:rsidR="002050C5" w:rsidRDefault="002050C5" w:rsidP="002050C5">
      <w:pPr>
        <w:pStyle w:val="ab"/>
        <w:shd w:val="clear" w:color="auto" w:fill="FFFFFF"/>
        <w:spacing w:before="0" w:beforeAutospacing="0" w:after="150" w:afterAutospacing="0"/>
        <w:jc w:val="both"/>
        <w:rPr>
          <w:color w:val="000000" w:themeColor="text1"/>
          <w:sz w:val="28"/>
          <w:szCs w:val="28"/>
        </w:rPr>
      </w:pPr>
      <w:r>
        <w:rPr>
          <w:color w:val="000000" w:themeColor="text1"/>
          <w:sz w:val="28"/>
          <w:szCs w:val="28"/>
        </w:rPr>
        <w:tab/>
      </w:r>
    </w:p>
    <w:p w:rsidR="002050C5" w:rsidRPr="008174CC" w:rsidRDefault="002050C5" w:rsidP="002050C5">
      <w:pPr>
        <w:spacing w:after="0" w:line="240" w:lineRule="auto"/>
        <w:ind w:firstLine="709"/>
        <w:jc w:val="both"/>
        <w:rPr>
          <w:rFonts w:ascii="Times New Roman" w:hAnsi="Times New Roman" w:cs="Times New Roman"/>
          <w:sz w:val="28"/>
          <w:szCs w:val="28"/>
        </w:rPr>
      </w:pPr>
      <w:r w:rsidRPr="008174CC">
        <w:rPr>
          <w:rFonts w:ascii="Times New Roman" w:hAnsi="Times New Roman" w:cs="Times New Roman"/>
          <w:color w:val="000000" w:themeColor="text1"/>
          <w:sz w:val="28"/>
          <w:szCs w:val="28"/>
        </w:rPr>
        <w:t xml:space="preserve">22 выпускника школ муниципального образования Кувандыкский городской округ награждены медалью «За особые успехи в учении»: </w:t>
      </w:r>
      <w:r w:rsidRPr="008174CC">
        <w:rPr>
          <w:rFonts w:ascii="Times New Roman" w:hAnsi="Times New Roman" w:cs="Times New Roman"/>
          <w:sz w:val="28"/>
          <w:szCs w:val="28"/>
        </w:rPr>
        <w:t xml:space="preserve">СОШ № 2 - 11 чел., Гимназия № 1 - 4 чел., </w:t>
      </w:r>
      <w:proofErr w:type="spellStart"/>
      <w:r w:rsidRPr="008174CC">
        <w:rPr>
          <w:rFonts w:ascii="Times New Roman" w:hAnsi="Times New Roman" w:cs="Times New Roman"/>
          <w:sz w:val="28"/>
          <w:szCs w:val="28"/>
        </w:rPr>
        <w:t>Мухамедьяровская</w:t>
      </w:r>
      <w:proofErr w:type="spellEnd"/>
      <w:r w:rsidRPr="008174CC">
        <w:rPr>
          <w:rFonts w:ascii="Times New Roman" w:hAnsi="Times New Roman" w:cs="Times New Roman"/>
          <w:sz w:val="28"/>
          <w:szCs w:val="28"/>
        </w:rPr>
        <w:t xml:space="preserve"> СОШ - 3 чел., </w:t>
      </w:r>
      <w:proofErr w:type="spellStart"/>
      <w:r w:rsidRPr="008174CC">
        <w:rPr>
          <w:rFonts w:ascii="Times New Roman" w:hAnsi="Times New Roman" w:cs="Times New Roman"/>
          <w:sz w:val="28"/>
          <w:szCs w:val="28"/>
        </w:rPr>
        <w:t>Ибрагимовская</w:t>
      </w:r>
      <w:proofErr w:type="spellEnd"/>
      <w:r w:rsidRPr="008174CC">
        <w:rPr>
          <w:rFonts w:ascii="Times New Roman" w:hAnsi="Times New Roman" w:cs="Times New Roman"/>
          <w:sz w:val="28"/>
          <w:szCs w:val="28"/>
        </w:rPr>
        <w:t xml:space="preserve"> СОШ - 2 чел., Приуральская СОШ - 1 чел., </w:t>
      </w:r>
      <w:proofErr w:type="spellStart"/>
      <w:r w:rsidRPr="008174CC">
        <w:rPr>
          <w:rFonts w:ascii="Times New Roman" w:hAnsi="Times New Roman" w:cs="Times New Roman"/>
          <w:sz w:val="28"/>
          <w:szCs w:val="28"/>
        </w:rPr>
        <w:t>Зиянчуринская</w:t>
      </w:r>
      <w:proofErr w:type="spellEnd"/>
      <w:r w:rsidRPr="008174CC">
        <w:rPr>
          <w:rFonts w:ascii="Times New Roman" w:hAnsi="Times New Roman" w:cs="Times New Roman"/>
          <w:sz w:val="28"/>
          <w:szCs w:val="28"/>
        </w:rPr>
        <w:t xml:space="preserve"> СОШ - 1 чел.</w:t>
      </w:r>
    </w:p>
    <w:p w:rsidR="002050C5" w:rsidRPr="008174CC" w:rsidRDefault="002050C5" w:rsidP="002050C5">
      <w:pPr>
        <w:pStyle w:val="ab"/>
        <w:shd w:val="clear" w:color="auto" w:fill="FFFFFF"/>
        <w:spacing w:before="0" w:beforeAutospacing="0" w:after="0" w:afterAutospacing="0"/>
        <w:jc w:val="both"/>
        <w:rPr>
          <w:color w:val="000000" w:themeColor="text1"/>
          <w:sz w:val="28"/>
          <w:szCs w:val="28"/>
        </w:rPr>
      </w:pPr>
      <w:r w:rsidRPr="008174CC">
        <w:rPr>
          <w:color w:val="000000" w:themeColor="text1"/>
          <w:sz w:val="28"/>
          <w:szCs w:val="28"/>
        </w:rPr>
        <w:tab/>
        <w:t xml:space="preserve">Можно сделать вывод, что результаты ЕГЭ по образовательным программам среднего общего образования учащихся общеобразовательных организаций нашего городского округа в 2020 - 2021 учебном году  в целом соответствуют требованиям государственных образовательных стандартов, </w:t>
      </w:r>
      <w:r w:rsidRPr="008174CC">
        <w:rPr>
          <w:color w:val="000000" w:themeColor="text1"/>
          <w:sz w:val="28"/>
          <w:szCs w:val="28"/>
        </w:rPr>
        <w:lastRenderedPageBreak/>
        <w:t>однако по-прежнему вызывает тревогу большое количество участников ЕГЭ, не преодолевших минимальный порог по различным предметам: 16 чел.</w:t>
      </w:r>
    </w:p>
    <w:p w:rsidR="002050C5" w:rsidRPr="00434FCD" w:rsidRDefault="002050C5" w:rsidP="002050C5">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434FCD">
        <w:rPr>
          <w:rFonts w:ascii="Times New Roman" w:eastAsiaTheme="minorHAnsi" w:hAnsi="Times New Roman" w:cs="Times New Roman"/>
          <w:sz w:val="28"/>
          <w:szCs w:val="28"/>
        </w:rPr>
        <w:t xml:space="preserve">Итоги государственной итоговой аттестации, объективность её проведения и результаты раскрывают качество работы каждого педагогического коллектива, каждого учителя. </w:t>
      </w:r>
    </w:p>
    <w:p w:rsidR="002050C5" w:rsidRPr="00434FCD" w:rsidRDefault="002050C5" w:rsidP="002050C5">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434FCD">
        <w:rPr>
          <w:rFonts w:ascii="Times New Roman" w:eastAsiaTheme="minorHAnsi" w:hAnsi="Times New Roman" w:cs="Times New Roman"/>
          <w:sz w:val="28"/>
          <w:szCs w:val="28"/>
        </w:rPr>
        <w:t xml:space="preserve">Я сегодня  выражаю слова благодарности всем педагогам, руководителям, специалистам управления образования и методистам РМЦ, принявшим участие в организации и проведении государственной итоговой аттестации выпускников в этом году за четкую и профессиональную работу, за то, что ОГЭ и ЕГЭ прошли в соответствии с регламентом, без технических сбоев. </w:t>
      </w:r>
    </w:p>
    <w:p w:rsidR="002050C5" w:rsidRPr="00434FCD" w:rsidRDefault="002050C5" w:rsidP="002050C5">
      <w:pPr>
        <w:spacing w:after="0" w:line="240" w:lineRule="auto"/>
        <w:ind w:firstLine="708"/>
        <w:jc w:val="both"/>
        <w:rPr>
          <w:rFonts w:ascii="Times New Roman" w:hAnsi="Times New Roman" w:cs="Times New Roman"/>
          <w:sz w:val="28"/>
          <w:szCs w:val="28"/>
          <w:lang w:eastAsia="ru-RU"/>
        </w:rPr>
      </w:pPr>
      <w:r w:rsidRPr="00434FCD">
        <w:rPr>
          <w:rFonts w:ascii="Times New Roman" w:hAnsi="Times New Roman" w:cs="Times New Roman"/>
          <w:sz w:val="28"/>
          <w:szCs w:val="28"/>
          <w:lang w:eastAsia="ru-RU"/>
        </w:rPr>
        <w:t xml:space="preserve">Система оценки качества образования в муниципальном образовании является многоуровневой, включающей в себя комплекс оценочных процедур. </w:t>
      </w:r>
      <w:r w:rsidRPr="00434FCD">
        <w:rPr>
          <w:rFonts w:ascii="Times New Roman" w:hAnsi="Times New Roman"/>
          <w:w w:val="105"/>
          <w:sz w:val="28"/>
          <w:szCs w:val="28"/>
        </w:rPr>
        <w:t>В этом году две общеобразовательные организации: МАОУ «СОШ № 2» и МБОУ «</w:t>
      </w:r>
      <w:proofErr w:type="spellStart"/>
      <w:r w:rsidRPr="00434FCD">
        <w:rPr>
          <w:rFonts w:ascii="Times New Roman" w:hAnsi="Times New Roman"/>
          <w:w w:val="105"/>
          <w:sz w:val="28"/>
          <w:szCs w:val="28"/>
        </w:rPr>
        <w:t>Чулпанская</w:t>
      </w:r>
      <w:proofErr w:type="spellEnd"/>
      <w:r w:rsidRPr="00434FCD">
        <w:rPr>
          <w:rFonts w:ascii="Times New Roman" w:hAnsi="Times New Roman"/>
          <w:w w:val="105"/>
          <w:sz w:val="28"/>
          <w:szCs w:val="28"/>
        </w:rPr>
        <w:t xml:space="preserve"> ООШ» - участвовали в </w:t>
      </w:r>
      <w:r w:rsidRPr="00434FCD">
        <w:rPr>
          <w:rFonts w:ascii="Times New Roman" w:hAnsi="Times New Roman"/>
          <w:sz w:val="28"/>
          <w:szCs w:val="28"/>
        </w:rPr>
        <w:t xml:space="preserve">мониторинге качества </w:t>
      </w:r>
      <w:r w:rsidRPr="00434FCD">
        <w:rPr>
          <w:rFonts w:ascii="Times New Roman" w:hAnsi="Times New Roman"/>
          <w:bCs/>
          <w:sz w:val="28"/>
          <w:szCs w:val="28"/>
        </w:rPr>
        <w:t>образования</w:t>
      </w:r>
      <w:r w:rsidRPr="00434FCD">
        <w:rPr>
          <w:rFonts w:ascii="Times New Roman" w:hAnsi="Times New Roman"/>
          <w:sz w:val="28"/>
          <w:szCs w:val="28"/>
        </w:rPr>
        <w:t xml:space="preserve"> </w:t>
      </w:r>
      <w:r w:rsidRPr="00434FCD">
        <w:rPr>
          <w:rFonts w:ascii="Times New Roman" w:hAnsi="Times New Roman"/>
          <w:bCs/>
          <w:sz w:val="28"/>
          <w:szCs w:val="28"/>
        </w:rPr>
        <w:t>PISA, который</w:t>
      </w:r>
      <w:r w:rsidRPr="00434FCD">
        <w:rPr>
          <w:rFonts w:ascii="Times New Roman" w:hAnsi="Times New Roman"/>
          <w:sz w:val="28"/>
          <w:szCs w:val="28"/>
        </w:rPr>
        <w:t xml:space="preserve"> проводится по четырём основным направлениям: грамотность чтения, математическая грамотность, </w:t>
      </w:r>
      <w:proofErr w:type="gramStart"/>
      <w:r w:rsidRPr="00434FCD">
        <w:rPr>
          <w:rFonts w:ascii="Times New Roman" w:hAnsi="Times New Roman"/>
          <w:sz w:val="28"/>
          <w:szCs w:val="28"/>
        </w:rPr>
        <w:t>естественно-научная</w:t>
      </w:r>
      <w:proofErr w:type="gramEnd"/>
      <w:r w:rsidRPr="00434FCD">
        <w:rPr>
          <w:rFonts w:ascii="Times New Roman" w:hAnsi="Times New Roman"/>
          <w:sz w:val="28"/>
          <w:szCs w:val="28"/>
        </w:rPr>
        <w:t xml:space="preserve"> и финансовая грамотность, компьютерная грамотность.</w:t>
      </w:r>
      <w:r w:rsidRPr="00434FCD">
        <w:rPr>
          <w:rFonts w:ascii="Times New Roman" w:hAnsi="Times New Roman"/>
          <w:color w:val="F79646"/>
          <w:w w:val="105"/>
          <w:sz w:val="28"/>
          <w:szCs w:val="28"/>
        </w:rPr>
        <w:t xml:space="preserve"> </w:t>
      </w:r>
    </w:p>
    <w:p w:rsidR="002050C5" w:rsidRPr="00312AE3" w:rsidRDefault="002050C5" w:rsidP="00155A79">
      <w:pPr>
        <w:spacing w:after="0" w:line="240" w:lineRule="auto"/>
        <w:ind w:firstLine="708"/>
        <w:jc w:val="both"/>
        <w:rPr>
          <w:rFonts w:ascii="Times New Roman" w:hAnsi="Times New Roman"/>
          <w:color w:val="F79646"/>
          <w:w w:val="105"/>
          <w:sz w:val="28"/>
          <w:szCs w:val="28"/>
        </w:rPr>
      </w:pPr>
      <w:proofErr w:type="gramStart"/>
      <w:r w:rsidRPr="00312AE3">
        <w:rPr>
          <w:rFonts w:ascii="Times New Roman" w:hAnsi="Times New Roman"/>
          <w:sz w:val="28"/>
          <w:szCs w:val="28"/>
        </w:rPr>
        <w:t>В соответстви</w:t>
      </w:r>
      <w:r>
        <w:rPr>
          <w:rFonts w:ascii="Times New Roman" w:hAnsi="Times New Roman"/>
          <w:sz w:val="28"/>
          <w:szCs w:val="28"/>
        </w:rPr>
        <w:t>и с приказом Федеральной службы</w:t>
      </w:r>
      <w:r w:rsidRPr="00312AE3">
        <w:rPr>
          <w:rFonts w:ascii="Times New Roman" w:hAnsi="Times New Roman"/>
          <w:sz w:val="28"/>
          <w:szCs w:val="28"/>
        </w:rPr>
        <w:t xml:space="preserve"> по надзору в сфере образования и науки от </w:t>
      </w:r>
      <w:r w:rsidRPr="00312AE3">
        <w:rPr>
          <w:rFonts w:ascii="Times New Roman" w:hAnsi="Times New Roman"/>
          <w:sz w:val="28"/>
        </w:rPr>
        <w:t xml:space="preserve">27 декабря 2019 г. № 1746 </w:t>
      </w:r>
      <w:r>
        <w:rPr>
          <w:rFonts w:ascii="Times New Roman" w:hAnsi="Times New Roman"/>
          <w:sz w:val="28"/>
        </w:rPr>
        <w:t>«О проведении Федеральной службой</w:t>
      </w:r>
      <w:r w:rsidRPr="00312AE3">
        <w:rPr>
          <w:rFonts w:ascii="Times New Roman" w:hAnsi="Times New Roman"/>
          <w:sz w:val="28"/>
        </w:rPr>
        <w:t xml:space="preserve">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на основании письма Федеральной службы по надзору в сфере   образования и науки от 22.05. 2020 г</w:t>
      </w:r>
      <w:proofErr w:type="gramEnd"/>
      <w:r w:rsidRPr="00312AE3">
        <w:rPr>
          <w:rFonts w:ascii="Times New Roman" w:hAnsi="Times New Roman"/>
          <w:sz w:val="28"/>
        </w:rPr>
        <w:t>. № 14-12 «О проведении всероссийских проверочных работ в 5-9 классах осенью 2020 года»</w:t>
      </w:r>
      <w:r w:rsidRPr="00312AE3">
        <w:rPr>
          <w:rFonts w:ascii="Times New Roman" w:hAnsi="Times New Roman"/>
          <w:sz w:val="28"/>
          <w:szCs w:val="28"/>
        </w:rPr>
        <w:t xml:space="preserve"> были проведены всероссийские проверочные работы</w:t>
      </w:r>
      <w:r>
        <w:rPr>
          <w:rFonts w:ascii="Times New Roman" w:hAnsi="Times New Roman"/>
          <w:sz w:val="28"/>
          <w:szCs w:val="28"/>
        </w:rPr>
        <w:t>.</w:t>
      </w:r>
    </w:p>
    <w:p w:rsidR="002050C5" w:rsidRPr="00434FCD" w:rsidRDefault="002050C5" w:rsidP="002050C5">
      <w:pPr>
        <w:spacing w:after="0" w:line="240" w:lineRule="auto"/>
        <w:ind w:firstLine="720"/>
        <w:jc w:val="both"/>
        <w:rPr>
          <w:rFonts w:ascii="Times New Roman" w:hAnsi="Times New Roman"/>
          <w:w w:val="105"/>
          <w:sz w:val="28"/>
          <w:szCs w:val="28"/>
        </w:rPr>
      </w:pPr>
      <w:r w:rsidRPr="00434FCD">
        <w:rPr>
          <w:rFonts w:ascii="Times New Roman" w:hAnsi="Times New Roman"/>
          <w:w w:val="105"/>
          <w:sz w:val="28"/>
          <w:szCs w:val="28"/>
        </w:rPr>
        <w:t xml:space="preserve">Более 70 % выполненных работ подтверждается результатами обучения (отметками за четверть, год). </w:t>
      </w:r>
    </w:p>
    <w:p w:rsidR="002050C5" w:rsidRPr="00434FCD" w:rsidRDefault="002050C5" w:rsidP="002050C5">
      <w:pPr>
        <w:spacing w:after="0" w:line="240" w:lineRule="auto"/>
        <w:ind w:firstLine="720"/>
        <w:jc w:val="both"/>
        <w:rPr>
          <w:rFonts w:ascii="Times New Roman" w:hAnsi="Times New Roman"/>
          <w:sz w:val="28"/>
          <w:szCs w:val="28"/>
        </w:rPr>
      </w:pPr>
      <w:r w:rsidRPr="00434FCD">
        <w:rPr>
          <w:rFonts w:ascii="Times New Roman" w:hAnsi="Times New Roman"/>
          <w:w w:val="105"/>
          <w:sz w:val="28"/>
          <w:szCs w:val="28"/>
        </w:rPr>
        <w:t>Выявлена школа с низкими образовательными результатами: МБОУ «</w:t>
      </w:r>
      <w:proofErr w:type="spellStart"/>
      <w:r w:rsidRPr="00434FCD">
        <w:rPr>
          <w:rFonts w:ascii="Times New Roman" w:hAnsi="Times New Roman"/>
          <w:w w:val="105"/>
          <w:sz w:val="28"/>
          <w:szCs w:val="28"/>
        </w:rPr>
        <w:t>Новосимбирская</w:t>
      </w:r>
      <w:proofErr w:type="spellEnd"/>
      <w:r w:rsidRPr="00434FCD">
        <w:rPr>
          <w:rFonts w:ascii="Times New Roman" w:hAnsi="Times New Roman"/>
          <w:w w:val="105"/>
          <w:sz w:val="28"/>
          <w:szCs w:val="28"/>
        </w:rPr>
        <w:t xml:space="preserve"> СОШ».</w:t>
      </w:r>
      <w:r w:rsidRPr="00434FCD">
        <w:rPr>
          <w:rFonts w:ascii="Times New Roman" w:hAnsi="Times New Roman"/>
          <w:sz w:val="28"/>
          <w:szCs w:val="28"/>
        </w:rPr>
        <w:t xml:space="preserve"> </w:t>
      </w:r>
      <w:proofErr w:type="gramStart"/>
      <w:r w:rsidRPr="00434FCD">
        <w:rPr>
          <w:rFonts w:ascii="Times New Roman" w:hAnsi="Times New Roman"/>
          <w:sz w:val="28"/>
          <w:szCs w:val="28"/>
        </w:rPr>
        <w:t xml:space="preserve">В целях повышения качества образования, в рамках реализации проекта адресной методической помощи 500+, </w:t>
      </w:r>
      <w:r w:rsidRPr="00E21257">
        <w:rPr>
          <w:rFonts w:ascii="Times New Roman" w:hAnsi="Times New Roman"/>
          <w:sz w:val="28"/>
          <w:szCs w:val="28"/>
        </w:rPr>
        <w:t>на основани</w:t>
      </w:r>
      <w:r>
        <w:rPr>
          <w:rFonts w:ascii="Times New Roman" w:hAnsi="Times New Roman"/>
          <w:sz w:val="28"/>
          <w:szCs w:val="28"/>
        </w:rPr>
        <w:t>и приказа министерства образования</w:t>
      </w:r>
      <w:r w:rsidRPr="00E21257">
        <w:rPr>
          <w:rFonts w:ascii="Times New Roman" w:hAnsi="Times New Roman"/>
          <w:sz w:val="28"/>
          <w:szCs w:val="28"/>
        </w:rPr>
        <w:t xml:space="preserve"> Оренбургской области  от 28.01.</w:t>
      </w:r>
      <w:r>
        <w:rPr>
          <w:rFonts w:ascii="Times New Roman" w:hAnsi="Times New Roman"/>
          <w:sz w:val="28"/>
          <w:szCs w:val="28"/>
        </w:rPr>
        <w:t xml:space="preserve">2021 г. </w:t>
      </w:r>
      <w:r w:rsidRPr="00E21257">
        <w:rPr>
          <w:rFonts w:ascii="Times New Roman" w:hAnsi="Times New Roman"/>
          <w:sz w:val="28"/>
          <w:szCs w:val="28"/>
        </w:rPr>
        <w:t>№</w:t>
      </w:r>
      <w:r>
        <w:rPr>
          <w:rFonts w:ascii="Times New Roman" w:hAnsi="Times New Roman"/>
          <w:sz w:val="28"/>
          <w:szCs w:val="28"/>
        </w:rPr>
        <w:t xml:space="preserve"> </w:t>
      </w:r>
      <w:r w:rsidRPr="00E21257">
        <w:rPr>
          <w:rFonts w:ascii="Times New Roman" w:hAnsi="Times New Roman"/>
          <w:sz w:val="28"/>
          <w:szCs w:val="28"/>
        </w:rPr>
        <w:t>01-21/101 «Об утверждении плана мероприятий (дорожной карты)  по работе со школами с низкими образовательными результатами в 2021 году», данная школа включена в проект 500+</w:t>
      </w:r>
      <w:r>
        <w:rPr>
          <w:rFonts w:ascii="Times New Roman" w:hAnsi="Times New Roman"/>
          <w:sz w:val="28"/>
          <w:szCs w:val="28"/>
        </w:rPr>
        <w:t xml:space="preserve">. </w:t>
      </w:r>
      <w:r w:rsidRPr="00434FCD">
        <w:rPr>
          <w:rFonts w:ascii="Times New Roman" w:hAnsi="Times New Roman"/>
          <w:w w:val="105"/>
          <w:sz w:val="28"/>
          <w:szCs w:val="28"/>
        </w:rPr>
        <w:t>Администрации и педагогическому коллективу  в рамках проекта оказывается  методическая помощь с целью</w:t>
      </w:r>
      <w:proofErr w:type="gramEnd"/>
      <w:r w:rsidRPr="00434FCD">
        <w:rPr>
          <w:rFonts w:ascii="Times New Roman" w:hAnsi="Times New Roman"/>
          <w:w w:val="105"/>
          <w:sz w:val="28"/>
          <w:szCs w:val="28"/>
        </w:rPr>
        <w:t xml:space="preserve"> повышения качества знаний.</w:t>
      </w:r>
    </w:p>
    <w:p w:rsidR="002050C5" w:rsidRDefault="002050C5" w:rsidP="002050C5">
      <w:pPr>
        <w:pStyle w:val="af1"/>
        <w:spacing w:after="0" w:line="240" w:lineRule="auto"/>
        <w:ind w:right="103" w:firstLine="646"/>
        <w:jc w:val="both"/>
        <w:rPr>
          <w:rFonts w:ascii="Times New Roman" w:hAnsi="Times New Roman" w:cs="Times New Roman"/>
          <w:sz w:val="28"/>
          <w:szCs w:val="28"/>
        </w:rPr>
      </w:pPr>
      <w:r w:rsidRPr="00E83AF4">
        <w:rPr>
          <w:rFonts w:ascii="Times New Roman" w:hAnsi="Times New Roman" w:cs="Times New Roman"/>
          <w:w w:val="105"/>
          <w:sz w:val="28"/>
          <w:szCs w:val="28"/>
        </w:rPr>
        <w:t>Результаты ВПР анализируются на уровне муниципалитета и каждой образовательной организации, составляется реестр затруднений в разрезе каждого предмета, класса, муниципальный план методической работы по повышению качества образования по результатам ВПР, в том числе проведение  муниципальных методических объединений, мастер-классов, семинаров, обучение на курсах повышения квалификации педагогов.</w:t>
      </w:r>
      <w:r w:rsidRPr="00E83AF4">
        <w:rPr>
          <w:rFonts w:ascii="Times New Roman" w:hAnsi="Times New Roman" w:cs="Times New Roman"/>
          <w:sz w:val="28"/>
          <w:szCs w:val="28"/>
        </w:rPr>
        <w:t xml:space="preserve"> Не надо</w:t>
      </w:r>
      <w:r w:rsidRPr="00E83AF4">
        <w:rPr>
          <w:rFonts w:ascii="Times New Roman" w:hAnsi="Times New Roman" w:cs="Times New Roman"/>
          <w:spacing w:val="1"/>
          <w:sz w:val="28"/>
          <w:szCs w:val="28"/>
        </w:rPr>
        <w:t xml:space="preserve"> </w:t>
      </w:r>
      <w:r w:rsidRPr="00E83AF4">
        <w:rPr>
          <w:rFonts w:ascii="Times New Roman" w:hAnsi="Times New Roman" w:cs="Times New Roman"/>
          <w:sz w:val="28"/>
          <w:szCs w:val="28"/>
        </w:rPr>
        <w:t>бояться показать честный результат.</w:t>
      </w:r>
      <w:r>
        <w:rPr>
          <w:rFonts w:ascii="Times New Roman" w:hAnsi="Times New Roman" w:cs="Times New Roman"/>
          <w:sz w:val="28"/>
          <w:szCs w:val="28"/>
        </w:rPr>
        <w:t xml:space="preserve"> </w:t>
      </w:r>
      <w:r w:rsidRPr="00E83AF4">
        <w:rPr>
          <w:rFonts w:ascii="Times New Roman" w:hAnsi="Times New Roman" w:cs="Times New Roman"/>
          <w:sz w:val="28"/>
          <w:szCs w:val="28"/>
        </w:rPr>
        <w:t>Нам важно получить достоверные результаты этих работ, поэтому ВПР</w:t>
      </w:r>
      <w:r w:rsidRPr="00E83AF4">
        <w:rPr>
          <w:rFonts w:ascii="Times New Roman" w:hAnsi="Times New Roman" w:cs="Times New Roman"/>
          <w:spacing w:val="1"/>
          <w:sz w:val="28"/>
          <w:szCs w:val="28"/>
        </w:rPr>
        <w:t xml:space="preserve"> </w:t>
      </w:r>
      <w:r w:rsidRPr="00E83AF4">
        <w:rPr>
          <w:rFonts w:ascii="Times New Roman" w:hAnsi="Times New Roman" w:cs="Times New Roman"/>
          <w:sz w:val="28"/>
          <w:szCs w:val="28"/>
        </w:rPr>
        <w:t>должны быть проведены максимально объективно, чтобы видеть ориентиры предстоящей работы по ликвидации</w:t>
      </w:r>
      <w:r w:rsidRPr="00E83AF4">
        <w:rPr>
          <w:rFonts w:ascii="Times New Roman" w:hAnsi="Times New Roman" w:cs="Times New Roman"/>
          <w:spacing w:val="-2"/>
          <w:sz w:val="28"/>
          <w:szCs w:val="28"/>
        </w:rPr>
        <w:t xml:space="preserve"> </w:t>
      </w:r>
      <w:r w:rsidRPr="00E83AF4">
        <w:rPr>
          <w:rFonts w:ascii="Times New Roman" w:hAnsi="Times New Roman" w:cs="Times New Roman"/>
          <w:sz w:val="28"/>
          <w:szCs w:val="28"/>
        </w:rPr>
        <w:t>пробелов</w:t>
      </w:r>
      <w:r w:rsidRPr="00E83AF4">
        <w:rPr>
          <w:rFonts w:ascii="Times New Roman" w:hAnsi="Times New Roman" w:cs="Times New Roman"/>
          <w:spacing w:val="-1"/>
          <w:sz w:val="28"/>
          <w:szCs w:val="28"/>
        </w:rPr>
        <w:t xml:space="preserve"> </w:t>
      </w:r>
      <w:r w:rsidRPr="00E83AF4">
        <w:rPr>
          <w:rFonts w:ascii="Times New Roman" w:hAnsi="Times New Roman" w:cs="Times New Roman"/>
          <w:sz w:val="28"/>
          <w:szCs w:val="28"/>
        </w:rPr>
        <w:t>в</w:t>
      </w:r>
      <w:r w:rsidRPr="00E83AF4">
        <w:rPr>
          <w:rFonts w:ascii="Times New Roman" w:hAnsi="Times New Roman" w:cs="Times New Roman"/>
          <w:spacing w:val="-1"/>
          <w:sz w:val="28"/>
          <w:szCs w:val="28"/>
        </w:rPr>
        <w:t xml:space="preserve"> </w:t>
      </w:r>
      <w:r w:rsidRPr="00E83AF4">
        <w:rPr>
          <w:rFonts w:ascii="Times New Roman" w:hAnsi="Times New Roman" w:cs="Times New Roman"/>
          <w:sz w:val="28"/>
          <w:szCs w:val="28"/>
        </w:rPr>
        <w:t>знаниях учащихся.</w:t>
      </w:r>
    </w:p>
    <w:p w:rsidR="002050C5" w:rsidRPr="00434FCD" w:rsidRDefault="002050C5" w:rsidP="002050C5">
      <w:pPr>
        <w:tabs>
          <w:tab w:val="left" w:pos="142"/>
        </w:tabs>
        <w:spacing w:after="0" w:line="240" w:lineRule="auto"/>
        <w:ind w:firstLine="567"/>
        <w:jc w:val="both"/>
        <w:rPr>
          <w:rFonts w:ascii="Times New Roman" w:hAnsi="Times New Roman" w:cs="Times New Roman"/>
          <w:sz w:val="28"/>
          <w:szCs w:val="28"/>
          <w:lang w:eastAsia="ru-RU"/>
        </w:rPr>
      </w:pPr>
      <w:r w:rsidRPr="00434FCD">
        <w:rPr>
          <w:rFonts w:ascii="Times New Roman" w:hAnsi="Times New Roman" w:cs="Times New Roman"/>
          <w:sz w:val="28"/>
          <w:szCs w:val="28"/>
          <w:lang w:eastAsia="ru-RU"/>
        </w:rPr>
        <w:t xml:space="preserve">Успехи выпускников общеобразовательной школы закладываются еще на уровне дошкольного образования. </w:t>
      </w:r>
    </w:p>
    <w:p w:rsidR="002050C5" w:rsidRPr="00434FCD" w:rsidRDefault="002050C5" w:rsidP="002050C5">
      <w:pPr>
        <w:tabs>
          <w:tab w:val="left" w:pos="142"/>
        </w:tabs>
        <w:spacing w:after="0" w:line="240" w:lineRule="auto"/>
        <w:ind w:firstLine="567"/>
        <w:jc w:val="both"/>
        <w:rPr>
          <w:rFonts w:ascii="Times New Roman" w:hAnsi="Times New Roman" w:cs="Times New Roman"/>
          <w:sz w:val="28"/>
          <w:szCs w:val="28"/>
        </w:rPr>
      </w:pPr>
      <w:r w:rsidRPr="00434FCD">
        <w:rPr>
          <w:rFonts w:ascii="Times New Roman" w:hAnsi="Times New Roman" w:cs="Times New Roman"/>
          <w:sz w:val="28"/>
          <w:szCs w:val="28"/>
        </w:rPr>
        <w:lastRenderedPageBreak/>
        <w:t xml:space="preserve">В </w:t>
      </w:r>
      <w:proofErr w:type="spellStart"/>
      <w:r w:rsidRPr="00434FCD">
        <w:rPr>
          <w:rFonts w:ascii="Times New Roman" w:hAnsi="Times New Roman" w:cs="Times New Roman"/>
          <w:sz w:val="28"/>
          <w:szCs w:val="28"/>
        </w:rPr>
        <w:t>Кувандыкском</w:t>
      </w:r>
      <w:proofErr w:type="spellEnd"/>
      <w:r w:rsidRPr="00434FCD">
        <w:rPr>
          <w:rFonts w:ascii="Times New Roman" w:hAnsi="Times New Roman" w:cs="Times New Roman"/>
          <w:sz w:val="28"/>
          <w:szCs w:val="28"/>
        </w:rPr>
        <w:t xml:space="preserve"> городском округе в 2021 году зарегистрировано 2 598 детей дошкольного возраста от 0 до 7 лет, в том числе от 0 до 3 лет – 861 малышей, </w:t>
      </w:r>
      <w:proofErr w:type="gramStart"/>
      <w:r w:rsidRPr="00434FCD">
        <w:rPr>
          <w:rFonts w:ascii="Times New Roman" w:hAnsi="Times New Roman" w:cs="Times New Roman"/>
          <w:sz w:val="28"/>
          <w:szCs w:val="28"/>
        </w:rPr>
        <w:t>от</w:t>
      </w:r>
      <w:proofErr w:type="gramEnd"/>
      <w:r w:rsidRPr="00434FCD">
        <w:rPr>
          <w:rFonts w:ascii="Times New Roman" w:hAnsi="Times New Roman" w:cs="Times New Roman"/>
          <w:sz w:val="28"/>
          <w:szCs w:val="28"/>
        </w:rPr>
        <w:t xml:space="preserve"> 3 </w:t>
      </w:r>
      <w:proofErr w:type="gramStart"/>
      <w:r w:rsidRPr="00434FCD">
        <w:rPr>
          <w:rFonts w:ascii="Times New Roman" w:hAnsi="Times New Roman" w:cs="Times New Roman"/>
          <w:sz w:val="28"/>
          <w:szCs w:val="28"/>
        </w:rPr>
        <w:t>до</w:t>
      </w:r>
      <w:proofErr w:type="gramEnd"/>
      <w:r w:rsidRPr="00434FCD">
        <w:rPr>
          <w:rFonts w:ascii="Times New Roman" w:hAnsi="Times New Roman" w:cs="Times New Roman"/>
          <w:sz w:val="28"/>
          <w:szCs w:val="28"/>
        </w:rPr>
        <w:t xml:space="preserve"> 7 лет – 1737 детей.</w:t>
      </w:r>
    </w:p>
    <w:p w:rsidR="002050C5" w:rsidRPr="00434FCD" w:rsidRDefault="00434FCD" w:rsidP="002050C5">
      <w:pPr>
        <w:tabs>
          <w:tab w:val="left" w:pos="142"/>
        </w:tabs>
        <w:spacing w:after="0" w:line="240" w:lineRule="auto"/>
        <w:ind w:firstLine="567"/>
        <w:jc w:val="both"/>
        <w:rPr>
          <w:rFonts w:ascii="Times New Roman" w:hAnsi="Times New Roman" w:cs="Times New Roman"/>
          <w:sz w:val="28"/>
          <w:szCs w:val="28"/>
        </w:rPr>
      </w:pPr>
      <w:r w:rsidRPr="00434FCD">
        <w:rPr>
          <w:rFonts w:ascii="Times New Roman" w:hAnsi="Times New Roman" w:cs="Times New Roman"/>
          <w:sz w:val="28"/>
          <w:szCs w:val="28"/>
        </w:rPr>
        <w:t>В округе в прошедшем учебном году функционировали 18</w:t>
      </w:r>
      <w:r w:rsidR="002050C5" w:rsidRPr="00434FCD">
        <w:rPr>
          <w:rFonts w:ascii="Times New Roman" w:hAnsi="Times New Roman" w:cs="Times New Roman"/>
          <w:sz w:val="28"/>
          <w:szCs w:val="28"/>
        </w:rPr>
        <w:t xml:space="preserve"> детских садов и 5 дошкольных групп при сельских школах.</w:t>
      </w:r>
      <w:r w:rsidR="002050C5" w:rsidRPr="00DE059C">
        <w:rPr>
          <w:rFonts w:ascii="Times New Roman" w:hAnsi="Times New Roman" w:cs="Times New Roman"/>
          <w:b/>
          <w:sz w:val="28"/>
          <w:szCs w:val="28"/>
        </w:rPr>
        <w:t xml:space="preserve"> </w:t>
      </w:r>
      <w:r w:rsidR="002050C5" w:rsidRPr="000B6CDD">
        <w:rPr>
          <w:rFonts w:ascii="Times New Roman" w:hAnsi="Times New Roman" w:cs="Times New Roman"/>
          <w:sz w:val="28"/>
          <w:szCs w:val="28"/>
        </w:rPr>
        <w:t>В образовательных учреждениях, реализующих основную общеобразовательную программу дошкольного образования, в прошлом учебном году дошкольное образование получили 1</w:t>
      </w:r>
      <w:r w:rsidR="002050C5">
        <w:rPr>
          <w:rFonts w:ascii="Times New Roman" w:hAnsi="Times New Roman" w:cs="Times New Roman"/>
          <w:sz w:val="28"/>
          <w:szCs w:val="28"/>
        </w:rPr>
        <w:t xml:space="preserve"> </w:t>
      </w:r>
      <w:r w:rsidR="002050C5" w:rsidRPr="000B6CDD">
        <w:rPr>
          <w:rFonts w:ascii="Times New Roman" w:hAnsi="Times New Roman" w:cs="Times New Roman"/>
          <w:sz w:val="28"/>
          <w:szCs w:val="28"/>
        </w:rPr>
        <w:t>674 воспитанника</w:t>
      </w:r>
      <w:r w:rsidR="002050C5">
        <w:rPr>
          <w:rFonts w:ascii="Times New Roman" w:hAnsi="Times New Roman" w:cs="Times New Roman"/>
          <w:sz w:val="28"/>
          <w:szCs w:val="28"/>
        </w:rPr>
        <w:t xml:space="preserve">. </w:t>
      </w:r>
      <w:r w:rsidR="002050C5" w:rsidRPr="00434FCD">
        <w:rPr>
          <w:rFonts w:ascii="Times New Roman" w:hAnsi="Times New Roman" w:cs="Times New Roman"/>
          <w:sz w:val="28"/>
          <w:szCs w:val="28"/>
        </w:rPr>
        <w:t>Охват дошкольным образованием составил 72 % от общей численности детей в возрасте от 1 до 7 лет (в 2020 году – 67 %).</w:t>
      </w:r>
    </w:p>
    <w:p w:rsidR="002050C5" w:rsidRPr="00434FCD" w:rsidRDefault="002050C5" w:rsidP="002050C5">
      <w:pPr>
        <w:tabs>
          <w:tab w:val="left" w:pos="142"/>
        </w:tabs>
        <w:spacing w:after="0" w:line="240" w:lineRule="auto"/>
        <w:ind w:firstLine="567"/>
        <w:jc w:val="both"/>
        <w:rPr>
          <w:rFonts w:ascii="Times New Roman" w:hAnsi="Times New Roman" w:cs="Times New Roman"/>
          <w:sz w:val="28"/>
          <w:szCs w:val="28"/>
        </w:rPr>
      </w:pPr>
      <w:r w:rsidRPr="00434FCD">
        <w:rPr>
          <w:rFonts w:ascii="Times New Roman" w:hAnsi="Times New Roman" w:cs="Times New Roman"/>
          <w:sz w:val="28"/>
          <w:szCs w:val="28"/>
        </w:rPr>
        <w:t>К сожалению, приходится констатировать, что количество детей в дошкольных организациях постепенно снижается. На текущий момент это 1 352 воспитанника, что на 322 человека меньше, чем на 1 января 2021 года.</w:t>
      </w:r>
    </w:p>
    <w:p w:rsidR="002050C5" w:rsidRPr="00434FCD" w:rsidRDefault="002050C5" w:rsidP="002050C5">
      <w:pPr>
        <w:pStyle w:val="Standard"/>
        <w:spacing w:after="0" w:line="240" w:lineRule="auto"/>
        <w:ind w:firstLine="567"/>
        <w:jc w:val="both"/>
        <w:rPr>
          <w:rFonts w:ascii="Times New Roman" w:hAnsi="Times New Roman" w:cs="Times New Roman"/>
          <w:sz w:val="28"/>
          <w:szCs w:val="28"/>
        </w:rPr>
      </w:pPr>
      <w:r w:rsidRPr="00434FCD">
        <w:rPr>
          <w:rFonts w:ascii="Times New Roman" w:hAnsi="Times New Roman" w:cs="Times New Roman"/>
          <w:sz w:val="28"/>
          <w:szCs w:val="28"/>
        </w:rPr>
        <w:t xml:space="preserve">В настоящее время, в электронной системе «Электронная очередь в ДОУ» зарегистрировано 259 заявлений. Это дети в возрасте от 0 до 3 лет, ожидающие по возрастному критерию устройства в детский сад в последующие учебные годы. </w:t>
      </w:r>
    </w:p>
    <w:p w:rsidR="002050C5" w:rsidRPr="00434FCD" w:rsidRDefault="002050C5" w:rsidP="002050C5">
      <w:pPr>
        <w:pStyle w:val="Standard"/>
        <w:tabs>
          <w:tab w:val="left" w:pos="142"/>
        </w:tabs>
        <w:spacing w:after="0" w:line="240" w:lineRule="auto"/>
        <w:ind w:firstLine="567"/>
        <w:jc w:val="both"/>
        <w:rPr>
          <w:rFonts w:ascii="Times New Roman" w:hAnsi="Times New Roman" w:cs="Times New Roman"/>
          <w:bCs/>
          <w:sz w:val="28"/>
          <w:szCs w:val="28"/>
        </w:rPr>
      </w:pPr>
      <w:r w:rsidRPr="00434FCD">
        <w:rPr>
          <w:rFonts w:ascii="Times New Roman" w:hAnsi="Times New Roman" w:cs="Times New Roman"/>
          <w:sz w:val="28"/>
          <w:szCs w:val="28"/>
        </w:rPr>
        <w:t>Доступность муниципальных дошкольных образовательных учреждений  составляет 100%. В настоящее время потребность населения в услугах дошкольного образования удовлетворена полностью.</w:t>
      </w:r>
    </w:p>
    <w:p w:rsidR="002050C5" w:rsidRPr="00434FCD" w:rsidRDefault="002050C5" w:rsidP="002050C5">
      <w:pPr>
        <w:spacing w:after="0" w:line="240" w:lineRule="auto"/>
        <w:ind w:firstLine="567"/>
        <w:jc w:val="both"/>
        <w:rPr>
          <w:rFonts w:ascii="Times New Roman" w:hAnsi="Times New Roman" w:cs="Times New Roman"/>
          <w:bCs/>
          <w:sz w:val="28"/>
          <w:szCs w:val="28"/>
        </w:rPr>
      </w:pPr>
      <w:r w:rsidRPr="00434FCD">
        <w:rPr>
          <w:rFonts w:ascii="Times New Roman" w:hAnsi="Times New Roman" w:cs="Times New Roman"/>
          <w:color w:val="000000"/>
          <w:sz w:val="28"/>
          <w:szCs w:val="28"/>
          <w:shd w:val="clear" w:color="auto" w:fill="FFFFFF"/>
        </w:rPr>
        <w:t xml:space="preserve">С целью реализации национального проекта «Поддержка семей, имеющих детей» в дошкольных образовательных организациях округа </w:t>
      </w:r>
      <w:r w:rsidRPr="00434FCD">
        <w:rPr>
          <w:rFonts w:ascii="Times New Roman" w:hAnsi="Times New Roman" w:cs="Times New Roman"/>
          <w:bCs/>
          <w:sz w:val="28"/>
          <w:szCs w:val="28"/>
        </w:rPr>
        <w:t xml:space="preserve">продолжена работа консультационных центров </w:t>
      </w:r>
      <w:r w:rsidRPr="00434FCD">
        <w:rPr>
          <w:rFonts w:ascii="Times New Roman" w:hAnsi="Times New Roman" w:cs="Times New Roman"/>
          <w:color w:val="000000"/>
          <w:sz w:val="28"/>
          <w:szCs w:val="28"/>
          <w:shd w:val="clear" w:color="auto" w:fill="FFFFFF"/>
        </w:rPr>
        <w:t xml:space="preserve">для оказания психолого-педагогической, методической и консультативной помощи родителям (законным представителям) по вопросам организации обучения и воспитания детей, в первую очередь для детей, не посещающих детский сад. За учебный год оказано 212 услуг через Консультационные центры. </w:t>
      </w:r>
    </w:p>
    <w:p w:rsidR="002050C5" w:rsidRDefault="002050C5" w:rsidP="002050C5">
      <w:pPr>
        <w:pStyle w:val="a3"/>
        <w:ind w:firstLine="567"/>
        <w:jc w:val="both"/>
        <w:rPr>
          <w:rFonts w:ascii="Times New Roman" w:hAnsi="Times New Roman"/>
          <w:bCs/>
          <w:sz w:val="28"/>
          <w:szCs w:val="28"/>
        </w:rPr>
      </w:pPr>
      <w:r w:rsidRPr="004979E5">
        <w:rPr>
          <w:rFonts w:ascii="Times New Roman" w:hAnsi="Times New Roman"/>
          <w:sz w:val="28"/>
          <w:szCs w:val="28"/>
        </w:rPr>
        <w:t xml:space="preserve">Большое внимание уделяется </w:t>
      </w:r>
      <w:proofErr w:type="spellStart"/>
      <w:r w:rsidRPr="004979E5">
        <w:rPr>
          <w:rFonts w:ascii="Times New Roman" w:hAnsi="Times New Roman"/>
          <w:sz w:val="28"/>
          <w:szCs w:val="28"/>
        </w:rPr>
        <w:t>здоровьесбережению</w:t>
      </w:r>
      <w:proofErr w:type="spellEnd"/>
      <w:r w:rsidRPr="004979E5">
        <w:rPr>
          <w:rFonts w:ascii="Times New Roman" w:hAnsi="Times New Roman"/>
          <w:sz w:val="28"/>
          <w:szCs w:val="28"/>
        </w:rPr>
        <w:t xml:space="preserve"> дошкольников. Состояние здоровья детей дошкольного возраста, посещающих ДОУ в целом удовлетворительное. Большинство детей имеют I </w:t>
      </w:r>
      <w:r>
        <w:rPr>
          <w:rFonts w:ascii="Times New Roman" w:hAnsi="Times New Roman"/>
          <w:sz w:val="28"/>
          <w:szCs w:val="28"/>
        </w:rPr>
        <w:t xml:space="preserve">и </w:t>
      </w:r>
      <w:r w:rsidRPr="004979E5">
        <w:rPr>
          <w:rFonts w:ascii="Times New Roman" w:hAnsi="Times New Roman"/>
          <w:sz w:val="28"/>
          <w:szCs w:val="28"/>
        </w:rPr>
        <w:t xml:space="preserve">II </w:t>
      </w:r>
      <w:r>
        <w:rPr>
          <w:rFonts w:ascii="Times New Roman" w:hAnsi="Times New Roman"/>
          <w:sz w:val="28"/>
          <w:szCs w:val="28"/>
        </w:rPr>
        <w:t xml:space="preserve">группы здоровья. </w:t>
      </w:r>
      <w:r w:rsidRPr="004979E5">
        <w:rPr>
          <w:rFonts w:ascii="Times New Roman" w:hAnsi="Times New Roman"/>
          <w:sz w:val="28"/>
          <w:szCs w:val="28"/>
        </w:rPr>
        <w:t xml:space="preserve">В </w:t>
      </w:r>
      <w:r>
        <w:rPr>
          <w:rFonts w:ascii="Times New Roman" w:hAnsi="Times New Roman"/>
          <w:sz w:val="28"/>
          <w:szCs w:val="28"/>
        </w:rPr>
        <w:t>д</w:t>
      </w:r>
      <w:r w:rsidRPr="004979E5">
        <w:rPr>
          <w:rFonts w:ascii="Times New Roman" w:hAnsi="Times New Roman"/>
          <w:sz w:val="28"/>
          <w:szCs w:val="28"/>
        </w:rPr>
        <w:t xml:space="preserve">ошкольных образовательных </w:t>
      </w:r>
      <w:r>
        <w:rPr>
          <w:rFonts w:ascii="Times New Roman" w:hAnsi="Times New Roman"/>
          <w:sz w:val="28"/>
          <w:szCs w:val="28"/>
        </w:rPr>
        <w:t>организациях</w:t>
      </w:r>
      <w:r w:rsidRPr="004979E5">
        <w:rPr>
          <w:rFonts w:ascii="Times New Roman" w:hAnsi="Times New Roman"/>
          <w:sz w:val="28"/>
          <w:szCs w:val="28"/>
        </w:rPr>
        <w:t xml:space="preserve"> </w:t>
      </w:r>
      <w:r>
        <w:rPr>
          <w:rFonts w:ascii="Times New Roman" w:hAnsi="Times New Roman"/>
          <w:sz w:val="28"/>
          <w:szCs w:val="28"/>
        </w:rPr>
        <w:t>округа</w:t>
      </w:r>
      <w:r w:rsidRPr="004979E5">
        <w:rPr>
          <w:rFonts w:ascii="Times New Roman" w:hAnsi="Times New Roman"/>
          <w:sz w:val="28"/>
          <w:szCs w:val="28"/>
        </w:rPr>
        <w:t xml:space="preserve"> ведется большая профилактическая и оздоровительная работа, широко используются </w:t>
      </w:r>
      <w:proofErr w:type="spellStart"/>
      <w:r w:rsidRPr="004979E5">
        <w:rPr>
          <w:rFonts w:ascii="Times New Roman" w:hAnsi="Times New Roman"/>
          <w:sz w:val="28"/>
          <w:szCs w:val="28"/>
        </w:rPr>
        <w:t>здоровьесберегающие</w:t>
      </w:r>
      <w:proofErr w:type="spellEnd"/>
      <w:r w:rsidRPr="004979E5">
        <w:rPr>
          <w:rFonts w:ascii="Times New Roman" w:hAnsi="Times New Roman"/>
          <w:sz w:val="28"/>
          <w:szCs w:val="28"/>
        </w:rPr>
        <w:t xml:space="preserve"> технологии, а также просветительская работа с родителями, родители активно привлекаются к оздоровительным мероприятиям, пропагандирующим здоровый образ жизни. </w:t>
      </w:r>
    </w:p>
    <w:p w:rsidR="002050C5" w:rsidRPr="00434FCD" w:rsidRDefault="002050C5" w:rsidP="00434FCD">
      <w:pPr>
        <w:pStyle w:val="a3"/>
        <w:ind w:firstLine="567"/>
        <w:jc w:val="both"/>
        <w:rPr>
          <w:rFonts w:ascii="Times New Roman" w:hAnsi="Times New Roman"/>
          <w:bCs/>
          <w:sz w:val="28"/>
          <w:szCs w:val="28"/>
        </w:rPr>
      </w:pPr>
      <w:r w:rsidRPr="00434FCD">
        <w:rPr>
          <w:rFonts w:ascii="Times New Roman" w:hAnsi="Times New Roman"/>
          <w:sz w:val="28"/>
          <w:szCs w:val="28"/>
        </w:rPr>
        <w:t xml:space="preserve">В дошкольном образовании также продолжается процесс системной стандартизации на основе Федерального государственного образовательного стандарта: разработана концепция внутренней </w:t>
      </w:r>
      <w:proofErr w:type="gramStart"/>
      <w:r w:rsidRPr="00434FCD">
        <w:rPr>
          <w:rFonts w:ascii="Times New Roman" w:hAnsi="Times New Roman"/>
          <w:sz w:val="28"/>
          <w:szCs w:val="28"/>
        </w:rPr>
        <w:t>системы</w:t>
      </w:r>
      <w:proofErr w:type="gramEnd"/>
      <w:r w:rsidRPr="00434FCD">
        <w:rPr>
          <w:rFonts w:ascii="Times New Roman" w:hAnsi="Times New Roman"/>
          <w:sz w:val="28"/>
          <w:szCs w:val="28"/>
        </w:rPr>
        <w:t xml:space="preserve"> оценки качества образования, проводится мониторинг освоения основной образовательной программы,  решаются проблемы аттестации и повышения квалификации педагогических кадров, формируется система дополнительного образования (лицензию на дополнительное образование имеют 3 дошкольных учреждения: № 9 «Теремок», № 8 «Сказка» и № 5 «Колокольчик»).</w:t>
      </w:r>
    </w:p>
    <w:p w:rsidR="002050C5" w:rsidRPr="00CC6EF5" w:rsidRDefault="002050C5" w:rsidP="002050C5">
      <w:pPr>
        <w:spacing w:after="0" w:line="240" w:lineRule="auto"/>
        <w:ind w:firstLine="567"/>
        <w:jc w:val="both"/>
        <w:rPr>
          <w:rFonts w:ascii="Times New Roman" w:hAnsi="Times New Roman" w:cs="Times New Roman"/>
          <w:bCs/>
          <w:sz w:val="28"/>
          <w:szCs w:val="28"/>
        </w:rPr>
      </w:pPr>
      <w:r w:rsidRPr="00CC6EF5">
        <w:rPr>
          <w:rFonts w:ascii="Times New Roman" w:hAnsi="Times New Roman" w:cs="Times New Roman"/>
          <w:bCs/>
          <w:sz w:val="28"/>
          <w:szCs w:val="28"/>
        </w:rPr>
        <w:t xml:space="preserve">В системе дошкольного образования работают 146 </w:t>
      </w:r>
      <w:proofErr w:type="spellStart"/>
      <w:r w:rsidRPr="00CC6EF5">
        <w:rPr>
          <w:rFonts w:ascii="Times New Roman" w:hAnsi="Times New Roman" w:cs="Times New Roman"/>
          <w:bCs/>
          <w:sz w:val="28"/>
          <w:szCs w:val="28"/>
        </w:rPr>
        <w:t>пед</w:t>
      </w:r>
      <w:proofErr w:type="gramStart"/>
      <w:r w:rsidRPr="00CC6EF5">
        <w:rPr>
          <w:rFonts w:ascii="Times New Roman" w:hAnsi="Times New Roman" w:cs="Times New Roman"/>
          <w:bCs/>
          <w:sz w:val="28"/>
          <w:szCs w:val="28"/>
        </w:rPr>
        <w:t>.р</w:t>
      </w:r>
      <w:proofErr w:type="gramEnd"/>
      <w:r w:rsidRPr="00CC6EF5">
        <w:rPr>
          <w:rFonts w:ascii="Times New Roman" w:hAnsi="Times New Roman" w:cs="Times New Roman"/>
          <w:bCs/>
          <w:sz w:val="28"/>
          <w:szCs w:val="28"/>
        </w:rPr>
        <w:t>аботников</w:t>
      </w:r>
      <w:proofErr w:type="spellEnd"/>
      <w:r w:rsidRPr="00CC6EF5">
        <w:rPr>
          <w:rFonts w:ascii="Times New Roman" w:hAnsi="Times New Roman" w:cs="Times New Roman"/>
          <w:bCs/>
          <w:sz w:val="28"/>
          <w:szCs w:val="28"/>
        </w:rPr>
        <w:t>. Высшее педагогическое образование имеют -  54 человек (37 %), среднее педагогическое образование – 78 человек (53 %). Высшую категорию  имеют 67 человек (45,8 %) и первую категорию - 65 человек (44,5 %).</w:t>
      </w:r>
    </w:p>
    <w:p w:rsidR="002050C5" w:rsidRPr="00FA14A7" w:rsidRDefault="002050C5" w:rsidP="002050C5">
      <w:pPr>
        <w:pStyle w:val="a9"/>
        <w:spacing w:after="0" w:line="240" w:lineRule="auto"/>
        <w:ind w:left="0" w:firstLine="567"/>
        <w:jc w:val="both"/>
        <w:rPr>
          <w:rFonts w:ascii="Times New Roman" w:eastAsia="Calibri" w:hAnsi="Times New Roman" w:cs="Times New Roman"/>
          <w:sz w:val="28"/>
          <w:szCs w:val="28"/>
        </w:rPr>
      </w:pPr>
      <w:r w:rsidRPr="00C54E60">
        <w:rPr>
          <w:rFonts w:ascii="Times New Roman" w:eastAsia="Calibri" w:hAnsi="Times New Roman" w:cs="Times New Roman"/>
          <w:spacing w:val="-1"/>
          <w:sz w:val="28"/>
          <w:szCs w:val="28"/>
          <w:shd w:val="clear" w:color="auto" w:fill="FFFFFF"/>
        </w:rPr>
        <w:t xml:space="preserve">С целью повышения квалификации педагогам округа предлагаются различные формы обучения в рамках формального и неформального </w:t>
      </w:r>
      <w:r w:rsidRPr="00FA14A7">
        <w:rPr>
          <w:rFonts w:ascii="Times New Roman" w:eastAsia="Calibri" w:hAnsi="Times New Roman" w:cs="Times New Roman"/>
          <w:spacing w:val="-1"/>
          <w:sz w:val="28"/>
          <w:szCs w:val="28"/>
          <w:shd w:val="clear" w:color="auto" w:fill="FFFFFF"/>
        </w:rPr>
        <w:t xml:space="preserve">образования: </w:t>
      </w:r>
      <w:r w:rsidRPr="00FA14A7">
        <w:rPr>
          <w:rFonts w:ascii="Times New Roman" w:eastAsia="Calibri" w:hAnsi="Times New Roman" w:cs="Times New Roman"/>
          <w:spacing w:val="-1"/>
          <w:sz w:val="28"/>
          <w:szCs w:val="28"/>
          <w:shd w:val="clear" w:color="auto" w:fill="FFFFFF"/>
        </w:rPr>
        <w:lastRenderedPageBreak/>
        <w:t xml:space="preserve">очная, очно-заочная, заочная, в </w:t>
      </w:r>
      <w:proofErr w:type="spellStart"/>
      <w:r w:rsidRPr="00FA14A7">
        <w:rPr>
          <w:rFonts w:ascii="Times New Roman" w:eastAsia="Calibri" w:hAnsi="Times New Roman" w:cs="Times New Roman"/>
          <w:spacing w:val="-1"/>
          <w:sz w:val="28"/>
          <w:szCs w:val="28"/>
          <w:shd w:val="clear" w:color="auto" w:fill="FFFFFF"/>
        </w:rPr>
        <w:t>т.ч</w:t>
      </w:r>
      <w:proofErr w:type="spellEnd"/>
      <w:r w:rsidRPr="00FA14A7">
        <w:rPr>
          <w:rFonts w:ascii="Times New Roman" w:eastAsia="Calibri" w:hAnsi="Times New Roman" w:cs="Times New Roman"/>
          <w:spacing w:val="-1"/>
          <w:sz w:val="28"/>
          <w:szCs w:val="28"/>
          <w:shd w:val="clear" w:color="auto" w:fill="FFFFFF"/>
        </w:rPr>
        <w:t xml:space="preserve">. и дистанционная, с использованием современных информационно-коммуникационных технологий. </w:t>
      </w:r>
      <w:r w:rsidRPr="00FA14A7">
        <w:rPr>
          <w:rFonts w:ascii="Times New Roman" w:eastAsia="Calibri" w:hAnsi="Times New Roman" w:cs="Times New Roman"/>
          <w:sz w:val="28"/>
          <w:szCs w:val="28"/>
        </w:rPr>
        <w:t xml:space="preserve">За три года 141 педагог (96,0 %) </w:t>
      </w:r>
      <w:r w:rsidRPr="00FA14A7">
        <w:rPr>
          <w:rFonts w:ascii="Times New Roman" w:hAnsi="Times New Roman" w:cs="Times New Roman"/>
          <w:sz w:val="28"/>
          <w:szCs w:val="28"/>
        </w:rPr>
        <w:t>ДОО</w:t>
      </w:r>
      <w:r w:rsidRPr="00FA14A7">
        <w:rPr>
          <w:rFonts w:ascii="Times New Roman" w:eastAsia="Calibri" w:hAnsi="Times New Roman" w:cs="Times New Roman"/>
          <w:sz w:val="28"/>
          <w:szCs w:val="28"/>
        </w:rPr>
        <w:t xml:space="preserve"> прошли курсы повышения квалификации.</w:t>
      </w:r>
    </w:p>
    <w:p w:rsidR="002050C5" w:rsidRPr="00CC6EF5" w:rsidRDefault="002050C5" w:rsidP="002050C5">
      <w:pPr>
        <w:tabs>
          <w:tab w:val="left" w:pos="142"/>
          <w:tab w:val="left" w:pos="851"/>
        </w:tabs>
        <w:spacing w:after="0" w:line="240" w:lineRule="auto"/>
        <w:ind w:firstLine="567"/>
        <w:jc w:val="both"/>
        <w:rPr>
          <w:rFonts w:ascii="Times New Roman" w:hAnsi="Times New Roman" w:cs="Times New Roman"/>
          <w:sz w:val="28"/>
          <w:szCs w:val="28"/>
        </w:rPr>
      </w:pPr>
      <w:r w:rsidRPr="00CC6EF5">
        <w:rPr>
          <w:rFonts w:ascii="Times New Roman" w:hAnsi="Times New Roman" w:cs="Times New Roman"/>
          <w:sz w:val="28"/>
          <w:szCs w:val="28"/>
        </w:rPr>
        <w:t>От умений, таланта, души педагога зависит судьба маленького гражданина. Высокопрофессиональный кадровый потенциал является главным достоянием и основным условием развития муниципальной системы образования нашего округа, залогом повышения его качества.</w:t>
      </w:r>
    </w:p>
    <w:p w:rsidR="002050C5" w:rsidRPr="00FA7ACC" w:rsidRDefault="002050C5" w:rsidP="002050C5">
      <w:pPr>
        <w:spacing w:after="0" w:line="240" w:lineRule="auto"/>
        <w:ind w:firstLine="567"/>
        <w:jc w:val="both"/>
        <w:rPr>
          <w:rFonts w:ascii="Times New Roman" w:hAnsi="Times New Roman" w:cs="Times New Roman"/>
          <w:bCs/>
          <w:sz w:val="28"/>
          <w:szCs w:val="28"/>
        </w:rPr>
      </w:pPr>
      <w:r w:rsidRPr="00FA7ACC">
        <w:rPr>
          <w:rFonts w:ascii="Times New Roman" w:hAnsi="Times New Roman" w:cs="Times New Roman"/>
          <w:bCs/>
          <w:sz w:val="28"/>
          <w:szCs w:val="28"/>
        </w:rPr>
        <w:t>Сегодня наши педагоги – победители конкурсов педагогического мастерства, участники различных проектов.</w:t>
      </w:r>
    </w:p>
    <w:p w:rsidR="002050C5" w:rsidRDefault="002050C5" w:rsidP="002050C5">
      <w:pPr>
        <w:spacing w:after="0" w:line="240" w:lineRule="auto"/>
        <w:ind w:firstLine="567"/>
        <w:jc w:val="both"/>
        <w:rPr>
          <w:rFonts w:ascii="Times New Roman" w:hAnsi="Times New Roman" w:cs="Times New Roman"/>
          <w:bCs/>
          <w:sz w:val="28"/>
          <w:szCs w:val="28"/>
        </w:rPr>
      </w:pPr>
      <w:r w:rsidRPr="007A4E3F">
        <w:rPr>
          <w:rFonts w:ascii="Times New Roman" w:hAnsi="Times New Roman" w:cs="Times New Roman"/>
          <w:bCs/>
          <w:sz w:val="28"/>
          <w:szCs w:val="28"/>
        </w:rPr>
        <w:t xml:space="preserve">В целях повышения престижа профессии педагогов дошкольных образовательных учреждений, выявления талантливых педагогов был проведен муниципальный этап областного конкурса «Воспитатель года </w:t>
      </w:r>
      <w:r>
        <w:rPr>
          <w:rFonts w:ascii="Times New Roman" w:hAnsi="Times New Roman" w:cs="Times New Roman"/>
          <w:bCs/>
          <w:sz w:val="28"/>
          <w:szCs w:val="28"/>
        </w:rPr>
        <w:t>Оренбуржья</w:t>
      </w:r>
      <w:r w:rsidRPr="007A4E3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A4E3F">
        <w:rPr>
          <w:rFonts w:ascii="Times New Roman" w:hAnsi="Times New Roman" w:cs="Times New Roman"/>
          <w:bCs/>
          <w:sz w:val="28"/>
          <w:szCs w:val="28"/>
        </w:rPr>
        <w:t xml:space="preserve">2021», победителем </w:t>
      </w:r>
      <w:r w:rsidRPr="000F236F">
        <w:rPr>
          <w:rFonts w:ascii="Times New Roman" w:hAnsi="Times New Roman" w:cs="Times New Roman"/>
          <w:bCs/>
          <w:sz w:val="28"/>
          <w:szCs w:val="28"/>
        </w:rPr>
        <w:t xml:space="preserve">которого стала педагог-психолог детского сада №8 «Сказка» </w:t>
      </w:r>
      <w:proofErr w:type="spellStart"/>
      <w:r w:rsidRPr="000F236F">
        <w:rPr>
          <w:rFonts w:ascii="Times New Roman" w:hAnsi="Times New Roman" w:cs="Times New Roman"/>
          <w:bCs/>
          <w:sz w:val="28"/>
          <w:szCs w:val="28"/>
        </w:rPr>
        <w:t>Мамыкина</w:t>
      </w:r>
      <w:proofErr w:type="spellEnd"/>
      <w:r w:rsidRPr="000F236F">
        <w:rPr>
          <w:rFonts w:ascii="Times New Roman" w:hAnsi="Times New Roman" w:cs="Times New Roman"/>
          <w:bCs/>
          <w:sz w:val="28"/>
          <w:szCs w:val="28"/>
        </w:rPr>
        <w:t xml:space="preserve"> Ольга Ивановна.</w:t>
      </w:r>
      <w:r w:rsidRPr="007A4E3F">
        <w:rPr>
          <w:rFonts w:ascii="Times New Roman" w:hAnsi="Times New Roman" w:cs="Times New Roman"/>
          <w:bCs/>
          <w:sz w:val="28"/>
          <w:szCs w:val="28"/>
        </w:rPr>
        <w:t xml:space="preserve"> </w:t>
      </w:r>
    </w:p>
    <w:p w:rsidR="002050C5" w:rsidRPr="004E2D2C" w:rsidRDefault="002050C5" w:rsidP="002050C5">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Доступ в сеть Интернет</w:t>
      </w:r>
      <w:r w:rsidRPr="004E2D2C">
        <w:rPr>
          <w:rFonts w:ascii="Times New Roman" w:hAnsi="Times New Roman" w:cs="Times New Roman"/>
          <w:sz w:val="28"/>
          <w:szCs w:val="28"/>
        </w:rPr>
        <w:t xml:space="preserve"> позволяет педагогам активно использовать информационн</w:t>
      </w:r>
      <w:r>
        <w:rPr>
          <w:rFonts w:ascii="Times New Roman" w:hAnsi="Times New Roman" w:cs="Times New Roman"/>
          <w:sz w:val="28"/>
          <w:szCs w:val="28"/>
        </w:rPr>
        <w:t xml:space="preserve">о-коммуникативные технологии. </w:t>
      </w:r>
      <w:r w:rsidRPr="004E2D2C">
        <w:rPr>
          <w:rFonts w:ascii="Times New Roman" w:hAnsi="Times New Roman" w:cs="Times New Roman"/>
          <w:sz w:val="28"/>
          <w:szCs w:val="28"/>
        </w:rPr>
        <w:t xml:space="preserve">Каждое образовательное учреждение </w:t>
      </w:r>
      <w:r>
        <w:rPr>
          <w:rFonts w:ascii="Times New Roman" w:hAnsi="Times New Roman" w:cs="Times New Roman"/>
          <w:sz w:val="28"/>
          <w:szCs w:val="28"/>
        </w:rPr>
        <w:t>округа</w:t>
      </w:r>
      <w:r w:rsidRPr="004E2D2C">
        <w:rPr>
          <w:rFonts w:ascii="Times New Roman" w:hAnsi="Times New Roman" w:cs="Times New Roman"/>
          <w:sz w:val="28"/>
          <w:szCs w:val="28"/>
        </w:rPr>
        <w:t xml:space="preserve"> имеет официальный сайт, где</w:t>
      </w:r>
      <w:r>
        <w:rPr>
          <w:rFonts w:ascii="Times New Roman" w:hAnsi="Times New Roman" w:cs="Times New Roman"/>
          <w:sz w:val="28"/>
          <w:szCs w:val="28"/>
        </w:rPr>
        <w:t xml:space="preserve"> в соответствии с Законом</w:t>
      </w:r>
      <w:r w:rsidRPr="004E2D2C">
        <w:rPr>
          <w:rFonts w:ascii="Times New Roman" w:hAnsi="Times New Roman" w:cs="Times New Roman"/>
          <w:sz w:val="28"/>
          <w:szCs w:val="28"/>
        </w:rPr>
        <w:t xml:space="preserve"> об образовании в Российской Федерации имеется вся необходимая информация о деятельности дошкольных учреждений, которая своевременно обновляется, а также имеются почтовые электронные адреса учреждений, куда можно направить письмо с вопросами или предложениями по улучшению работы учреждения.</w:t>
      </w:r>
    </w:p>
    <w:p w:rsidR="002050C5" w:rsidRPr="004E2D2C" w:rsidRDefault="002050C5" w:rsidP="002050C5">
      <w:pPr>
        <w:pStyle w:val="a3"/>
        <w:ind w:firstLine="567"/>
        <w:jc w:val="both"/>
        <w:rPr>
          <w:rFonts w:ascii="Times New Roman" w:hAnsi="Times New Roman"/>
          <w:sz w:val="28"/>
          <w:szCs w:val="28"/>
        </w:rPr>
      </w:pPr>
      <w:r w:rsidRPr="00120F09">
        <w:rPr>
          <w:rFonts w:ascii="Times New Roman" w:hAnsi="Times New Roman"/>
          <w:sz w:val="28"/>
          <w:szCs w:val="28"/>
        </w:rPr>
        <w:t xml:space="preserve">Удовлетворенность качеством образовательной деятельностью со стороны получателей образовательных услуг в организации, реализующих программы дошкольного образования в </w:t>
      </w:r>
      <w:proofErr w:type="spellStart"/>
      <w:r w:rsidRPr="00120F09">
        <w:rPr>
          <w:rFonts w:ascii="Times New Roman" w:hAnsi="Times New Roman"/>
          <w:sz w:val="28"/>
          <w:szCs w:val="28"/>
        </w:rPr>
        <w:t>Кувандыкском</w:t>
      </w:r>
      <w:proofErr w:type="spellEnd"/>
      <w:r w:rsidRPr="00120F09">
        <w:rPr>
          <w:rFonts w:ascii="Times New Roman" w:hAnsi="Times New Roman"/>
          <w:sz w:val="28"/>
          <w:szCs w:val="28"/>
        </w:rPr>
        <w:t xml:space="preserve"> городском округе за 2020</w:t>
      </w:r>
      <w:r>
        <w:rPr>
          <w:rFonts w:ascii="Times New Roman" w:hAnsi="Times New Roman"/>
          <w:sz w:val="28"/>
          <w:szCs w:val="28"/>
        </w:rPr>
        <w:t xml:space="preserve"> </w:t>
      </w:r>
      <w:r w:rsidRPr="00120F09">
        <w:rPr>
          <w:rFonts w:ascii="Times New Roman" w:hAnsi="Times New Roman"/>
          <w:sz w:val="28"/>
          <w:szCs w:val="28"/>
        </w:rPr>
        <w:t>-</w:t>
      </w:r>
      <w:r>
        <w:rPr>
          <w:rFonts w:ascii="Times New Roman" w:hAnsi="Times New Roman"/>
          <w:sz w:val="28"/>
          <w:szCs w:val="28"/>
        </w:rPr>
        <w:t xml:space="preserve"> </w:t>
      </w:r>
      <w:r w:rsidRPr="00120F09">
        <w:rPr>
          <w:rFonts w:ascii="Times New Roman" w:hAnsi="Times New Roman"/>
          <w:sz w:val="28"/>
          <w:szCs w:val="28"/>
        </w:rPr>
        <w:t xml:space="preserve">2021 </w:t>
      </w:r>
      <w:r w:rsidRPr="004E2D2C">
        <w:rPr>
          <w:rFonts w:ascii="Times New Roman" w:hAnsi="Times New Roman"/>
          <w:sz w:val="28"/>
          <w:szCs w:val="28"/>
        </w:rPr>
        <w:t>учебный год</w:t>
      </w:r>
      <w:r>
        <w:rPr>
          <w:rFonts w:ascii="Times New Roman" w:hAnsi="Times New Roman"/>
          <w:sz w:val="28"/>
          <w:szCs w:val="28"/>
        </w:rPr>
        <w:t>,</w:t>
      </w:r>
      <w:r w:rsidRPr="004E2D2C">
        <w:rPr>
          <w:rFonts w:ascii="Times New Roman" w:hAnsi="Times New Roman"/>
          <w:sz w:val="28"/>
          <w:szCs w:val="28"/>
        </w:rPr>
        <w:t xml:space="preserve"> составил</w:t>
      </w:r>
      <w:r>
        <w:rPr>
          <w:rFonts w:ascii="Times New Roman" w:hAnsi="Times New Roman"/>
          <w:sz w:val="28"/>
          <w:szCs w:val="28"/>
        </w:rPr>
        <w:t>а</w:t>
      </w:r>
      <w:r w:rsidRPr="004E2D2C">
        <w:rPr>
          <w:rFonts w:ascii="Times New Roman" w:hAnsi="Times New Roman"/>
          <w:sz w:val="28"/>
          <w:szCs w:val="28"/>
        </w:rPr>
        <w:t xml:space="preserve"> 95,9</w:t>
      </w:r>
      <w:r>
        <w:rPr>
          <w:rFonts w:ascii="Times New Roman" w:hAnsi="Times New Roman"/>
          <w:sz w:val="28"/>
          <w:szCs w:val="28"/>
        </w:rPr>
        <w:t xml:space="preserve"> </w:t>
      </w:r>
      <w:r w:rsidRPr="004E2D2C">
        <w:rPr>
          <w:rFonts w:ascii="Times New Roman" w:hAnsi="Times New Roman"/>
          <w:sz w:val="28"/>
          <w:szCs w:val="28"/>
        </w:rPr>
        <w:t>%.</w:t>
      </w:r>
    </w:p>
    <w:p w:rsidR="002050C5" w:rsidRPr="000C0493" w:rsidRDefault="002050C5" w:rsidP="002050C5">
      <w:pPr>
        <w:spacing w:after="0" w:line="240" w:lineRule="auto"/>
        <w:ind w:firstLine="708"/>
        <w:jc w:val="both"/>
        <w:rPr>
          <w:rFonts w:ascii="Times New Roman" w:eastAsia="Calibri" w:hAnsi="Times New Roman" w:cs="Times New Roman"/>
          <w:color w:val="000000"/>
          <w:sz w:val="28"/>
          <w:szCs w:val="28"/>
        </w:rPr>
      </w:pPr>
      <w:r w:rsidRPr="000C0493">
        <w:rPr>
          <w:rFonts w:ascii="Times New Roman" w:hAnsi="Times New Roman" w:cs="Times New Roman"/>
          <w:sz w:val="28"/>
          <w:szCs w:val="28"/>
        </w:rPr>
        <w:t xml:space="preserve">Вся деятельность системы дошкольного образования </w:t>
      </w:r>
      <w:r>
        <w:rPr>
          <w:rFonts w:ascii="Times New Roman" w:hAnsi="Times New Roman" w:cs="Times New Roman"/>
          <w:sz w:val="28"/>
          <w:szCs w:val="28"/>
        </w:rPr>
        <w:t>округа</w:t>
      </w:r>
      <w:r w:rsidRPr="000C0493">
        <w:rPr>
          <w:rFonts w:ascii="Times New Roman" w:hAnsi="Times New Roman" w:cs="Times New Roman"/>
          <w:sz w:val="28"/>
          <w:szCs w:val="28"/>
        </w:rPr>
        <w:t xml:space="preserve"> направлена на обеспечение каждому воспитаннику того уровня развития, который позволил бы ему быть успешным при обучении в начальной школе и на последующих ступенях обучения.</w:t>
      </w:r>
    </w:p>
    <w:p w:rsidR="002050C5" w:rsidRPr="00CC6EF5" w:rsidRDefault="002050C5" w:rsidP="002050C5">
      <w:pPr>
        <w:spacing w:after="0" w:line="240" w:lineRule="auto"/>
        <w:ind w:firstLine="567"/>
        <w:jc w:val="both"/>
        <w:rPr>
          <w:rFonts w:ascii="Times New Roman" w:hAnsi="Times New Roman" w:cs="Times New Roman"/>
          <w:bCs/>
          <w:sz w:val="28"/>
          <w:szCs w:val="28"/>
        </w:rPr>
      </w:pPr>
      <w:r w:rsidRPr="00CC6EF5">
        <w:rPr>
          <w:rFonts w:ascii="Times New Roman" w:hAnsi="Times New Roman" w:cs="Times New Roman"/>
          <w:sz w:val="28"/>
          <w:szCs w:val="28"/>
        </w:rPr>
        <w:t xml:space="preserve">Наблюдается положительная динамика участия коллективов ДОУ в конкурсах, </w:t>
      </w:r>
      <w:proofErr w:type="spellStart"/>
      <w:r w:rsidRPr="00CC6EF5">
        <w:rPr>
          <w:rFonts w:ascii="Times New Roman" w:hAnsi="Times New Roman" w:cs="Times New Roman"/>
          <w:sz w:val="28"/>
          <w:szCs w:val="28"/>
        </w:rPr>
        <w:t>вебинарах</w:t>
      </w:r>
      <w:proofErr w:type="spellEnd"/>
      <w:r w:rsidRPr="00CC6EF5">
        <w:rPr>
          <w:rFonts w:ascii="Times New Roman" w:hAnsi="Times New Roman" w:cs="Times New Roman"/>
          <w:sz w:val="28"/>
          <w:szCs w:val="28"/>
        </w:rPr>
        <w:t>, онлайн-семинарах, публикациях методического материала на образовательных порталах не только городского уровня, но также и российского. </w:t>
      </w:r>
    </w:p>
    <w:p w:rsidR="002050C5" w:rsidRPr="00CC6EF5" w:rsidRDefault="002050C5" w:rsidP="002050C5">
      <w:pPr>
        <w:widowControl w:val="0"/>
        <w:tabs>
          <w:tab w:val="left" w:pos="174"/>
        </w:tabs>
        <w:spacing w:after="0" w:line="240" w:lineRule="auto"/>
        <w:ind w:firstLine="567"/>
        <w:jc w:val="both"/>
        <w:rPr>
          <w:rFonts w:ascii="Times New Roman" w:hAnsi="Times New Roman" w:cs="Times New Roman"/>
          <w:sz w:val="28"/>
          <w:szCs w:val="28"/>
        </w:rPr>
      </w:pPr>
      <w:r w:rsidRPr="00CC6EF5">
        <w:rPr>
          <w:rFonts w:ascii="Times New Roman" w:hAnsi="Times New Roman" w:cs="Times New Roman"/>
          <w:sz w:val="28"/>
          <w:szCs w:val="28"/>
        </w:rPr>
        <w:t>В марте 2021 года подведены итоги Всероссийских смотров</w:t>
      </w:r>
      <w:r w:rsidRPr="00CC6EF5">
        <w:rPr>
          <w:rFonts w:ascii="Times New Roman" w:eastAsia="MS Mincho" w:hAnsi="Times New Roman" w:cs="Times New Roman"/>
          <w:sz w:val="28"/>
          <w:szCs w:val="28"/>
        </w:rPr>
        <w:t xml:space="preserve"> - </w:t>
      </w:r>
      <w:r w:rsidRPr="00CC6EF5">
        <w:rPr>
          <w:rFonts w:ascii="Times New Roman" w:hAnsi="Times New Roman" w:cs="Times New Roman"/>
          <w:sz w:val="28"/>
          <w:szCs w:val="28"/>
        </w:rPr>
        <w:t>конкурсов:</w:t>
      </w:r>
    </w:p>
    <w:p w:rsidR="002050C5" w:rsidRPr="00CC6EF5" w:rsidRDefault="002050C5" w:rsidP="002050C5">
      <w:pPr>
        <w:widowControl w:val="0"/>
        <w:tabs>
          <w:tab w:val="left" w:pos="174"/>
        </w:tabs>
        <w:spacing w:after="0" w:line="240" w:lineRule="auto"/>
        <w:ind w:firstLine="567"/>
        <w:jc w:val="both"/>
        <w:rPr>
          <w:rFonts w:ascii="Times New Roman" w:hAnsi="Times New Roman" w:cs="Times New Roman"/>
          <w:sz w:val="28"/>
          <w:szCs w:val="28"/>
        </w:rPr>
      </w:pPr>
      <w:r w:rsidRPr="00CC6EF5">
        <w:rPr>
          <w:rFonts w:ascii="Times New Roman" w:hAnsi="Times New Roman" w:cs="Times New Roman"/>
          <w:sz w:val="28"/>
          <w:szCs w:val="28"/>
          <w:shd w:val="clear" w:color="auto" w:fill="FDFDFD"/>
        </w:rPr>
        <w:t xml:space="preserve">- победителем </w:t>
      </w:r>
      <w:r w:rsidRPr="00CC6EF5">
        <w:rPr>
          <w:rFonts w:ascii="Times New Roman" w:hAnsi="Times New Roman" w:cs="Times New Roman"/>
          <w:sz w:val="28"/>
          <w:szCs w:val="28"/>
        </w:rPr>
        <w:t xml:space="preserve">Всероссийского конкурса </w:t>
      </w:r>
      <w:r w:rsidRPr="00CC6EF5">
        <w:rPr>
          <w:rFonts w:ascii="Times New Roman" w:hAnsi="Times New Roman" w:cs="Times New Roman"/>
          <w:sz w:val="28"/>
          <w:szCs w:val="28"/>
          <w:shd w:val="clear" w:color="auto" w:fill="FDFDFD"/>
        </w:rPr>
        <w:t xml:space="preserve">«Детский сад года 2020 - 2021» стал </w:t>
      </w:r>
      <w:r w:rsidRPr="00CC6EF5">
        <w:rPr>
          <w:rFonts w:ascii="Times New Roman" w:hAnsi="Times New Roman" w:cs="Times New Roman"/>
          <w:sz w:val="28"/>
          <w:szCs w:val="28"/>
        </w:rPr>
        <w:t>детский сад № 9 «Теремок»</w:t>
      </w:r>
      <w:r w:rsidRPr="00CC6EF5">
        <w:rPr>
          <w:rFonts w:ascii="Times New Roman" w:hAnsi="Times New Roman" w:cs="Times New Roman"/>
          <w:sz w:val="28"/>
          <w:szCs w:val="28"/>
          <w:shd w:val="clear" w:color="auto" w:fill="FDFDFD"/>
        </w:rPr>
        <w:t xml:space="preserve"> в номинации «Активные участники» и вошел в число 500 лучших детских садов России 2021 года </w:t>
      </w:r>
      <w:r w:rsidRPr="00CC6EF5">
        <w:rPr>
          <w:rFonts w:ascii="Times New Roman" w:hAnsi="Times New Roman" w:cs="Times New Roman"/>
          <w:sz w:val="28"/>
          <w:szCs w:val="28"/>
        </w:rPr>
        <w:t>(руководитель Коркина Татьяна Викторовна)</w:t>
      </w:r>
      <w:r w:rsidRPr="00CC6EF5">
        <w:rPr>
          <w:rFonts w:ascii="Times New Roman" w:hAnsi="Times New Roman" w:cs="Times New Roman"/>
          <w:sz w:val="28"/>
          <w:szCs w:val="28"/>
          <w:shd w:val="clear" w:color="auto" w:fill="FDFDFD"/>
        </w:rPr>
        <w:t>;</w:t>
      </w:r>
      <w:r w:rsidRPr="00CC6EF5">
        <w:rPr>
          <w:rFonts w:ascii="Times New Roman" w:hAnsi="Times New Roman" w:cs="Times New Roman"/>
          <w:sz w:val="28"/>
          <w:szCs w:val="28"/>
        </w:rPr>
        <w:t xml:space="preserve"> </w:t>
      </w:r>
    </w:p>
    <w:p w:rsidR="002050C5" w:rsidRPr="00646E9E" w:rsidRDefault="002050C5" w:rsidP="002050C5">
      <w:pPr>
        <w:widowControl w:val="0"/>
        <w:tabs>
          <w:tab w:val="left" w:pos="174"/>
        </w:tabs>
        <w:spacing w:after="0" w:line="240" w:lineRule="auto"/>
        <w:ind w:firstLine="567"/>
        <w:jc w:val="both"/>
        <w:rPr>
          <w:rFonts w:ascii="Times New Roman" w:hAnsi="Times New Roman" w:cs="Times New Roman"/>
          <w:sz w:val="28"/>
          <w:szCs w:val="28"/>
        </w:rPr>
      </w:pPr>
      <w:r w:rsidRPr="00646E9E">
        <w:rPr>
          <w:rFonts w:ascii="Times New Roman" w:hAnsi="Times New Roman" w:cs="Times New Roman"/>
          <w:sz w:val="28"/>
          <w:szCs w:val="28"/>
        </w:rPr>
        <w:t xml:space="preserve">- лауреатом-победителем во Всероссийском конкурсе «Образцовый детский сад 2020 - 2021» признан детский сад № 7 «Солнышко», который вошел в </w:t>
      </w:r>
      <w:r w:rsidRPr="00646E9E">
        <w:rPr>
          <w:rFonts w:ascii="Times New Roman" w:hAnsi="Times New Roman" w:cs="Times New Roman"/>
          <w:sz w:val="28"/>
          <w:szCs w:val="28"/>
          <w:shd w:val="clear" w:color="auto" w:fill="FDFDFD"/>
        </w:rPr>
        <w:t xml:space="preserve">1000 лучших детских садов России </w:t>
      </w:r>
      <w:r w:rsidRPr="00646E9E">
        <w:rPr>
          <w:rFonts w:ascii="Times New Roman" w:hAnsi="Times New Roman" w:cs="Times New Roman"/>
          <w:sz w:val="28"/>
          <w:szCs w:val="28"/>
        </w:rPr>
        <w:t>(руководитель  Муромцева Светлана Владимировна).</w:t>
      </w:r>
    </w:p>
    <w:p w:rsidR="002050C5" w:rsidRPr="00646E9E" w:rsidRDefault="002050C5" w:rsidP="002050C5">
      <w:pPr>
        <w:pStyle w:val="af1"/>
        <w:spacing w:after="0" w:line="240" w:lineRule="auto"/>
        <w:ind w:right="103" w:firstLine="708"/>
        <w:jc w:val="both"/>
        <w:rPr>
          <w:rFonts w:ascii="Times New Roman" w:hAnsi="Times New Roman" w:cs="Times New Roman"/>
          <w:sz w:val="28"/>
          <w:szCs w:val="28"/>
        </w:rPr>
      </w:pPr>
      <w:r w:rsidRPr="00646E9E">
        <w:rPr>
          <w:rFonts w:ascii="Times New Roman" w:hAnsi="Times New Roman" w:cs="Times New Roman"/>
          <w:sz w:val="28"/>
          <w:szCs w:val="28"/>
        </w:rPr>
        <w:t>Трудно спорить с утверждением, что</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воспитание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 это фундаментальная часть нашей образовательной системы.</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С 1 сентября 2020 года</w:t>
      </w:r>
      <w:r w:rsidRPr="00646E9E">
        <w:rPr>
          <w:rFonts w:ascii="Times New Roman" w:hAnsi="Times New Roman" w:cs="Times New Roman"/>
          <w:spacing w:val="-77"/>
          <w:sz w:val="28"/>
          <w:szCs w:val="28"/>
        </w:rPr>
        <w:t xml:space="preserve"> </w:t>
      </w:r>
      <w:r w:rsidRPr="00646E9E">
        <w:rPr>
          <w:rFonts w:ascii="Times New Roman" w:hAnsi="Times New Roman" w:cs="Times New Roman"/>
          <w:sz w:val="28"/>
          <w:szCs w:val="28"/>
        </w:rPr>
        <w:t>вступила</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 силу</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поправка в Закон об образовании</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 части вопросов воспитания обучающихся.</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Впервые понятие воспитания</w:t>
      </w:r>
      <w:r w:rsidRPr="00646E9E">
        <w:rPr>
          <w:rFonts w:ascii="Times New Roman" w:hAnsi="Times New Roman" w:cs="Times New Roman"/>
          <w:spacing w:val="1"/>
          <w:sz w:val="28"/>
          <w:szCs w:val="28"/>
        </w:rPr>
        <w:t xml:space="preserve"> за</w:t>
      </w:r>
      <w:r w:rsidRPr="00646E9E">
        <w:rPr>
          <w:rFonts w:ascii="Times New Roman" w:hAnsi="Times New Roman" w:cs="Times New Roman"/>
          <w:sz w:val="28"/>
          <w:szCs w:val="28"/>
        </w:rPr>
        <w:t>креплено законодательно.</w:t>
      </w:r>
    </w:p>
    <w:p w:rsidR="002050C5" w:rsidRPr="00D74F37" w:rsidRDefault="002050C5" w:rsidP="002050C5">
      <w:pPr>
        <w:pStyle w:val="af1"/>
        <w:spacing w:after="0" w:line="240" w:lineRule="auto"/>
        <w:ind w:right="106" w:firstLine="708"/>
        <w:jc w:val="both"/>
        <w:rPr>
          <w:rFonts w:ascii="Times New Roman" w:hAnsi="Times New Roman" w:cs="Times New Roman"/>
          <w:sz w:val="28"/>
          <w:szCs w:val="28"/>
        </w:rPr>
      </w:pPr>
      <w:r w:rsidRPr="00D74F37">
        <w:rPr>
          <w:rFonts w:ascii="Times New Roman" w:hAnsi="Times New Roman" w:cs="Times New Roman"/>
          <w:sz w:val="28"/>
          <w:szCs w:val="28"/>
        </w:rPr>
        <w:lastRenderedPageBreak/>
        <w:t>Какие ценности мы будем вкладывать в наше подрастающее</w:t>
      </w:r>
      <w:r w:rsidRPr="00D74F37">
        <w:rPr>
          <w:rFonts w:ascii="Times New Roman" w:hAnsi="Times New Roman" w:cs="Times New Roman"/>
          <w:spacing w:val="1"/>
          <w:sz w:val="28"/>
          <w:szCs w:val="28"/>
        </w:rPr>
        <w:t xml:space="preserve"> </w:t>
      </w:r>
      <w:r w:rsidRPr="00D74F37">
        <w:rPr>
          <w:rFonts w:ascii="Times New Roman" w:hAnsi="Times New Roman" w:cs="Times New Roman"/>
          <w:sz w:val="28"/>
          <w:szCs w:val="28"/>
        </w:rPr>
        <w:t>поколение, что сможет дать нашим детям школа, педагоги, какую</w:t>
      </w:r>
      <w:r w:rsidRPr="00D74F37">
        <w:rPr>
          <w:rFonts w:ascii="Times New Roman" w:hAnsi="Times New Roman" w:cs="Times New Roman"/>
          <w:spacing w:val="1"/>
          <w:sz w:val="28"/>
          <w:szCs w:val="28"/>
        </w:rPr>
        <w:t xml:space="preserve"> </w:t>
      </w:r>
      <w:r w:rsidRPr="00D74F37">
        <w:rPr>
          <w:rFonts w:ascii="Times New Roman" w:hAnsi="Times New Roman" w:cs="Times New Roman"/>
          <w:sz w:val="28"/>
          <w:szCs w:val="28"/>
        </w:rPr>
        <w:t>среду мы сформируем вокруг ребенка с самого детства - все это системообразующие вещи для общества и формирования будущего</w:t>
      </w:r>
      <w:r w:rsidRPr="00D74F37">
        <w:rPr>
          <w:rFonts w:ascii="Times New Roman" w:hAnsi="Times New Roman" w:cs="Times New Roman"/>
          <w:spacing w:val="1"/>
          <w:sz w:val="28"/>
          <w:szCs w:val="28"/>
        </w:rPr>
        <w:t xml:space="preserve"> </w:t>
      </w:r>
      <w:r w:rsidRPr="00D74F37">
        <w:rPr>
          <w:rFonts w:ascii="Times New Roman" w:hAnsi="Times New Roman" w:cs="Times New Roman"/>
          <w:sz w:val="28"/>
          <w:szCs w:val="28"/>
        </w:rPr>
        <w:t>нашей</w:t>
      </w:r>
      <w:r w:rsidRPr="00D74F37">
        <w:rPr>
          <w:rFonts w:ascii="Times New Roman" w:hAnsi="Times New Roman" w:cs="Times New Roman"/>
          <w:spacing w:val="-2"/>
          <w:sz w:val="28"/>
          <w:szCs w:val="28"/>
        </w:rPr>
        <w:t xml:space="preserve"> </w:t>
      </w:r>
      <w:r w:rsidRPr="00D74F37">
        <w:rPr>
          <w:rFonts w:ascii="Times New Roman" w:hAnsi="Times New Roman" w:cs="Times New Roman"/>
          <w:sz w:val="28"/>
          <w:szCs w:val="28"/>
        </w:rPr>
        <w:t>страны.</w:t>
      </w:r>
    </w:p>
    <w:p w:rsidR="002050C5" w:rsidRPr="00646E9E" w:rsidRDefault="002050C5" w:rsidP="002050C5">
      <w:pPr>
        <w:pStyle w:val="af1"/>
        <w:spacing w:after="0" w:line="240" w:lineRule="auto"/>
        <w:ind w:right="103" w:firstLine="566"/>
        <w:jc w:val="both"/>
        <w:rPr>
          <w:rFonts w:ascii="Times New Roman" w:hAnsi="Times New Roman" w:cs="Times New Roman"/>
          <w:sz w:val="28"/>
          <w:szCs w:val="28"/>
        </w:rPr>
      </w:pPr>
      <w:r w:rsidRPr="00646E9E">
        <w:rPr>
          <w:rFonts w:ascii="Times New Roman" w:hAnsi="Times New Roman" w:cs="Times New Roman"/>
          <w:sz w:val="28"/>
          <w:szCs w:val="28"/>
        </w:rPr>
        <w:t>И ведущей в плане воспитания была и остается роль классного руководителя.</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"Ближе</w:t>
      </w:r>
      <w:r w:rsidRPr="00646E9E">
        <w:rPr>
          <w:rFonts w:ascii="Times New Roman" w:hAnsi="Times New Roman" w:cs="Times New Roman"/>
          <w:spacing w:val="56"/>
          <w:sz w:val="28"/>
          <w:szCs w:val="28"/>
        </w:rPr>
        <w:t xml:space="preserve"> </w:t>
      </w:r>
      <w:r w:rsidRPr="00646E9E">
        <w:rPr>
          <w:rFonts w:ascii="Times New Roman" w:hAnsi="Times New Roman" w:cs="Times New Roman"/>
          <w:sz w:val="28"/>
          <w:szCs w:val="28"/>
        </w:rPr>
        <w:t>всего</w:t>
      </w:r>
      <w:r w:rsidRPr="00646E9E">
        <w:rPr>
          <w:rFonts w:ascii="Times New Roman" w:hAnsi="Times New Roman" w:cs="Times New Roman"/>
          <w:spacing w:val="57"/>
          <w:sz w:val="28"/>
          <w:szCs w:val="28"/>
        </w:rPr>
        <w:t xml:space="preserve"> </w:t>
      </w:r>
      <w:r w:rsidRPr="00646E9E">
        <w:rPr>
          <w:rFonts w:ascii="Times New Roman" w:hAnsi="Times New Roman" w:cs="Times New Roman"/>
          <w:sz w:val="28"/>
          <w:szCs w:val="28"/>
        </w:rPr>
        <w:t>к</w:t>
      </w:r>
      <w:r w:rsidRPr="00646E9E">
        <w:rPr>
          <w:rFonts w:ascii="Times New Roman" w:hAnsi="Times New Roman" w:cs="Times New Roman"/>
          <w:spacing w:val="60"/>
          <w:sz w:val="28"/>
          <w:szCs w:val="28"/>
        </w:rPr>
        <w:t xml:space="preserve"> </w:t>
      </w:r>
      <w:r w:rsidRPr="00646E9E">
        <w:rPr>
          <w:rFonts w:ascii="Times New Roman" w:hAnsi="Times New Roman" w:cs="Times New Roman"/>
          <w:sz w:val="28"/>
          <w:szCs w:val="28"/>
        </w:rPr>
        <w:t>ученикам</w:t>
      </w:r>
      <w:r w:rsidRPr="00646E9E">
        <w:rPr>
          <w:rFonts w:ascii="Times New Roman" w:hAnsi="Times New Roman" w:cs="Times New Roman"/>
          <w:spacing w:val="57"/>
          <w:sz w:val="28"/>
          <w:szCs w:val="28"/>
        </w:rPr>
        <w:t xml:space="preserve"> </w:t>
      </w:r>
      <w:r w:rsidRPr="00646E9E">
        <w:rPr>
          <w:rFonts w:ascii="Times New Roman" w:hAnsi="Times New Roman" w:cs="Times New Roman"/>
          <w:sz w:val="28"/>
          <w:szCs w:val="28"/>
        </w:rPr>
        <w:t>–</w:t>
      </w:r>
      <w:r w:rsidRPr="00646E9E">
        <w:rPr>
          <w:rFonts w:ascii="Times New Roman" w:hAnsi="Times New Roman" w:cs="Times New Roman"/>
          <w:spacing w:val="58"/>
          <w:sz w:val="28"/>
          <w:szCs w:val="28"/>
        </w:rPr>
        <w:t xml:space="preserve"> </w:t>
      </w:r>
      <w:r w:rsidRPr="00646E9E">
        <w:rPr>
          <w:rFonts w:ascii="Times New Roman" w:hAnsi="Times New Roman" w:cs="Times New Roman"/>
          <w:sz w:val="28"/>
          <w:szCs w:val="28"/>
        </w:rPr>
        <w:t>их</w:t>
      </w:r>
      <w:r w:rsidRPr="00646E9E">
        <w:rPr>
          <w:rFonts w:ascii="Times New Roman" w:hAnsi="Times New Roman" w:cs="Times New Roman"/>
          <w:spacing w:val="56"/>
          <w:sz w:val="28"/>
          <w:szCs w:val="28"/>
        </w:rPr>
        <w:t xml:space="preserve"> </w:t>
      </w:r>
      <w:r w:rsidRPr="00646E9E">
        <w:rPr>
          <w:rFonts w:ascii="Times New Roman" w:hAnsi="Times New Roman" w:cs="Times New Roman"/>
          <w:sz w:val="28"/>
          <w:szCs w:val="28"/>
        </w:rPr>
        <w:t>классные</w:t>
      </w:r>
      <w:r w:rsidRPr="00646E9E">
        <w:rPr>
          <w:rFonts w:ascii="Times New Roman" w:hAnsi="Times New Roman" w:cs="Times New Roman"/>
          <w:spacing w:val="57"/>
          <w:sz w:val="28"/>
          <w:szCs w:val="28"/>
        </w:rPr>
        <w:t xml:space="preserve"> </w:t>
      </w:r>
      <w:r w:rsidRPr="00646E9E">
        <w:rPr>
          <w:rFonts w:ascii="Times New Roman" w:hAnsi="Times New Roman" w:cs="Times New Roman"/>
          <w:sz w:val="28"/>
          <w:szCs w:val="28"/>
        </w:rPr>
        <w:t>руководители.</w:t>
      </w:r>
      <w:r w:rsidRPr="00646E9E">
        <w:rPr>
          <w:rFonts w:ascii="Times New Roman" w:hAnsi="Times New Roman" w:cs="Times New Roman"/>
          <w:spacing w:val="56"/>
          <w:sz w:val="28"/>
          <w:szCs w:val="28"/>
        </w:rPr>
        <w:t xml:space="preserve"> </w:t>
      </w:r>
      <w:r w:rsidRPr="00646E9E">
        <w:rPr>
          <w:rFonts w:ascii="Times New Roman" w:hAnsi="Times New Roman" w:cs="Times New Roman"/>
          <w:sz w:val="28"/>
          <w:szCs w:val="28"/>
        </w:rPr>
        <w:t>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 подчеркнул Президент В.В. Путин.</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По его инициативе с 1 сентября</w:t>
      </w:r>
      <w:r w:rsidRPr="00646E9E">
        <w:rPr>
          <w:rFonts w:ascii="Times New Roman" w:hAnsi="Times New Roman" w:cs="Times New Roman"/>
          <w:spacing w:val="1"/>
          <w:sz w:val="28"/>
          <w:szCs w:val="28"/>
        </w:rPr>
        <w:t xml:space="preserve"> 2020 года </w:t>
      </w:r>
      <w:r w:rsidRPr="00646E9E">
        <w:rPr>
          <w:rFonts w:ascii="Times New Roman" w:hAnsi="Times New Roman" w:cs="Times New Roman"/>
          <w:sz w:val="28"/>
          <w:szCs w:val="28"/>
        </w:rPr>
        <w:t>классные руководители  ежемесячно получают дополнительную выплату за классное руководство в размере 5 тыс. руб., при этом сохраняются все ранее установленные региональные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выплаты. Это должно</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не только побуждать педагогов к осуществлению деятельности</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по классному руководству, но и обеспечивать качество и эффективность</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этой</w:t>
      </w:r>
      <w:r w:rsidRPr="00646E9E">
        <w:rPr>
          <w:rFonts w:ascii="Times New Roman" w:hAnsi="Times New Roman" w:cs="Times New Roman"/>
          <w:spacing w:val="2"/>
          <w:sz w:val="28"/>
          <w:szCs w:val="28"/>
        </w:rPr>
        <w:t xml:space="preserve"> </w:t>
      </w:r>
      <w:r w:rsidRPr="00646E9E">
        <w:rPr>
          <w:rFonts w:ascii="Times New Roman" w:hAnsi="Times New Roman" w:cs="Times New Roman"/>
          <w:sz w:val="28"/>
          <w:szCs w:val="28"/>
        </w:rPr>
        <w:t>деятельности.</w:t>
      </w:r>
    </w:p>
    <w:p w:rsidR="002050C5" w:rsidRPr="00646E9E" w:rsidRDefault="002050C5" w:rsidP="002050C5">
      <w:pPr>
        <w:pStyle w:val="a3"/>
        <w:ind w:firstLine="851"/>
        <w:jc w:val="both"/>
        <w:rPr>
          <w:rFonts w:ascii="Times New Roman" w:hAnsi="Times New Roman" w:cs="Times New Roman"/>
          <w:sz w:val="28"/>
          <w:szCs w:val="28"/>
        </w:rPr>
      </w:pPr>
      <w:r w:rsidRPr="00646E9E">
        <w:rPr>
          <w:rFonts w:ascii="Times New Roman" w:hAnsi="Times New Roman" w:cs="Times New Roman"/>
          <w:sz w:val="28"/>
          <w:szCs w:val="28"/>
        </w:rPr>
        <w:t>Система образования должна создавать условия для развития личности каждого ребенка.</w:t>
      </w:r>
    </w:p>
    <w:p w:rsidR="002050C5" w:rsidRPr="00646E9E" w:rsidRDefault="002050C5" w:rsidP="002050C5">
      <w:pPr>
        <w:spacing w:after="0"/>
        <w:ind w:firstLine="567"/>
        <w:jc w:val="both"/>
        <w:rPr>
          <w:rFonts w:ascii="Times New Roman" w:hAnsi="Times New Roman" w:cs="Times New Roman"/>
          <w:sz w:val="28"/>
          <w:szCs w:val="28"/>
        </w:rPr>
      </w:pPr>
      <w:r w:rsidRPr="00646E9E">
        <w:rPr>
          <w:rFonts w:ascii="Times New Roman" w:hAnsi="Times New Roman" w:cs="Times New Roman"/>
          <w:sz w:val="28"/>
          <w:szCs w:val="28"/>
        </w:rPr>
        <w:t>В муниципальной  системе образования реализуется программа по работе с одаренными и талантливыми детьми.</w:t>
      </w:r>
    </w:p>
    <w:p w:rsidR="002050C5" w:rsidRPr="00646E9E" w:rsidRDefault="002050C5" w:rsidP="002050C5">
      <w:pPr>
        <w:widowControl w:val="0"/>
        <w:suppressAutoHyphens/>
        <w:spacing w:after="0"/>
        <w:ind w:firstLine="567"/>
        <w:jc w:val="both"/>
        <w:rPr>
          <w:rFonts w:ascii="Times New Roman" w:eastAsia="Arial" w:hAnsi="Times New Roman" w:cs="Times New Roman"/>
          <w:sz w:val="28"/>
          <w:szCs w:val="28"/>
          <w:lang w:eastAsia="ar-SA"/>
        </w:rPr>
      </w:pPr>
      <w:r w:rsidRPr="00646E9E">
        <w:rPr>
          <w:rFonts w:ascii="Times New Roman" w:eastAsia="Arial" w:hAnsi="Times New Roman" w:cs="Times New Roman"/>
          <w:sz w:val="28"/>
          <w:szCs w:val="28"/>
          <w:lang w:eastAsia="ar-SA"/>
        </w:rPr>
        <w:t xml:space="preserve">Педагоги привлекают учащихся к исследовательской деятельности. Исследовательские работы школьники представляют на муниципальных научно-практических конференциях: </w:t>
      </w:r>
      <w:proofErr w:type="gramStart"/>
      <w:r w:rsidRPr="00646E9E">
        <w:rPr>
          <w:rFonts w:ascii="Times New Roman" w:eastAsia="Arial" w:hAnsi="Times New Roman" w:cs="Times New Roman"/>
          <w:sz w:val="28"/>
          <w:szCs w:val="28"/>
          <w:lang w:eastAsia="ar-SA"/>
        </w:rPr>
        <w:t>«Восхождение», «Науке – старт молодых», «Открой свой мир», «Отечество»; на областных и различных муниципальных  конкурсах проектных и исследовательских работ «История казачества - история моей малой Родины», «Оренбуржье в годы гражданской войны», «Многонациональное Оренбуржье», «Моя малая Родина: природа, культура, этнос», «Юные исследователи окружающей среды», «Моя родословная», «Я - гражданин России», «Оренбуржье – Родина героев» и др.</w:t>
      </w:r>
      <w:proofErr w:type="gramEnd"/>
    </w:p>
    <w:p w:rsidR="002050C5" w:rsidRPr="00646E9E" w:rsidRDefault="002050C5" w:rsidP="002050C5">
      <w:pPr>
        <w:spacing w:after="0"/>
        <w:ind w:firstLine="567"/>
        <w:jc w:val="both"/>
        <w:rPr>
          <w:rFonts w:ascii="Times New Roman" w:hAnsi="Times New Roman" w:cs="Times New Roman"/>
          <w:sz w:val="28"/>
          <w:szCs w:val="28"/>
        </w:rPr>
      </w:pPr>
      <w:r w:rsidRPr="00646E9E">
        <w:rPr>
          <w:rFonts w:ascii="Times New Roman" w:hAnsi="Times New Roman" w:cs="Times New Roman"/>
          <w:sz w:val="28"/>
          <w:szCs w:val="28"/>
        </w:rPr>
        <w:t xml:space="preserve">В рамках муниципальной подпрограммы «Выявление и поддержка одаренных детей и молодежи» по итогам конкурса портфолио ежемесячно осуществляется  выплата стипендий  10 одаренным детям из образовательных организаций округа.  </w:t>
      </w:r>
    </w:p>
    <w:p w:rsidR="002050C5" w:rsidRPr="00646E9E" w:rsidRDefault="002050C5" w:rsidP="002050C5">
      <w:pPr>
        <w:pStyle w:val="ConsPlusNormal"/>
        <w:spacing w:line="276" w:lineRule="auto"/>
        <w:ind w:firstLine="567"/>
        <w:jc w:val="both"/>
        <w:rPr>
          <w:rFonts w:ascii="Times New Roman" w:hAnsi="Times New Roman" w:cs="Times New Roman"/>
          <w:sz w:val="28"/>
          <w:szCs w:val="28"/>
        </w:rPr>
      </w:pPr>
      <w:r w:rsidRPr="00646E9E">
        <w:rPr>
          <w:rFonts w:ascii="Times New Roman" w:hAnsi="Times New Roman" w:cs="Times New Roman"/>
          <w:bCs/>
          <w:sz w:val="28"/>
          <w:szCs w:val="28"/>
        </w:rPr>
        <w:t xml:space="preserve">Кроме этого, </w:t>
      </w:r>
      <w:r w:rsidRPr="00646E9E">
        <w:rPr>
          <w:rFonts w:ascii="Times New Roman" w:hAnsi="Times New Roman" w:cs="Times New Roman"/>
          <w:sz w:val="28"/>
          <w:szCs w:val="28"/>
        </w:rPr>
        <w:t>по итогам конкурсных мероприятий, 3 обучающихся получали стипендию Губернатора Оренбургской области</w:t>
      </w:r>
      <w:r w:rsidRPr="00646E9E">
        <w:rPr>
          <w:rFonts w:ascii="Times New Roman" w:hAnsi="Times New Roman" w:cs="Times New Roman"/>
          <w:bCs/>
          <w:sz w:val="28"/>
          <w:szCs w:val="28"/>
        </w:rPr>
        <w:t xml:space="preserve"> </w:t>
      </w:r>
      <w:r w:rsidRPr="00646E9E">
        <w:rPr>
          <w:rFonts w:ascii="Times New Roman" w:hAnsi="Times New Roman" w:cs="Times New Roman"/>
          <w:sz w:val="28"/>
          <w:szCs w:val="28"/>
        </w:rPr>
        <w:t>для поддержки талантливой и способной молодежи.</w:t>
      </w:r>
    </w:p>
    <w:p w:rsidR="002050C5" w:rsidRPr="00962181" w:rsidRDefault="002050C5" w:rsidP="002050C5">
      <w:pPr>
        <w:shd w:val="clear" w:color="auto" w:fill="FFFFFF"/>
        <w:tabs>
          <w:tab w:val="left" w:pos="0"/>
        </w:tabs>
        <w:spacing w:after="0"/>
        <w:ind w:firstLine="720"/>
        <w:jc w:val="both"/>
        <w:rPr>
          <w:rFonts w:ascii="Times New Roman" w:hAnsi="Times New Roman"/>
          <w:sz w:val="28"/>
          <w:szCs w:val="28"/>
        </w:rPr>
      </w:pPr>
      <w:r>
        <w:rPr>
          <w:rFonts w:ascii="Times New Roman" w:hAnsi="Times New Roman"/>
          <w:sz w:val="28"/>
          <w:szCs w:val="28"/>
        </w:rPr>
        <w:t>С</w:t>
      </w:r>
      <w:r w:rsidRPr="00962181">
        <w:rPr>
          <w:rFonts w:ascii="Times New Roman" w:hAnsi="Times New Roman"/>
          <w:sz w:val="28"/>
          <w:szCs w:val="28"/>
        </w:rPr>
        <w:t xml:space="preserve"> целью повышения престижа знаний по общеобразовательным предметам, выявления и поддержки  одаренных и способных учащих</w:t>
      </w:r>
      <w:r>
        <w:rPr>
          <w:rFonts w:ascii="Times New Roman" w:hAnsi="Times New Roman"/>
          <w:sz w:val="28"/>
          <w:szCs w:val="28"/>
        </w:rPr>
        <w:t>ся образовательных организаций организован муниципальный  заочный  конкурс</w:t>
      </w:r>
      <w:r w:rsidRPr="00962181">
        <w:rPr>
          <w:rFonts w:ascii="Times New Roman" w:hAnsi="Times New Roman"/>
          <w:sz w:val="28"/>
          <w:szCs w:val="28"/>
        </w:rPr>
        <w:t xml:space="preserve">  учащихся  образовательных организаций  МО Кувандыкский городс</w:t>
      </w:r>
      <w:r>
        <w:rPr>
          <w:rFonts w:ascii="Times New Roman" w:hAnsi="Times New Roman"/>
          <w:sz w:val="28"/>
          <w:szCs w:val="28"/>
        </w:rPr>
        <w:t>кой округ  «Ученик года - 2021» среди учащихся 9 – 11 классов.</w:t>
      </w:r>
      <w:r w:rsidRPr="00962181">
        <w:rPr>
          <w:rFonts w:ascii="Times New Roman" w:hAnsi="Times New Roman"/>
          <w:sz w:val="28"/>
          <w:szCs w:val="28"/>
        </w:rPr>
        <w:t xml:space="preserve"> </w:t>
      </w:r>
    </w:p>
    <w:p w:rsidR="002050C5" w:rsidRPr="001C2E45" w:rsidRDefault="002050C5" w:rsidP="002050C5">
      <w:pPr>
        <w:spacing w:after="0" w:line="240" w:lineRule="auto"/>
        <w:ind w:firstLine="720"/>
        <w:jc w:val="both"/>
        <w:rPr>
          <w:rFonts w:ascii="Times New Roman" w:hAnsi="Times New Roman"/>
          <w:w w:val="105"/>
          <w:sz w:val="28"/>
          <w:szCs w:val="28"/>
        </w:rPr>
      </w:pPr>
      <w:r w:rsidRPr="00646E9E">
        <w:rPr>
          <w:rFonts w:ascii="Times New Roman" w:hAnsi="Times New Roman"/>
          <w:sz w:val="28"/>
          <w:szCs w:val="28"/>
        </w:rPr>
        <w:t xml:space="preserve">Вместе с тем, </w:t>
      </w:r>
      <w:proofErr w:type="spellStart"/>
      <w:r w:rsidRPr="00646E9E">
        <w:rPr>
          <w:rFonts w:ascii="Times New Roman" w:hAnsi="Times New Roman"/>
          <w:sz w:val="28"/>
          <w:szCs w:val="28"/>
        </w:rPr>
        <w:t>мало</w:t>
      </w:r>
      <w:r w:rsidRPr="00646E9E">
        <w:rPr>
          <w:rFonts w:ascii="Times New Roman" w:hAnsi="Times New Roman"/>
          <w:w w:val="105"/>
          <w:sz w:val="28"/>
          <w:szCs w:val="28"/>
        </w:rPr>
        <w:t>результативным</w:t>
      </w:r>
      <w:proofErr w:type="spellEnd"/>
      <w:r w:rsidRPr="00646E9E">
        <w:rPr>
          <w:rFonts w:ascii="Times New Roman" w:hAnsi="Times New Roman"/>
          <w:w w:val="105"/>
          <w:sz w:val="28"/>
          <w:szCs w:val="28"/>
        </w:rPr>
        <w:t xml:space="preserve"> стало участие школьников Кувандыкского городского округа в региональном  этапе Всероссийской олимпиады   школьников</w:t>
      </w:r>
      <w:r>
        <w:rPr>
          <w:rFonts w:ascii="Times New Roman" w:hAnsi="Times New Roman"/>
          <w:w w:val="105"/>
          <w:sz w:val="28"/>
          <w:szCs w:val="28"/>
        </w:rPr>
        <w:t xml:space="preserve"> – только 1 призовое место </w:t>
      </w:r>
      <w:r w:rsidRPr="001C2E45">
        <w:rPr>
          <w:rFonts w:ascii="Times New Roman" w:hAnsi="Times New Roman"/>
          <w:w w:val="105"/>
          <w:sz w:val="28"/>
          <w:szCs w:val="28"/>
        </w:rPr>
        <w:t xml:space="preserve">по  физической культуре </w:t>
      </w:r>
      <w:r w:rsidRPr="001C2E45">
        <w:rPr>
          <w:rFonts w:ascii="Times New Roman" w:hAnsi="Times New Roman"/>
          <w:w w:val="105"/>
          <w:sz w:val="28"/>
          <w:szCs w:val="28"/>
        </w:rPr>
        <w:lastRenderedPageBreak/>
        <w:t>(</w:t>
      </w:r>
      <w:proofErr w:type="spellStart"/>
      <w:r w:rsidRPr="001C2E45">
        <w:rPr>
          <w:rFonts w:ascii="Times New Roman" w:hAnsi="Times New Roman"/>
          <w:w w:val="105"/>
          <w:sz w:val="28"/>
          <w:szCs w:val="28"/>
        </w:rPr>
        <w:t>Пилюкшин</w:t>
      </w:r>
      <w:proofErr w:type="spellEnd"/>
      <w:r w:rsidRPr="001C2E45">
        <w:rPr>
          <w:rFonts w:ascii="Times New Roman" w:hAnsi="Times New Roman"/>
          <w:w w:val="105"/>
          <w:sz w:val="28"/>
          <w:szCs w:val="28"/>
        </w:rPr>
        <w:t xml:space="preserve"> Тимофей, обучающийся 11 класса МБОУ «</w:t>
      </w:r>
      <w:proofErr w:type="spellStart"/>
      <w:r w:rsidRPr="001C2E45">
        <w:rPr>
          <w:rFonts w:ascii="Times New Roman" w:hAnsi="Times New Roman"/>
          <w:w w:val="105"/>
          <w:sz w:val="28"/>
          <w:szCs w:val="28"/>
        </w:rPr>
        <w:t>Зиянчуринской</w:t>
      </w:r>
      <w:proofErr w:type="spellEnd"/>
      <w:r w:rsidRPr="001C2E45">
        <w:rPr>
          <w:rFonts w:ascii="Times New Roman" w:hAnsi="Times New Roman"/>
          <w:w w:val="105"/>
          <w:sz w:val="28"/>
          <w:szCs w:val="28"/>
        </w:rPr>
        <w:t xml:space="preserve">   СОШ» - призер, учитель – Карпов Ю.А.) </w:t>
      </w:r>
    </w:p>
    <w:p w:rsidR="002050C5" w:rsidRPr="00646E9E" w:rsidRDefault="002050C5" w:rsidP="002050C5">
      <w:pPr>
        <w:spacing w:after="0"/>
        <w:ind w:firstLine="720"/>
        <w:jc w:val="both"/>
        <w:rPr>
          <w:rFonts w:ascii="Times New Roman" w:hAnsi="Times New Roman"/>
          <w:sz w:val="28"/>
          <w:szCs w:val="28"/>
        </w:rPr>
      </w:pPr>
      <w:r w:rsidRPr="00646E9E">
        <w:rPr>
          <w:rFonts w:ascii="Times New Roman" w:hAnsi="Times New Roman"/>
          <w:sz w:val="28"/>
          <w:szCs w:val="28"/>
        </w:rPr>
        <w:t xml:space="preserve">В региональном этапе областной олимпиады школьников среди 5-8 классов приняли участие 12 учащихся, из них 3 учащихся заняли призовые места: </w:t>
      </w:r>
    </w:p>
    <w:p w:rsidR="002050C5" w:rsidRPr="00962181" w:rsidRDefault="002050C5" w:rsidP="002050C5">
      <w:pPr>
        <w:spacing w:after="0"/>
        <w:ind w:firstLine="720"/>
        <w:jc w:val="both"/>
        <w:rPr>
          <w:rFonts w:ascii="Times New Roman" w:hAnsi="Times New Roman"/>
          <w:sz w:val="28"/>
          <w:szCs w:val="28"/>
        </w:rPr>
      </w:pPr>
      <w:r w:rsidRPr="00962181">
        <w:rPr>
          <w:rFonts w:ascii="Times New Roman" w:hAnsi="Times New Roman"/>
          <w:sz w:val="28"/>
          <w:szCs w:val="28"/>
        </w:rPr>
        <w:t>- по химии (</w:t>
      </w:r>
      <w:proofErr w:type="spellStart"/>
      <w:r w:rsidRPr="00962181">
        <w:rPr>
          <w:rFonts w:ascii="Times New Roman" w:hAnsi="Times New Roman"/>
          <w:color w:val="000000"/>
          <w:sz w:val="28"/>
          <w:szCs w:val="28"/>
        </w:rPr>
        <w:t>Файзуллин</w:t>
      </w:r>
      <w:proofErr w:type="spellEnd"/>
      <w:r w:rsidRPr="00962181">
        <w:rPr>
          <w:rFonts w:ascii="Times New Roman" w:hAnsi="Times New Roman"/>
          <w:color w:val="000000"/>
          <w:sz w:val="28"/>
          <w:szCs w:val="28"/>
        </w:rPr>
        <w:t xml:space="preserve"> Тимур - </w:t>
      </w:r>
      <w:r w:rsidRPr="00962181">
        <w:rPr>
          <w:rFonts w:ascii="Times New Roman" w:hAnsi="Times New Roman"/>
          <w:sz w:val="28"/>
          <w:szCs w:val="28"/>
        </w:rPr>
        <w:t xml:space="preserve"> учащийся 8 кла</w:t>
      </w:r>
      <w:r>
        <w:rPr>
          <w:rFonts w:ascii="Times New Roman" w:hAnsi="Times New Roman"/>
          <w:sz w:val="28"/>
          <w:szCs w:val="28"/>
        </w:rPr>
        <w:t>сса МАОУ «</w:t>
      </w:r>
      <w:r w:rsidRPr="00962181">
        <w:rPr>
          <w:rFonts w:ascii="Times New Roman" w:hAnsi="Times New Roman"/>
          <w:sz w:val="28"/>
          <w:szCs w:val="28"/>
        </w:rPr>
        <w:t>Гимназии №</w:t>
      </w:r>
      <w:r>
        <w:rPr>
          <w:rFonts w:ascii="Times New Roman" w:hAnsi="Times New Roman"/>
          <w:sz w:val="28"/>
          <w:szCs w:val="28"/>
        </w:rPr>
        <w:t xml:space="preserve"> 1»</w:t>
      </w:r>
      <w:r w:rsidRPr="00962181">
        <w:rPr>
          <w:rFonts w:ascii="Times New Roman" w:hAnsi="Times New Roman"/>
          <w:sz w:val="28"/>
          <w:szCs w:val="28"/>
        </w:rPr>
        <w:t xml:space="preserve"> – призер, учитель Насырова Л.А.); </w:t>
      </w:r>
    </w:p>
    <w:p w:rsidR="002050C5" w:rsidRPr="00962181" w:rsidRDefault="002050C5" w:rsidP="002050C5">
      <w:pPr>
        <w:spacing w:after="0"/>
        <w:ind w:firstLine="720"/>
        <w:jc w:val="both"/>
        <w:rPr>
          <w:rFonts w:ascii="Times New Roman" w:hAnsi="Times New Roman"/>
          <w:sz w:val="28"/>
          <w:szCs w:val="28"/>
        </w:rPr>
      </w:pPr>
      <w:r>
        <w:rPr>
          <w:rFonts w:ascii="Times New Roman" w:hAnsi="Times New Roman"/>
          <w:sz w:val="28"/>
          <w:szCs w:val="28"/>
        </w:rPr>
        <w:t>- по р</w:t>
      </w:r>
      <w:r w:rsidRPr="00962181">
        <w:rPr>
          <w:rFonts w:ascii="Times New Roman" w:hAnsi="Times New Roman"/>
          <w:sz w:val="28"/>
          <w:szCs w:val="28"/>
        </w:rPr>
        <w:t>усскому  языку (</w:t>
      </w:r>
      <w:proofErr w:type="spellStart"/>
      <w:r w:rsidRPr="00962181">
        <w:rPr>
          <w:rFonts w:ascii="Times New Roman" w:hAnsi="Times New Roman"/>
          <w:sz w:val="28"/>
          <w:szCs w:val="28"/>
        </w:rPr>
        <w:t>Фаизова</w:t>
      </w:r>
      <w:proofErr w:type="spellEnd"/>
      <w:r w:rsidRPr="00962181">
        <w:rPr>
          <w:rFonts w:ascii="Times New Roman" w:hAnsi="Times New Roman"/>
          <w:sz w:val="28"/>
          <w:szCs w:val="28"/>
        </w:rPr>
        <w:t xml:space="preserve"> </w:t>
      </w:r>
      <w:proofErr w:type="spellStart"/>
      <w:r w:rsidRPr="00962181">
        <w:rPr>
          <w:rFonts w:ascii="Times New Roman" w:hAnsi="Times New Roman"/>
          <w:sz w:val="28"/>
          <w:szCs w:val="28"/>
        </w:rPr>
        <w:t>Валия</w:t>
      </w:r>
      <w:proofErr w:type="spellEnd"/>
      <w:r w:rsidRPr="00962181">
        <w:rPr>
          <w:rFonts w:ascii="Times New Roman" w:hAnsi="Times New Roman"/>
          <w:sz w:val="28"/>
          <w:szCs w:val="28"/>
        </w:rPr>
        <w:t xml:space="preserve"> – учащаяся 5 класса </w:t>
      </w:r>
      <w:r>
        <w:rPr>
          <w:rFonts w:ascii="Times New Roman" w:hAnsi="Times New Roman"/>
          <w:color w:val="000000"/>
          <w:sz w:val="28"/>
          <w:szCs w:val="28"/>
        </w:rPr>
        <w:t>МБОУ «</w:t>
      </w:r>
      <w:proofErr w:type="spellStart"/>
      <w:r>
        <w:rPr>
          <w:rFonts w:ascii="Times New Roman" w:hAnsi="Times New Roman"/>
          <w:color w:val="000000"/>
          <w:sz w:val="28"/>
          <w:szCs w:val="28"/>
        </w:rPr>
        <w:t>Мухамедьяровская</w:t>
      </w:r>
      <w:proofErr w:type="spellEnd"/>
      <w:r>
        <w:rPr>
          <w:rFonts w:ascii="Times New Roman" w:hAnsi="Times New Roman"/>
          <w:color w:val="000000"/>
          <w:sz w:val="28"/>
          <w:szCs w:val="28"/>
        </w:rPr>
        <w:t xml:space="preserve"> СОШ»</w:t>
      </w:r>
      <w:r w:rsidRPr="00962181">
        <w:rPr>
          <w:rFonts w:ascii="Times New Roman" w:hAnsi="Times New Roman"/>
          <w:color w:val="000000"/>
          <w:sz w:val="28"/>
          <w:szCs w:val="28"/>
        </w:rPr>
        <w:t xml:space="preserve"> – призер, учитель Салихова Ж.К.);   </w:t>
      </w:r>
    </w:p>
    <w:p w:rsidR="002050C5" w:rsidRPr="00962181" w:rsidRDefault="002050C5" w:rsidP="002050C5">
      <w:pPr>
        <w:spacing w:after="0"/>
        <w:ind w:firstLine="720"/>
        <w:jc w:val="both"/>
        <w:rPr>
          <w:rFonts w:ascii="Times New Roman" w:hAnsi="Times New Roman"/>
          <w:sz w:val="28"/>
          <w:szCs w:val="28"/>
        </w:rPr>
      </w:pPr>
      <w:r w:rsidRPr="00962181">
        <w:rPr>
          <w:rFonts w:ascii="Times New Roman" w:hAnsi="Times New Roman"/>
          <w:color w:val="000000"/>
          <w:sz w:val="28"/>
          <w:szCs w:val="28"/>
        </w:rPr>
        <w:t xml:space="preserve"> - по литературе (Емел</w:t>
      </w:r>
      <w:bookmarkStart w:id="0" w:name="_GoBack"/>
      <w:bookmarkEnd w:id="0"/>
      <w:r w:rsidRPr="00962181">
        <w:rPr>
          <w:rFonts w:ascii="Times New Roman" w:hAnsi="Times New Roman"/>
          <w:color w:val="000000"/>
          <w:sz w:val="28"/>
          <w:szCs w:val="28"/>
        </w:rPr>
        <w:t xml:space="preserve">ьяненко Полина – учащаяся 7 класса </w:t>
      </w:r>
      <w:r>
        <w:rPr>
          <w:rFonts w:ascii="Times New Roman" w:hAnsi="Times New Roman"/>
          <w:sz w:val="28"/>
          <w:szCs w:val="28"/>
        </w:rPr>
        <w:t>МАОУ «</w:t>
      </w:r>
      <w:r w:rsidRPr="00962181">
        <w:rPr>
          <w:rFonts w:ascii="Times New Roman" w:hAnsi="Times New Roman"/>
          <w:sz w:val="28"/>
          <w:szCs w:val="28"/>
        </w:rPr>
        <w:t>Гимназии №</w:t>
      </w:r>
      <w:r>
        <w:rPr>
          <w:rFonts w:ascii="Times New Roman" w:hAnsi="Times New Roman"/>
          <w:sz w:val="28"/>
          <w:szCs w:val="28"/>
        </w:rPr>
        <w:t xml:space="preserve"> 1» </w:t>
      </w:r>
      <w:r w:rsidRPr="00962181">
        <w:rPr>
          <w:rFonts w:ascii="Times New Roman" w:hAnsi="Times New Roman"/>
          <w:sz w:val="28"/>
          <w:szCs w:val="28"/>
        </w:rPr>
        <w:t xml:space="preserve">– призер, учитель Корякина Т.Н.). </w:t>
      </w:r>
    </w:p>
    <w:p w:rsidR="002050C5" w:rsidRPr="00646E9E" w:rsidRDefault="002050C5" w:rsidP="002050C5">
      <w:pPr>
        <w:pStyle w:val="a3"/>
        <w:spacing w:line="276" w:lineRule="auto"/>
        <w:ind w:firstLine="567"/>
        <w:jc w:val="both"/>
        <w:rPr>
          <w:rFonts w:ascii="Times New Roman" w:hAnsi="Times New Roman"/>
          <w:sz w:val="28"/>
          <w:szCs w:val="28"/>
        </w:rPr>
      </w:pPr>
      <w:r w:rsidRPr="00646E9E">
        <w:rPr>
          <w:rFonts w:ascii="Times New Roman" w:hAnsi="Times New Roman"/>
          <w:sz w:val="28"/>
          <w:szCs w:val="28"/>
        </w:rPr>
        <w:t xml:space="preserve">Из выше обозначенного можно сделать вывод, что в деятельности по выявлению, подготовке и развитию талантливых и одарённых детей имеются проблемы, а именно: </w:t>
      </w:r>
    </w:p>
    <w:p w:rsidR="002050C5" w:rsidRPr="00646E9E" w:rsidRDefault="002050C5" w:rsidP="002050C5">
      <w:pPr>
        <w:tabs>
          <w:tab w:val="left" w:pos="426"/>
        </w:tabs>
        <w:spacing w:after="0"/>
        <w:ind w:firstLine="567"/>
        <w:jc w:val="both"/>
        <w:rPr>
          <w:rFonts w:ascii="Times New Roman" w:hAnsi="Times New Roman"/>
          <w:sz w:val="28"/>
          <w:szCs w:val="28"/>
          <w:shd w:val="clear" w:color="auto" w:fill="FFFFFF"/>
        </w:rPr>
      </w:pPr>
      <w:r w:rsidRPr="00646E9E">
        <w:rPr>
          <w:rFonts w:ascii="Times New Roman" w:hAnsi="Times New Roman"/>
          <w:sz w:val="28"/>
          <w:szCs w:val="28"/>
        </w:rPr>
        <w:t xml:space="preserve">- </w:t>
      </w:r>
      <w:r w:rsidRPr="00646E9E">
        <w:rPr>
          <w:rFonts w:ascii="Times New Roman" w:hAnsi="Times New Roman"/>
          <w:sz w:val="28"/>
          <w:szCs w:val="28"/>
          <w:shd w:val="clear" w:color="auto" w:fill="FFFFFF"/>
        </w:rPr>
        <w:t>снижение участия в конференциях учащихся основного  и старшего звена и, как следствие, низкая результативность среди учащихся старшего звена и незначительная положительная динамика среди учащихся основного звена;</w:t>
      </w:r>
    </w:p>
    <w:p w:rsidR="002050C5" w:rsidRPr="00646E9E" w:rsidRDefault="002050C5" w:rsidP="002050C5">
      <w:pPr>
        <w:tabs>
          <w:tab w:val="left" w:pos="426"/>
        </w:tabs>
        <w:spacing w:after="0"/>
        <w:ind w:firstLine="567"/>
        <w:jc w:val="both"/>
        <w:rPr>
          <w:rFonts w:ascii="Times New Roman" w:hAnsi="Times New Roman"/>
          <w:sz w:val="28"/>
          <w:szCs w:val="28"/>
        </w:rPr>
      </w:pPr>
      <w:r w:rsidRPr="00646E9E">
        <w:rPr>
          <w:rFonts w:ascii="Times New Roman" w:hAnsi="Times New Roman"/>
          <w:sz w:val="28"/>
          <w:szCs w:val="28"/>
        </w:rPr>
        <w:t>- слабая информационно - просветительская работа с родителями данной категории учащихся;</w:t>
      </w:r>
    </w:p>
    <w:p w:rsidR="002050C5" w:rsidRPr="00646E9E" w:rsidRDefault="002050C5" w:rsidP="002050C5">
      <w:pPr>
        <w:tabs>
          <w:tab w:val="left" w:pos="426"/>
        </w:tabs>
        <w:spacing w:after="0"/>
        <w:ind w:firstLine="567"/>
        <w:jc w:val="both"/>
        <w:rPr>
          <w:rFonts w:ascii="Times New Roman" w:hAnsi="Times New Roman"/>
          <w:sz w:val="28"/>
          <w:szCs w:val="28"/>
        </w:rPr>
      </w:pPr>
      <w:r w:rsidRPr="00646E9E">
        <w:rPr>
          <w:rFonts w:ascii="Times New Roman" w:hAnsi="Times New Roman"/>
          <w:sz w:val="28"/>
          <w:szCs w:val="28"/>
        </w:rPr>
        <w:t xml:space="preserve">- низкая результативность выступления </w:t>
      </w:r>
      <w:proofErr w:type="gramStart"/>
      <w:r w:rsidRPr="00646E9E">
        <w:rPr>
          <w:rFonts w:ascii="Times New Roman" w:hAnsi="Times New Roman"/>
          <w:sz w:val="28"/>
          <w:szCs w:val="28"/>
        </w:rPr>
        <w:t>обучающихся</w:t>
      </w:r>
      <w:proofErr w:type="gramEnd"/>
      <w:r w:rsidRPr="00646E9E">
        <w:rPr>
          <w:rFonts w:ascii="Times New Roman" w:hAnsi="Times New Roman"/>
          <w:sz w:val="28"/>
          <w:szCs w:val="28"/>
        </w:rPr>
        <w:t xml:space="preserve">, охваченных </w:t>
      </w:r>
      <w:proofErr w:type="spellStart"/>
      <w:r w:rsidRPr="00646E9E">
        <w:rPr>
          <w:rFonts w:ascii="Times New Roman" w:hAnsi="Times New Roman"/>
          <w:sz w:val="28"/>
          <w:szCs w:val="28"/>
        </w:rPr>
        <w:t>тьюторской</w:t>
      </w:r>
      <w:proofErr w:type="spellEnd"/>
      <w:r w:rsidRPr="00646E9E">
        <w:rPr>
          <w:rFonts w:ascii="Times New Roman" w:hAnsi="Times New Roman"/>
          <w:sz w:val="28"/>
          <w:szCs w:val="28"/>
        </w:rPr>
        <w:t xml:space="preserve"> подготовкой;</w:t>
      </w:r>
    </w:p>
    <w:p w:rsidR="002050C5" w:rsidRPr="00646E9E" w:rsidRDefault="002050C5" w:rsidP="002050C5">
      <w:pPr>
        <w:tabs>
          <w:tab w:val="left" w:pos="426"/>
        </w:tabs>
        <w:spacing w:after="0"/>
        <w:ind w:firstLine="567"/>
        <w:jc w:val="both"/>
        <w:rPr>
          <w:rFonts w:ascii="Times New Roman" w:hAnsi="Times New Roman"/>
          <w:sz w:val="28"/>
          <w:szCs w:val="28"/>
        </w:rPr>
      </w:pPr>
      <w:r w:rsidRPr="00646E9E">
        <w:rPr>
          <w:rFonts w:ascii="Times New Roman" w:hAnsi="Times New Roman"/>
          <w:sz w:val="28"/>
          <w:szCs w:val="28"/>
        </w:rPr>
        <w:t>- недостаточное количество учителей, имеющих опыт и квалификацию для работы с одаренными детьми;</w:t>
      </w:r>
    </w:p>
    <w:p w:rsidR="002050C5" w:rsidRPr="00646E9E" w:rsidRDefault="002050C5" w:rsidP="002050C5">
      <w:pPr>
        <w:tabs>
          <w:tab w:val="left" w:pos="426"/>
        </w:tabs>
        <w:spacing w:after="0"/>
        <w:ind w:firstLine="567"/>
        <w:jc w:val="both"/>
        <w:rPr>
          <w:rFonts w:ascii="Times New Roman" w:hAnsi="Times New Roman"/>
          <w:sz w:val="28"/>
          <w:szCs w:val="28"/>
        </w:rPr>
      </w:pPr>
      <w:r w:rsidRPr="00646E9E">
        <w:rPr>
          <w:rFonts w:ascii="Times New Roman" w:hAnsi="Times New Roman"/>
          <w:sz w:val="28"/>
          <w:szCs w:val="28"/>
        </w:rPr>
        <w:t>- отсутствие опыта работы по организации практического эксперимента по химии, биологии, физике, географии.</w:t>
      </w:r>
    </w:p>
    <w:p w:rsidR="002050C5" w:rsidRPr="00646E9E" w:rsidRDefault="002050C5" w:rsidP="00646E9E">
      <w:pPr>
        <w:pStyle w:val="ab"/>
        <w:tabs>
          <w:tab w:val="left" w:pos="851"/>
        </w:tabs>
        <w:spacing w:before="0" w:beforeAutospacing="0" w:after="0" w:afterAutospacing="0"/>
        <w:ind w:firstLine="567"/>
        <w:jc w:val="both"/>
        <w:rPr>
          <w:sz w:val="28"/>
          <w:szCs w:val="28"/>
        </w:rPr>
      </w:pPr>
      <w:r>
        <w:rPr>
          <w:sz w:val="28"/>
          <w:szCs w:val="28"/>
        </w:rPr>
        <w:t>В 2020 - 2021</w:t>
      </w:r>
      <w:r w:rsidRPr="00707653">
        <w:rPr>
          <w:sz w:val="28"/>
          <w:szCs w:val="28"/>
        </w:rPr>
        <w:t xml:space="preserve"> учебном году в системе дополнительного образования Кувандыкского городского округа функционировало 2 организации, среди которых 1 многопрофильное –  Дом пионеров и школьников (ДПШ) и одно однопрофильное – Детско-юн</w:t>
      </w:r>
      <w:r w:rsidR="00646E9E">
        <w:rPr>
          <w:sz w:val="28"/>
          <w:szCs w:val="28"/>
        </w:rPr>
        <w:t>ошеская спортивная школа (ДЮСШ),</w:t>
      </w:r>
      <w:r w:rsidRPr="00D825AE">
        <w:rPr>
          <w:b/>
          <w:sz w:val="28"/>
          <w:szCs w:val="28"/>
        </w:rPr>
        <w:t xml:space="preserve"> </w:t>
      </w:r>
      <w:r w:rsidRPr="00646E9E">
        <w:rPr>
          <w:sz w:val="28"/>
          <w:szCs w:val="28"/>
        </w:rPr>
        <w:t xml:space="preserve">объединения от организаций дополнительного образования на базе ОДО и ОО посещали 4 334 детей и подростков. </w:t>
      </w:r>
      <w:r w:rsidRPr="00646E9E">
        <w:rPr>
          <w:rFonts w:eastAsia="Tahoma"/>
          <w:color w:val="F79646"/>
          <w:w w:val="105"/>
          <w:sz w:val="28"/>
          <w:szCs w:val="28"/>
          <w:lang w:eastAsia="en-US"/>
        </w:rPr>
        <w:tab/>
      </w:r>
      <w:r w:rsidRPr="00646E9E">
        <w:rPr>
          <w:rFonts w:eastAsia="Tahoma"/>
          <w:w w:val="105"/>
          <w:sz w:val="28"/>
          <w:szCs w:val="28"/>
          <w:lang w:eastAsia="en-US"/>
        </w:rPr>
        <w:t>В рамках проекта «Успех каждого ребенка» сохранен 73 % охват детей дополнительным образованием</w:t>
      </w:r>
      <w:r w:rsidRPr="00646E9E">
        <w:rPr>
          <w:rFonts w:eastAsia="Tahoma"/>
          <w:color w:val="F79646"/>
          <w:w w:val="105"/>
          <w:sz w:val="28"/>
          <w:szCs w:val="28"/>
          <w:lang w:eastAsia="en-US"/>
        </w:rPr>
        <w:t>.</w:t>
      </w:r>
      <w:r w:rsidRPr="00646E9E">
        <w:rPr>
          <w:sz w:val="28"/>
          <w:szCs w:val="28"/>
        </w:rPr>
        <w:t xml:space="preserve"> В ОДО округа  в прошедшем учебном году действовало более 200  объединений различной направленности.</w:t>
      </w:r>
    </w:p>
    <w:p w:rsidR="002050C5" w:rsidRPr="00646E9E" w:rsidRDefault="002050C5" w:rsidP="002050C5">
      <w:pPr>
        <w:pStyle w:val="ab"/>
        <w:tabs>
          <w:tab w:val="left" w:pos="851"/>
        </w:tabs>
        <w:spacing w:before="0" w:beforeAutospacing="0" w:after="0" w:afterAutospacing="0"/>
        <w:ind w:firstLine="567"/>
        <w:jc w:val="both"/>
        <w:rPr>
          <w:sz w:val="28"/>
          <w:szCs w:val="28"/>
        </w:rPr>
      </w:pPr>
      <w:r w:rsidRPr="00646E9E">
        <w:rPr>
          <w:sz w:val="28"/>
          <w:szCs w:val="28"/>
        </w:rPr>
        <w:t>Еще</w:t>
      </w:r>
      <w:r w:rsidRPr="00646E9E">
        <w:rPr>
          <w:spacing w:val="1"/>
          <w:sz w:val="28"/>
          <w:szCs w:val="28"/>
        </w:rPr>
        <w:t xml:space="preserve"> </w:t>
      </w:r>
      <w:r w:rsidRPr="00646E9E">
        <w:rPr>
          <w:sz w:val="28"/>
          <w:szCs w:val="28"/>
        </w:rPr>
        <w:t>одна задача нового учебного года – персонификация</w:t>
      </w:r>
      <w:r w:rsidRPr="00646E9E">
        <w:rPr>
          <w:spacing w:val="1"/>
          <w:sz w:val="28"/>
          <w:szCs w:val="28"/>
        </w:rPr>
        <w:t xml:space="preserve"> </w:t>
      </w:r>
      <w:r w:rsidRPr="00646E9E">
        <w:rPr>
          <w:sz w:val="28"/>
          <w:szCs w:val="28"/>
        </w:rPr>
        <w:t>дополнительного</w:t>
      </w:r>
      <w:r w:rsidRPr="00646E9E">
        <w:rPr>
          <w:spacing w:val="77"/>
          <w:sz w:val="28"/>
          <w:szCs w:val="28"/>
        </w:rPr>
        <w:t xml:space="preserve"> </w:t>
      </w:r>
      <w:r w:rsidRPr="00646E9E">
        <w:rPr>
          <w:sz w:val="28"/>
          <w:szCs w:val="28"/>
        </w:rPr>
        <w:t>образования</w:t>
      </w:r>
      <w:r w:rsidRPr="00646E9E">
        <w:rPr>
          <w:spacing w:val="76"/>
          <w:sz w:val="28"/>
          <w:szCs w:val="28"/>
        </w:rPr>
        <w:t xml:space="preserve"> </w:t>
      </w:r>
      <w:r w:rsidRPr="00646E9E">
        <w:rPr>
          <w:sz w:val="28"/>
          <w:szCs w:val="28"/>
        </w:rPr>
        <w:t>детей</w:t>
      </w:r>
      <w:r w:rsidRPr="00646E9E">
        <w:rPr>
          <w:spacing w:val="3"/>
          <w:sz w:val="28"/>
          <w:szCs w:val="28"/>
        </w:rPr>
        <w:t xml:space="preserve"> </w:t>
      </w:r>
      <w:r w:rsidRPr="00646E9E">
        <w:rPr>
          <w:sz w:val="28"/>
          <w:szCs w:val="28"/>
        </w:rPr>
        <w:t>(ПФДО).</w:t>
      </w:r>
      <w:r w:rsidRPr="00646E9E">
        <w:rPr>
          <w:spacing w:val="-3"/>
          <w:sz w:val="28"/>
          <w:szCs w:val="28"/>
        </w:rPr>
        <w:t xml:space="preserve"> </w:t>
      </w:r>
    </w:p>
    <w:p w:rsidR="002050C5" w:rsidRPr="00646E9E" w:rsidRDefault="002050C5" w:rsidP="002050C5">
      <w:pPr>
        <w:pStyle w:val="af1"/>
        <w:spacing w:after="0" w:line="240" w:lineRule="auto"/>
        <w:ind w:right="106" w:firstLine="566"/>
        <w:jc w:val="both"/>
        <w:rPr>
          <w:rFonts w:ascii="Times New Roman" w:hAnsi="Times New Roman" w:cs="Times New Roman"/>
          <w:sz w:val="28"/>
          <w:szCs w:val="28"/>
        </w:rPr>
      </w:pPr>
      <w:r w:rsidRPr="00646E9E">
        <w:rPr>
          <w:rFonts w:ascii="Times New Roman" w:hAnsi="Times New Roman" w:cs="Times New Roman"/>
          <w:sz w:val="28"/>
          <w:szCs w:val="28"/>
        </w:rPr>
        <w:t>Простым языком – электронная система учёта детей, охваченных</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дополнительным</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образованием, через единый портал федерального значения («Навигатор»). Его цель – помочь родителям выбрать направления развития детей: секции, кружки. Каждому</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ребёнку,</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зарегистрированному</w:t>
      </w:r>
      <w:r w:rsidRPr="00646E9E">
        <w:rPr>
          <w:rFonts w:ascii="Times New Roman" w:hAnsi="Times New Roman" w:cs="Times New Roman"/>
          <w:spacing w:val="73"/>
          <w:sz w:val="28"/>
          <w:szCs w:val="28"/>
        </w:rPr>
        <w:t xml:space="preserve"> </w:t>
      </w:r>
      <w:r w:rsidRPr="00646E9E">
        <w:rPr>
          <w:rFonts w:ascii="Times New Roman" w:hAnsi="Times New Roman" w:cs="Times New Roman"/>
          <w:sz w:val="28"/>
          <w:szCs w:val="28"/>
        </w:rPr>
        <w:t>в</w:t>
      </w:r>
      <w:r w:rsidRPr="00646E9E">
        <w:rPr>
          <w:rFonts w:ascii="Times New Roman" w:hAnsi="Times New Roman" w:cs="Times New Roman"/>
          <w:spacing w:val="76"/>
          <w:sz w:val="28"/>
          <w:szCs w:val="28"/>
        </w:rPr>
        <w:t xml:space="preserve"> </w:t>
      </w:r>
      <w:r w:rsidRPr="00646E9E">
        <w:rPr>
          <w:rFonts w:ascii="Times New Roman" w:hAnsi="Times New Roman" w:cs="Times New Roman"/>
          <w:sz w:val="28"/>
          <w:szCs w:val="28"/>
        </w:rPr>
        <w:t>системе,</w:t>
      </w:r>
      <w:r w:rsidRPr="00646E9E">
        <w:rPr>
          <w:rFonts w:ascii="Times New Roman" w:hAnsi="Times New Roman" w:cs="Times New Roman"/>
          <w:spacing w:val="77"/>
          <w:sz w:val="28"/>
          <w:szCs w:val="28"/>
        </w:rPr>
        <w:t xml:space="preserve"> </w:t>
      </w:r>
      <w:r w:rsidRPr="00646E9E">
        <w:rPr>
          <w:rFonts w:ascii="Times New Roman" w:hAnsi="Times New Roman" w:cs="Times New Roman"/>
          <w:sz w:val="28"/>
          <w:szCs w:val="28"/>
        </w:rPr>
        <w:t>будет</w:t>
      </w:r>
      <w:r w:rsidRPr="00646E9E">
        <w:rPr>
          <w:rFonts w:ascii="Times New Roman" w:hAnsi="Times New Roman" w:cs="Times New Roman"/>
          <w:spacing w:val="72"/>
          <w:sz w:val="28"/>
          <w:szCs w:val="28"/>
        </w:rPr>
        <w:t xml:space="preserve"> </w:t>
      </w:r>
      <w:r w:rsidRPr="00646E9E">
        <w:rPr>
          <w:rFonts w:ascii="Times New Roman" w:hAnsi="Times New Roman" w:cs="Times New Roman"/>
          <w:sz w:val="28"/>
          <w:szCs w:val="28"/>
        </w:rPr>
        <w:t>предоставлен</w:t>
      </w:r>
      <w:r w:rsidRPr="00646E9E">
        <w:rPr>
          <w:rFonts w:ascii="Times New Roman" w:hAnsi="Times New Roman" w:cs="Times New Roman"/>
          <w:spacing w:val="77"/>
          <w:sz w:val="28"/>
          <w:szCs w:val="28"/>
        </w:rPr>
        <w:t xml:space="preserve"> </w:t>
      </w:r>
      <w:r w:rsidRPr="00646E9E">
        <w:rPr>
          <w:rFonts w:ascii="Times New Roman" w:hAnsi="Times New Roman" w:cs="Times New Roman"/>
          <w:sz w:val="28"/>
          <w:szCs w:val="28"/>
        </w:rPr>
        <w:t>сертификат.</w:t>
      </w:r>
      <w:r w:rsidRPr="00646E9E">
        <w:rPr>
          <w:rFonts w:ascii="Times New Roman" w:hAnsi="Times New Roman" w:cs="Times New Roman"/>
          <w:spacing w:val="75"/>
          <w:sz w:val="28"/>
          <w:szCs w:val="28"/>
        </w:rPr>
        <w:t xml:space="preserve"> </w:t>
      </w:r>
      <w:r w:rsidRPr="00646E9E">
        <w:rPr>
          <w:rFonts w:ascii="Times New Roman" w:hAnsi="Times New Roman" w:cs="Times New Roman"/>
          <w:sz w:val="28"/>
          <w:szCs w:val="28"/>
        </w:rPr>
        <w:t>Родитель</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должен</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будет</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зарегистрировать</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своего</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ребенка</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системе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ПФДО и получить сертификат. Сам сертификат</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не материален и</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важным является лишь то, что ребенок внесен в специальный реестр</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как</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получающий</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дополнительное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образование.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Нахождение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ребенка</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в</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реестре</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является</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сигналом</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для</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государства,</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что</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 xml:space="preserve">надо </w:t>
      </w:r>
      <w:r w:rsidRPr="00646E9E">
        <w:rPr>
          <w:rFonts w:ascii="Times New Roman" w:hAnsi="Times New Roman" w:cs="Times New Roman"/>
          <w:spacing w:val="-77"/>
          <w:sz w:val="28"/>
          <w:szCs w:val="28"/>
        </w:rPr>
        <w:t xml:space="preserve"> </w:t>
      </w:r>
      <w:r w:rsidRPr="00646E9E">
        <w:rPr>
          <w:rFonts w:ascii="Times New Roman" w:hAnsi="Times New Roman" w:cs="Times New Roman"/>
          <w:sz w:val="28"/>
          <w:szCs w:val="28"/>
        </w:rPr>
        <w:t>платить</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за его образование.</w:t>
      </w:r>
    </w:p>
    <w:p w:rsidR="002050C5" w:rsidRPr="00646E9E" w:rsidRDefault="002050C5" w:rsidP="002050C5">
      <w:pPr>
        <w:pStyle w:val="af1"/>
        <w:spacing w:after="0" w:line="240" w:lineRule="auto"/>
        <w:ind w:right="107" w:firstLine="725"/>
        <w:jc w:val="both"/>
        <w:rPr>
          <w:rFonts w:ascii="Times New Roman" w:hAnsi="Times New Roman" w:cs="Times New Roman"/>
          <w:sz w:val="28"/>
          <w:szCs w:val="28"/>
        </w:rPr>
      </w:pPr>
      <w:r w:rsidRPr="00646E9E">
        <w:rPr>
          <w:rFonts w:ascii="Times New Roman" w:hAnsi="Times New Roman" w:cs="Times New Roman"/>
          <w:sz w:val="28"/>
          <w:szCs w:val="28"/>
        </w:rPr>
        <w:lastRenderedPageBreak/>
        <w:t>В чем же принцип работы сертификата? Определяющее в нем</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то, что сертификат — именной. Для учреждения сертификат – это</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деньги, которые оно может заработать,</w:t>
      </w:r>
      <w:r w:rsidRPr="00646E9E">
        <w:rPr>
          <w:rFonts w:ascii="Times New Roman" w:hAnsi="Times New Roman" w:cs="Times New Roman"/>
          <w:spacing w:val="1"/>
          <w:sz w:val="28"/>
          <w:szCs w:val="28"/>
        </w:rPr>
        <w:t xml:space="preserve"> </w:t>
      </w:r>
      <w:proofErr w:type="gramStart"/>
      <w:r w:rsidRPr="00646E9E">
        <w:rPr>
          <w:rFonts w:ascii="Times New Roman" w:hAnsi="Times New Roman" w:cs="Times New Roman"/>
          <w:sz w:val="28"/>
          <w:szCs w:val="28"/>
        </w:rPr>
        <w:t>лишь</w:t>
      </w:r>
      <w:proofErr w:type="gramEnd"/>
      <w:r w:rsidRPr="00646E9E">
        <w:rPr>
          <w:rFonts w:ascii="Times New Roman" w:hAnsi="Times New Roman" w:cs="Times New Roman"/>
          <w:sz w:val="28"/>
          <w:szCs w:val="28"/>
        </w:rPr>
        <w:t xml:space="preserve"> когда заинтересует</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ребенка прийти учиться к нему.</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Если ребенок захочет перейти</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учиться в другую организацию – то вместе с ним учреждение потеряет и деньги. Все это призвано стимулировать учреждения к развитию, учету</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современных</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потребностей</w:t>
      </w:r>
      <w:r w:rsidRPr="00646E9E">
        <w:rPr>
          <w:rFonts w:ascii="Times New Roman" w:hAnsi="Times New Roman" w:cs="Times New Roman"/>
          <w:spacing w:val="1"/>
          <w:sz w:val="28"/>
          <w:szCs w:val="28"/>
        </w:rPr>
        <w:t xml:space="preserve"> </w:t>
      </w:r>
      <w:r w:rsidRPr="00646E9E">
        <w:rPr>
          <w:rFonts w:ascii="Times New Roman" w:hAnsi="Times New Roman" w:cs="Times New Roman"/>
          <w:sz w:val="28"/>
          <w:szCs w:val="28"/>
        </w:rPr>
        <w:t>детей.</w:t>
      </w:r>
    </w:p>
    <w:p w:rsidR="002050C5" w:rsidRPr="00627A24" w:rsidRDefault="002050C5" w:rsidP="00646E9E">
      <w:pPr>
        <w:spacing w:after="0" w:line="240" w:lineRule="auto"/>
        <w:ind w:firstLine="708"/>
        <w:jc w:val="both"/>
        <w:rPr>
          <w:rFonts w:ascii="Times New Roman" w:hAnsi="Times New Roman" w:cs="Times New Roman"/>
          <w:sz w:val="28"/>
          <w:szCs w:val="28"/>
        </w:rPr>
      </w:pPr>
      <w:r w:rsidRPr="00646E9E">
        <w:rPr>
          <w:rFonts w:ascii="Times New Roman" w:hAnsi="Times New Roman" w:cs="Times New Roman"/>
          <w:sz w:val="28"/>
          <w:szCs w:val="28"/>
        </w:rPr>
        <w:t>Проблемы безнадзорности и правонарушений несовершеннолетних</w:t>
      </w:r>
      <w:r w:rsidRPr="00627A24">
        <w:rPr>
          <w:rFonts w:ascii="Times New Roman" w:hAnsi="Times New Roman" w:cs="Times New Roman"/>
          <w:sz w:val="28"/>
          <w:szCs w:val="28"/>
        </w:rPr>
        <w:t xml:space="preserve"> по-прежнему остаются одними </w:t>
      </w:r>
      <w:proofErr w:type="gramStart"/>
      <w:r w:rsidRPr="00627A24">
        <w:rPr>
          <w:rFonts w:ascii="Times New Roman" w:hAnsi="Times New Roman" w:cs="Times New Roman"/>
          <w:sz w:val="28"/>
          <w:szCs w:val="28"/>
        </w:rPr>
        <w:t>из</w:t>
      </w:r>
      <w:proofErr w:type="gramEnd"/>
      <w:r w:rsidRPr="00627A24">
        <w:rPr>
          <w:rFonts w:ascii="Times New Roman" w:hAnsi="Times New Roman" w:cs="Times New Roman"/>
          <w:sz w:val="28"/>
          <w:szCs w:val="28"/>
        </w:rPr>
        <w:t xml:space="preserve"> самых острых.</w:t>
      </w:r>
    </w:p>
    <w:p w:rsidR="002050C5" w:rsidRPr="00627A24" w:rsidRDefault="002050C5" w:rsidP="002050C5">
      <w:pPr>
        <w:spacing w:after="0" w:line="240" w:lineRule="auto"/>
        <w:jc w:val="both"/>
        <w:rPr>
          <w:rFonts w:ascii="Times New Roman" w:hAnsi="Times New Roman"/>
          <w:sz w:val="28"/>
          <w:szCs w:val="28"/>
        </w:rPr>
      </w:pPr>
      <w:r w:rsidRPr="00627A24">
        <w:rPr>
          <w:rFonts w:ascii="Times New Roman" w:hAnsi="Times New Roman"/>
          <w:sz w:val="28"/>
          <w:szCs w:val="28"/>
        </w:rPr>
        <w:tab/>
        <w:t xml:space="preserve">С целью снижения количества асоциальных проявлений в подростковой среде управление образования ориентировалось на объединение усилий школы и ее социальных партнеров в организации профилактической работы. Это нашло отражение в создании  и активизации деятельности различных видов общественных объединений: школьные Советы  по профилактике, Советы старшеклассников, Совет отцов, школьные службы медиации, Наблюдательные советы, Попечительские советы. </w:t>
      </w:r>
    </w:p>
    <w:p w:rsidR="002050C5" w:rsidRDefault="002050C5" w:rsidP="002050C5">
      <w:pPr>
        <w:spacing w:after="0" w:line="240" w:lineRule="auto"/>
        <w:ind w:firstLine="567"/>
        <w:jc w:val="both"/>
        <w:rPr>
          <w:rFonts w:ascii="Times New Roman" w:hAnsi="Times New Roman" w:cs="Times New Roman"/>
          <w:sz w:val="28"/>
          <w:szCs w:val="28"/>
        </w:rPr>
      </w:pPr>
      <w:r w:rsidRPr="00627A24">
        <w:rPr>
          <w:rFonts w:ascii="Times New Roman" w:hAnsi="Times New Roman" w:cs="Times New Roman"/>
          <w:sz w:val="28"/>
          <w:szCs w:val="28"/>
        </w:rPr>
        <w:t>Ежегодно управлением образования проводится муниципальная родительская конференции с рассматриванием вопросов профилактической работы с детьми и подростками с целью объединения всех межведомственных структур, занимающихся вопросами детской профилактики, общественных организаций, религиозных конфессий и, конечно же, семьи в вопросах профилактики асоциального поведения детей и подростков. Большую помощь в проведении таких мероприятий с родителями учащихся оказыва</w:t>
      </w:r>
      <w:r>
        <w:rPr>
          <w:rFonts w:ascii="Times New Roman" w:hAnsi="Times New Roman" w:cs="Times New Roman"/>
          <w:sz w:val="28"/>
          <w:szCs w:val="28"/>
        </w:rPr>
        <w:t>ют  КДН и ЗП, ПДН, специалисты КЦСОН</w:t>
      </w:r>
      <w:r w:rsidRPr="00627A24">
        <w:rPr>
          <w:rFonts w:ascii="Times New Roman" w:hAnsi="Times New Roman" w:cs="Times New Roman"/>
          <w:sz w:val="28"/>
          <w:szCs w:val="28"/>
        </w:rPr>
        <w:t xml:space="preserve">, </w:t>
      </w:r>
      <w:r>
        <w:rPr>
          <w:rFonts w:ascii="Times New Roman" w:hAnsi="Times New Roman" w:cs="Times New Roman"/>
          <w:sz w:val="28"/>
          <w:szCs w:val="28"/>
        </w:rPr>
        <w:t>органов здравоохранения</w:t>
      </w:r>
      <w:r w:rsidRPr="00627A24">
        <w:rPr>
          <w:rFonts w:ascii="Times New Roman" w:hAnsi="Times New Roman" w:cs="Times New Roman"/>
          <w:sz w:val="28"/>
          <w:szCs w:val="28"/>
        </w:rPr>
        <w:t>, отдел внутренних дел,  представители родительс</w:t>
      </w:r>
      <w:r>
        <w:rPr>
          <w:rFonts w:ascii="Times New Roman" w:hAnsi="Times New Roman" w:cs="Times New Roman"/>
          <w:sz w:val="28"/>
          <w:szCs w:val="28"/>
        </w:rPr>
        <w:t>кой общественности. В</w:t>
      </w:r>
      <w:r w:rsidRPr="00627A24">
        <w:rPr>
          <w:rFonts w:ascii="Times New Roman" w:hAnsi="Times New Roman" w:cs="Times New Roman"/>
          <w:sz w:val="28"/>
          <w:szCs w:val="28"/>
        </w:rPr>
        <w:t xml:space="preserve">о всех ОО обновляется  банк данных  о детях и семьях социального риска, активно внедряется в практику социальный патронаж данных детей и семей. </w:t>
      </w:r>
      <w:r w:rsidRPr="006F3480">
        <w:rPr>
          <w:rFonts w:ascii="Times New Roman" w:hAnsi="Times New Roman" w:cs="Times New Roman"/>
          <w:sz w:val="28"/>
          <w:szCs w:val="28"/>
        </w:rPr>
        <w:t xml:space="preserve">Зоной особого внимания в период летней оздоровительной кампании остается работа по обеспечению занятости так называемых «трудных» детей. </w:t>
      </w:r>
    </w:p>
    <w:p w:rsidR="002050C5" w:rsidRPr="00646E9E" w:rsidRDefault="002050C5" w:rsidP="002050C5">
      <w:pPr>
        <w:spacing w:after="0" w:line="240" w:lineRule="auto"/>
        <w:ind w:firstLine="567"/>
        <w:jc w:val="both"/>
        <w:rPr>
          <w:rFonts w:ascii="Times New Roman" w:hAnsi="Times New Roman" w:cs="Times New Roman"/>
          <w:sz w:val="28"/>
          <w:szCs w:val="28"/>
        </w:rPr>
      </w:pPr>
      <w:r w:rsidRPr="00646E9E">
        <w:rPr>
          <w:rFonts w:ascii="Times New Roman" w:hAnsi="Times New Roman" w:cs="Times New Roman"/>
          <w:sz w:val="28"/>
          <w:szCs w:val="28"/>
        </w:rPr>
        <w:t xml:space="preserve">Пристальное внимание уделено </w:t>
      </w:r>
      <w:r w:rsidRPr="00646E9E">
        <w:rPr>
          <w:rFonts w:ascii="Times New Roman" w:hAnsi="Times New Roman" w:cs="Times New Roman"/>
          <w:bCs/>
          <w:sz w:val="28"/>
          <w:szCs w:val="28"/>
        </w:rPr>
        <w:t xml:space="preserve">обеспечению занятости в каникулярный период детей и подростков, состоящих на профилактическом учете в органах внутренних дел, КДН и ЗП (всего 13 подростков). </w:t>
      </w:r>
      <w:proofErr w:type="gramStart"/>
      <w:r w:rsidRPr="00646E9E">
        <w:rPr>
          <w:rFonts w:ascii="Times New Roman" w:hAnsi="Times New Roman" w:cs="Times New Roman"/>
          <w:sz w:val="28"/>
          <w:szCs w:val="28"/>
        </w:rPr>
        <w:t xml:space="preserve">Данная категория подростков была занята различными формами организованного отдыха (работа на пришкольных участках ОО, площадках кратковременного пребывания, поездка в ДООЛ «Дружба» г. Орска, трудоустройство от ЦЗН г. Кувандыка на базе МБУДО «ДПШ», где в августе 2021 года 33 несовершеннолетних. </w:t>
      </w:r>
      <w:proofErr w:type="gramEnd"/>
    </w:p>
    <w:p w:rsidR="002050C5" w:rsidRPr="00646E9E" w:rsidRDefault="002050C5" w:rsidP="002050C5">
      <w:pPr>
        <w:pStyle w:val="a7"/>
        <w:tabs>
          <w:tab w:val="left" w:pos="851"/>
        </w:tabs>
        <w:spacing w:after="0"/>
        <w:ind w:left="0" w:firstLine="567"/>
        <w:jc w:val="both"/>
        <w:rPr>
          <w:color w:val="1B1B1B"/>
          <w:sz w:val="28"/>
          <w:szCs w:val="28"/>
          <w:shd w:val="clear" w:color="auto" w:fill="FFFFFF"/>
        </w:rPr>
      </w:pPr>
      <w:r w:rsidRPr="00646E9E">
        <w:rPr>
          <w:color w:val="1B1B1B"/>
          <w:sz w:val="28"/>
          <w:szCs w:val="28"/>
          <w:shd w:val="clear" w:color="auto" w:fill="FFFFFF"/>
        </w:rPr>
        <w:t xml:space="preserve">ГБУСО «КЦСОН» в г. Кувандыке организован отдых несовершеннолетних в загородных лагерях г. Орска: ДООЛ «Дружба» - 100 детей (4 смены по 14 дней), г. Медногорск: ДООЛ «Лесная сказка» - 25 детей (1 смена 14 дней). </w:t>
      </w:r>
    </w:p>
    <w:p w:rsidR="002050C5" w:rsidRPr="009B333D" w:rsidRDefault="002050C5" w:rsidP="002050C5">
      <w:pPr>
        <w:spacing w:after="0" w:line="240" w:lineRule="auto"/>
        <w:ind w:firstLine="567"/>
        <w:jc w:val="both"/>
        <w:rPr>
          <w:rFonts w:ascii="Times New Roman" w:hAnsi="Times New Roman" w:cs="Times New Roman"/>
          <w:sz w:val="28"/>
          <w:szCs w:val="28"/>
        </w:rPr>
      </w:pPr>
      <w:r w:rsidRPr="009B333D">
        <w:rPr>
          <w:rFonts w:ascii="Times New Roman" w:hAnsi="Times New Roman" w:cs="Times New Roman"/>
          <w:sz w:val="28"/>
          <w:szCs w:val="28"/>
        </w:rPr>
        <w:t>МАУ «ДООЛ «Спутник», МАУ «ДООЛ «Волна» в 2021 году не функционировали, в связи с тем, что не внесены в Реестр отдыха и оздоровления детей по Оренбургской о</w:t>
      </w:r>
      <w:r>
        <w:rPr>
          <w:rFonts w:ascii="Times New Roman" w:hAnsi="Times New Roman" w:cs="Times New Roman"/>
          <w:sz w:val="28"/>
          <w:szCs w:val="28"/>
        </w:rPr>
        <w:t xml:space="preserve">бласти (отсутствует </w:t>
      </w:r>
      <w:r w:rsidRPr="009B333D">
        <w:rPr>
          <w:rFonts w:ascii="Times New Roman" w:hAnsi="Times New Roman" w:cs="Times New Roman"/>
          <w:sz w:val="28"/>
          <w:szCs w:val="28"/>
        </w:rPr>
        <w:t>лицензия</w:t>
      </w:r>
      <w:r>
        <w:rPr>
          <w:rFonts w:ascii="Times New Roman" w:hAnsi="Times New Roman" w:cs="Times New Roman"/>
          <w:sz w:val="28"/>
          <w:szCs w:val="28"/>
        </w:rPr>
        <w:t xml:space="preserve"> на осуществление медицинской деятельности</w:t>
      </w:r>
      <w:r w:rsidRPr="009B333D">
        <w:rPr>
          <w:rFonts w:ascii="Times New Roman" w:hAnsi="Times New Roman" w:cs="Times New Roman"/>
          <w:sz w:val="28"/>
          <w:szCs w:val="28"/>
        </w:rPr>
        <w:t xml:space="preserve">). </w:t>
      </w:r>
    </w:p>
    <w:p w:rsidR="002050C5" w:rsidRPr="00646E9E" w:rsidRDefault="002050C5" w:rsidP="002050C5">
      <w:pPr>
        <w:pStyle w:val="a9"/>
        <w:ind w:left="0" w:firstLine="567"/>
        <w:jc w:val="both"/>
        <w:rPr>
          <w:rFonts w:ascii="Times New Roman" w:hAnsi="Times New Roman" w:cs="Times New Roman"/>
          <w:sz w:val="28"/>
          <w:szCs w:val="28"/>
        </w:rPr>
      </w:pPr>
      <w:r w:rsidRPr="00646E9E">
        <w:rPr>
          <w:rFonts w:ascii="Times New Roman" w:hAnsi="Times New Roman" w:cs="Times New Roman"/>
          <w:sz w:val="28"/>
          <w:szCs w:val="28"/>
        </w:rPr>
        <w:t xml:space="preserve">В лагерях дневного пребывания в период летней кампании была организована кружковая деятельность, </w:t>
      </w:r>
      <w:r w:rsidRPr="00646E9E">
        <w:rPr>
          <w:rFonts w:ascii="Times New Roman" w:eastAsiaTheme="minorEastAsia" w:hAnsi="Times New Roman" w:cs="Times New Roman"/>
          <w:sz w:val="28"/>
          <w:szCs w:val="28"/>
        </w:rPr>
        <w:t>площадки кратковременного пребывания с охватом 1 332 ребенка (реализованы краткосрочные программы, проведена работа на пришкольных участках). В полной мере были задействованы школьные спортзалы, спортплощадки, компьютерные классы, библиотеки</w:t>
      </w:r>
      <w:r w:rsidRPr="00646E9E">
        <w:rPr>
          <w:rFonts w:ascii="Times New Roman" w:hAnsi="Times New Roman" w:cs="Times New Roman"/>
          <w:sz w:val="28"/>
          <w:szCs w:val="28"/>
        </w:rPr>
        <w:t xml:space="preserve">. </w:t>
      </w:r>
    </w:p>
    <w:p w:rsidR="002050C5" w:rsidRPr="00646E9E" w:rsidRDefault="00646E9E" w:rsidP="002050C5">
      <w:pPr>
        <w:shd w:val="clear" w:color="auto" w:fill="FFFFFF"/>
        <w:spacing w:after="0" w:line="240" w:lineRule="auto"/>
        <w:ind w:firstLine="708"/>
        <w:jc w:val="both"/>
        <w:rPr>
          <w:rFonts w:ascii="Times New Roman" w:hAnsi="Times New Roman" w:cs="Times New Roman"/>
          <w:sz w:val="28"/>
          <w:szCs w:val="28"/>
        </w:rPr>
      </w:pPr>
      <w:r w:rsidRPr="00646E9E">
        <w:rPr>
          <w:rFonts w:ascii="Times New Roman" w:hAnsi="Times New Roman" w:cs="Times New Roman"/>
          <w:color w:val="000000"/>
          <w:sz w:val="28"/>
          <w:szCs w:val="28"/>
          <w:lang w:eastAsia="ru-RU"/>
        </w:rPr>
        <w:lastRenderedPageBreak/>
        <w:t>В прошедшем</w:t>
      </w:r>
      <w:r w:rsidR="002050C5" w:rsidRPr="00646E9E">
        <w:rPr>
          <w:rFonts w:ascii="Times New Roman" w:hAnsi="Times New Roman" w:cs="Times New Roman"/>
          <w:color w:val="000000"/>
          <w:sz w:val="28"/>
          <w:szCs w:val="28"/>
          <w:lang w:eastAsia="ru-RU"/>
        </w:rPr>
        <w:t xml:space="preserve"> учебном году принципиально обновились квалификационные требования, центральное место в которых занимают профессиональные педагогические компетенции. </w:t>
      </w:r>
      <w:proofErr w:type="gramStart"/>
      <w:r w:rsidR="002050C5" w:rsidRPr="00646E9E">
        <w:rPr>
          <w:rFonts w:ascii="Times New Roman" w:hAnsi="Times New Roman" w:cs="Times New Roman"/>
          <w:sz w:val="28"/>
          <w:szCs w:val="28"/>
        </w:rPr>
        <w:t>Способствовать  этому призван</w:t>
      </w:r>
      <w:proofErr w:type="gramEnd"/>
      <w:r w:rsidR="002050C5" w:rsidRPr="00646E9E">
        <w:rPr>
          <w:rFonts w:ascii="Times New Roman" w:hAnsi="Times New Roman" w:cs="Times New Roman"/>
          <w:sz w:val="28"/>
          <w:szCs w:val="28"/>
        </w:rPr>
        <w:t xml:space="preserve"> созданный  в рамках регионального проекта </w:t>
      </w:r>
      <w:r w:rsidR="002050C5" w:rsidRPr="00646E9E">
        <w:rPr>
          <w:rFonts w:ascii="Times New Roman" w:hAnsi="Times New Roman" w:cs="Times New Roman"/>
          <w:sz w:val="28"/>
          <w:szCs w:val="28"/>
          <w:u w:val="single"/>
        </w:rPr>
        <w:t>«Учитель будущего»</w:t>
      </w:r>
      <w:r w:rsidR="002050C5" w:rsidRPr="00646E9E">
        <w:rPr>
          <w:rFonts w:ascii="Times New Roman" w:hAnsi="Times New Roman" w:cs="Times New Roman"/>
          <w:sz w:val="28"/>
          <w:szCs w:val="28"/>
        </w:rPr>
        <w:t xml:space="preserve"> муниципальный центр непрерывного повышения квалификации, который осуществляет методическое, ресурсное и информационно-технологическое обеспечение образовательной деятельности и управления муниципальной системой образования, оценку качества образования.</w:t>
      </w:r>
    </w:p>
    <w:p w:rsidR="002050C5" w:rsidRPr="002C3382" w:rsidRDefault="002050C5" w:rsidP="002050C5">
      <w:pPr>
        <w:spacing w:after="0" w:line="240" w:lineRule="auto"/>
        <w:ind w:firstLine="426"/>
        <w:jc w:val="both"/>
        <w:rPr>
          <w:rFonts w:ascii="Times New Roman" w:hAnsi="Times New Roman" w:cs="Times New Roman"/>
          <w:sz w:val="28"/>
          <w:szCs w:val="28"/>
        </w:rPr>
      </w:pPr>
      <w:r w:rsidRPr="002C3382">
        <w:rPr>
          <w:rFonts w:ascii="Times New Roman" w:hAnsi="Times New Roman" w:cs="Times New Roman"/>
          <w:sz w:val="28"/>
          <w:szCs w:val="28"/>
        </w:rPr>
        <w:t>Дополнительные профессиональные образовательные программы  осуществлялись  по целевым приоритетам национального проекта «Образование», включали реализацию планов мероприятий  региональных проектов «Учитель будущего», «Современная школа», концепций преподавания  предметов в соответствии с ФГОС общего и среднего образования, и  были направлены  на поддержание актуального уровня профессиональной компетенции педагогических  работников образовательных организаций. В муниципалитете педагогов</w:t>
      </w:r>
      <w:r>
        <w:rPr>
          <w:rFonts w:ascii="Times New Roman" w:hAnsi="Times New Roman" w:cs="Times New Roman"/>
          <w:sz w:val="28"/>
          <w:szCs w:val="28"/>
        </w:rPr>
        <w:t>,</w:t>
      </w:r>
      <w:r w:rsidRPr="002C3382">
        <w:rPr>
          <w:rFonts w:ascii="Times New Roman" w:hAnsi="Times New Roman" w:cs="Times New Roman"/>
          <w:sz w:val="28"/>
          <w:szCs w:val="28"/>
        </w:rPr>
        <w:t xml:space="preserve"> повысивших уровень профессионального мастерства в формате непрерывного образования</w:t>
      </w:r>
      <w:r>
        <w:rPr>
          <w:rFonts w:ascii="Times New Roman" w:hAnsi="Times New Roman" w:cs="Times New Roman"/>
          <w:sz w:val="28"/>
          <w:szCs w:val="28"/>
        </w:rPr>
        <w:t>,</w:t>
      </w:r>
      <w:r w:rsidRPr="002C3382">
        <w:rPr>
          <w:rFonts w:ascii="Times New Roman" w:hAnsi="Times New Roman" w:cs="Times New Roman"/>
          <w:sz w:val="28"/>
          <w:szCs w:val="28"/>
        </w:rPr>
        <w:t xml:space="preserve"> 33 человека (дошкольные образовательные организации 14 педагогов, общеобразовательные организации 14 педагогов, организации дополнительного образования 5 педагогов). </w:t>
      </w:r>
    </w:p>
    <w:p w:rsidR="002050C5" w:rsidRPr="002C3382" w:rsidRDefault="002050C5" w:rsidP="002050C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2C3382">
        <w:rPr>
          <w:rFonts w:ascii="Times New Roman" w:hAnsi="Times New Roman" w:cs="Times New Roman"/>
          <w:sz w:val="28"/>
          <w:szCs w:val="28"/>
        </w:rPr>
        <w:t xml:space="preserve">Образовательными организациями округа создавались  условия в рамках непрерывного повышения квалификации через сайты информационных каналов, проводилось своевременное предоставление тематики курсовой подготовки на текущий и перспективный периоды. </w:t>
      </w:r>
    </w:p>
    <w:p w:rsidR="002050C5" w:rsidRPr="00646E9E" w:rsidRDefault="002050C5" w:rsidP="002050C5">
      <w:pPr>
        <w:shd w:val="clear" w:color="auto" w:fill="FFFFFF"/>
        <w:spacing w:after="0" w:line="240" w:lineRule="auto"/>
        <w:ind w:firstLine="708"/>
        <w:jc w:val="both"/>
        <w:rPr>
          <w:rFonts w:ascii="Times New Roman" w:hAnsi="Times New Roman" w:cs="Times New Roman"/>
          <w:sz w:val="28"/>
          <w:szCs w:val="28"/>
        </w:rPr>
      </w:pPr>
      <w:r w:rsidRPr="00646E9E">
        <w:rPr>
          <w:rFonts w:ascii="Times New Roman" w:hAnsi="Times New Roman" w:cs="Times New Roman"/>
          <w:sz w:val="28"/>
          <w:szCs w:val="28"/>
        </w:rPr>
        <w:t xml:space="preserve">В 2020 – 2021 учебном году  дополнительным профессиональным образованием охвачено </w:t>
      </w:r>
      <w:r w:rsidR="00646E9E" w:rsidRPr="00646E9E">
        <w:rPr>
          <w:rFonts w:ascii="Times New Roman" w:hAnsi="Times New Roman" w:cs="Times New Roman"/>
          <w:sz w:val="28"/>
          <w:szCs w:val="28"/>
        </w:rPr>
        <w:t>75 % педагогов</w:t>
      </w:r>
      <w:r w:rsidRPr="00646E9E">
        <w:rPr>
          <w:rFonts w:ascii="Times New Roman" w:hAnsi="Times New Roman" w:cs="Times New Roman"/>
          <w:sz w:val="28"/>
          <w:szCs w:val="28"/>
        </w:rPr>
        <w:t>.</w:t>
      </w:r>
    </w:p>
    <w:p w:rsidR="002050C5" w:rsidRPr="00646E9E" w:rsidRDefault="002050C5" w:rsidP="002050C5">
      <w:pPr>
        <w:shd w:val="clear" w:color="auto" w:fill="FFFFFF"/>
        <w:spacing w:after="0" w:line="240" w:lineRule="auto"/>
        <w:ind w:firstLine="708"/>
        <w:jc w:val="both"/>
        <w:rPr>
          <w:rFonts w:ascii="Times New Roman" w:hAnsi="Times New Roman" w:cs="Times New Roman"/>
          <w:color w:val="000000"/>
          <w:sz w:val="28"/>
          <w:szCs w:val="28"/>
          <w:lang w:eastAsia="ru-RU"/>
        </w:rPr>
      </w:pPr>
      <w:r w:rsidRPr="00646E9E">
        <w:rPr>
          <w:rFonts w:ascii="Times New Roman" w:hAnsi="Times New Roman" w:cs="Times New Roman"/>
          <w:color w:val="000000"/>
          <w:sz w:val="28"/>
          <w:szCs w:val="28"/>
          <w:lang w:eastAsia="ru-RU"/>
        </w:rPr>
        <w:t xml:space="preserve">В рамках федерального проекта «Учитель будущего» национального проекта «Образование» </w:t>
      </w:r>
      <w:proofErr w:type="spellStart"/>
      <w:r w:rsidRPr="00646E9E">
        <w:rPr>
          <w:rFonts w:ascii="Times New Roman" w:hAnsi="Times New Roman" w:cs="Times New Roman"/>
          <w:color w:val="000000"/>
          <w:sz w:val="28"/>
          <w:szCs w:val="28"/>
          <w:lang w:eastAsia="ru-RU"/>
        </w:rPr>
        <w:t>Минпросвещением</w:t>
      </w:r>
      <w:proofErr w:type="spellEnd"/>
      <w:r w:rsidRPr="00646E9E">
        <w:rPr>
          <w:rFonts w:ascii="Times New Roman" w:hAnsi="Times New Roman" w:cs="Times New Roman"/>
          <w:color w:val="000000"/>
          <w:sz w:val="28"/>
          <w:szCs w:val="28"/>
          <w:lang w:eastAsia="ru-RU"/>
        </w:rPr>
        <w:t xml:space="preserve"> России реализованы курсы по «Совершенствованию предметных и методических компетенций в области формирования функциональной грамотности обучающихся», обучено 17 учителей, из них высокие баллы получили 9 педагогов.</w:t>
      </w:r>
    </w:p>
    <w:p w:rsidR="002050C5" w:rsidRPr="00646E9E" w:rsidRDefault="002050C5" w:rsidP="002050C5">
      <w:pPr>
        <w:shd w:val="clear" w:color="auto" w:fill="FFFFFF"/>
        <w:spacing w:after="0" w:line="240" w:lineRule="auto"/>
        <w:ind w:firstLine="708"/>
        <w:jc w:val="both"/>
        <w:rPr>
          <w:rFonts w:ascii="Times New Roman" w:hAnsi="Times New Roman" w:cs="Times New Roman"/>
          <w:sz w:val="28"/>
          <w:szCs w:val="28"/>
        </w:rPr>
      </w:pPr>
      <w:r w:rsidRPr="00646E9E">
        <w:rPr>
          <w:rFonts w:ascii="Times New Roman" w:hAnsi="Times New Roman" w:cs="Times New Roman"/>
          <w:sz w:val="28"/>
          <w:szCs w:val="28"/>
        </w:rPr>
        <w:t>В рамках реализации государственной программы  «Патриотическое воспитание и допризывная подготовка граждан в Оренбургской области», с целью совершенствования военно-патриотической работы  реализованы курсы повышения квалификации для педагогов-организаторов в сфере патриотического воспитания, обучено 8 педагогов.</w:t>
      </w:r>
    </w:p>
    <w:p w:rsidR="002050C5" w:rsidRPr="002C3382" w:rsidRDefault="002050C5" w:rsidP="00646E9E">
      <w:pPr>
        <w:shd w:val="clear" w:color="auto" w:fill="FFFFFF"/>
        <w:spacing w:after="0" w:line="240" w:lineRule="auto"/>
        <w:ind w:firstLine="708"/>
        <w:jc w:val="both"/>
        <w:rPr>
          <w:rFonts w:ascii="Times New Roman" w:hAnsi="Times New Roman" w:cs="Times New Roman"/>
          <w:color w:val="000000"/>
          <w:sz w:val="28"/>
          <w:szCs w:val="28"/>
          <w:lang w:eastAsia="ru-RU"/>
        </w:rPr>
      </w:pPr>
      <w:r w:rsidRPr="00646E9E">
        <w:rPr>
          <w:rFonts w:ascii="Times New Roman" w:hAnsi="Times New Roman" w:cs="Times New Roman"/>
          <w:color w:val="000000"/>
          <w:sz w:val="28"/>
          <w:szCs w:val="28"/>
          <w:lang w:eastAsia="ru-RU"/>
        </w:rPr>
        <w:t>Координационный совет при Правительстве РФ организовал курсовую подготовку  по «Безопасному информационному пространству»</w:t>
      </w:r>
      <w:r w:rsidRPr="002C3382">
        <w:rPr>
          <w:rFonts w:ascii="Times New Roman" w:hAnsi="Times New Roman" w:cs="Times New Roman"/>
          <w:b/>
          <w:color w:val="000000"/>
          <w:sz w:val="28"/>
          <w:szCs w:val="28"/>
          <w:lang w:eastAsia="ru-RU"/>
        </w:rPr>
        <w:t xml:space="preserve"> - </w:t>
      </w:r>
      <w:r w:rsidRPr="002C3382">
        <w:rPr>
          <w:rFonts w:ascii="Times New Roman" w:hAnsi="Times New Roman" w:cs="Times New Roman"/>
          <w:color w:val="000000"/>
          <w:sz w:val="28"/>
          <w:szCs w:val="28"/>
          <w:lang w:eastAsia="ru-RU"/>
        </w:rPr>
        <w:t xml:space="preserve">«Профилактика гриппа, ОРВИ и </w:t>
      </w:r>
      <w:proofErr w:type="gramStart"/>
      <w:r w:rsidRPr="002C3382">
        <w:rPr>
          <w:rFonts w:ascii="Times New Roman" w:hAnsi="Times New Roman" w:cs="Times New Roman"/>
          <w:color w:val="000000"/>
          <w:sz w:val="28"/>
          <w:szCs w:val="28"/>
          <w:lang w:eastAsia="ru-RU"/>
        </w:rPr>
        <w:t>СО</w:t>
      </w:r>
      <w:proofErr w:type="gramEnd"/>
      <w:r w:rsidRPr="002C3382">
        <w:rPr>
          <w:rFonts w:ascii="Times New Roman" w:hAnsi="Times New Roman" w:cs="Times New Roman"/>
          <w:color w:val="000000"/>
          <w:sz w:val="28"/>
          <w:szCs w:val="28"/>
          <w:lang w:val="en-US" w:eastAsia="ru-RU"/>
        </w:rPr>
        <w:t>VID</w:t>
      </w:r>
      <w:r w:rsidRPr="002C3382">
        <w:rPr>
          <w:rFonts w:ascii="Times New Roman" w:hAnsi="Times New Roman" w:cs="Times New Roman"/>
          <w:color w:val="000000"/>
          <w:sz w:val="28"/>
          <w:szCs w:val="28"/>
          <w:lang w:eastAsia="ru-RU"/>
        </w:rPr>
        <w:t xml:space="preserve"> – 19»,</w:t>
      </w:r>
      <w:r w:rsidRPr="002C3382">
        <w:rPr>
          <w:rFonts w:ascii="Times New Roman" w:hAnsi="Times New Roman" w:cs="Times New Roman"/>
          <w:b/>
          <w:color w:val="000000"/>
          <w:sz w:val="28"/>
          <w:szCs w:val="28"/>
          <w:lang w:eastAsia="ru-RU"/>
        </w:rPr>
        <w:t xml:space="preserve"> «</w:t>
      </w:r>
      <w:r w:rsidRPr="002C3382">
        <w:rPr>
          <w:rFonts w:ascii="Times New Roman" w:hAnsi="Times New Roman" w:cs="Times New Roman"/>
          <w:color w:val="000000"/>
          <w:sz w:val="28"/>
          <w:szCs w:val="28"/>
          <w:lang w:eastAsia="ru-RU"/>
        </w:rPr>
        <w:t>Обеспечение санитарно-эпидемиологических требований к ОО согласно ст. 2.4. 3548</w:t>
      </w:r>
      <w:r>
        <w:rPr>
          <w:rFonts w:ascii="Times New Roman" w:hAnsi="Times New Roman" w:cs="Times New Roman"/>
          <w:color w:val="000000"/>
          <w:sz w:val="28"/>
          <w:szCs w:val="28"/>
          <w:lang w:eastAsia="ru-RU"/>
        </w:rPr>
        <w:t xml:space="preserve"> </w:t>
      </w:r>
      <w:r w:rsidRPr="002C3382">
        <w:rPr>
          <w:rFonts w:ascii="Times New Roman" w:hAnsi="Times New Roman" w:cs="Times New Roman"/>
          <w:color w:val="000000"/>
          <w:sz w:val="28"/>
          <w:szCs w:val="28"/>
          <w:lang w:eastAsia="ru-RU"/>
        </w:rPr>
        <w:t>- 20», обучено 218 педагогов.</w:t>
      </w:r>
      <w:r>
        <w:rPr>
          <w:rFonts w:ascii="Times New Roman" w:hAnsi="Times New Roman" w:cs="Times New Roman"/>
          <w:color w:val="000000"/>
          <w:sz w:val="28"/>
          <w:szCs w:val="28"/>
          <w:lang w:eastAsia="ru-RU"/>
        </w:rPr>
        <w:t xml:space="preserve"> </w:t>
      </w:r>
      <w:proofErr w:type="gramStart"/>
      <w:r w:rsidRPr="002C3382">
        <w:rPr>
          <w:rFonts w:ascii="Times New Roman" w:hAnsi="Times New Roman" w:cs="Times New Roman"/>
          <w:color w:val="000000"/>
          <w:sz w:val="28"/>
          <w:szCs w:val="28"/>
          <w:lang w:eastAsia="ru-RU"/>
        </w:rPr>
        <w:t>В соответствии  с подпунктом 5 пункта 4 протокола заседания рабочей группы «Безопасное информационное пространство для детей при Координационном совете при Правительстве  РФ по проведению Десятилетия  детства №</w:t>
      </w:r>
      <w:r>
        <w:rPr>
          <w:rFonts w:ascii="Times New Roman" w:hAnsi="Times New Roman" w:cs="Times New Roman"/>
          <w:color w:val="000000"/>
          <w:sz w:val="28"/>
          <w:szCs w:val="28"/>
          <w:lang w:eastAsia="ru-RU"/>
        </w:rPr>
        <w:t xml:space="preserve"> </w:t>
      </w:r>
      <w:r w:rsidRPr="002C3382">
        <w:rPr>
          <w:rFonts w:ascii="Times New Roman" w:hAnsi="Times New Roman" w:cs="Times New Roman"/>
          <w:color w:val="000000"/>
          <w:sz w:val="28"/>
          <w:szCs w:val="28"/>
          <w:lang w:eastAsia="ru-RU"/>
        </w:rPr>
        <w:t xml:space="preserve">8 от 27.11.2020 ФГАУ «Федеральный институт цифровой трансформации в сфере образования </w:t>
      </w:r>
      <w:proofErr w:type="spellStart"/>
      <w:r w:rsidRPr="002C3382">
        <w:rPr>
          <w:rFonts w:ascii="Times New Roman" w:hAnsi="Times New Roman" w:cs="Times New Roman"/>
          <w:color w:val="000000"/>
          <w:sz w:val="28"/>
          <w:szCs w:val="28"/>
          <w:lang w:eastAsia="ru-RU"/>
        </w:rPr>
        <w:t>Минпросвещения</w:t>
      </w:r>
      <w:proofErr w:type="spellEnd"/>
      <w:r w:rsidRPr="002C3382">
        <w:rPr>
          <w:rFonts w:ascii="Times New Roman" w:hAnsi="Times New Roman" w:cs="Times New Roman"/>
          <w:color w:val="000000"/>
          <w:sz w:val="28"/>
          <w:szCs w:val="28"/>
          <w:lang w:eastAsia="ru-RU"/>
        </w:rPr>
        <w:t xml:space="preserve"> России реализовали образовательную программу профессиональной переподготовки «Организация работы классного руководителя в образовательной организации», профессиональную переподготовку прошли 52 </w:t>
      </w:r>
      <w:r w:rsidRPr="002C3382">
        <w:rPr>
          <w:rFonts w:ascii="Times New Roman" w:hAnsi="Times New Roman" w:cs="Times New Roman"/>
          <w:color w:val="000000"/>
          <w:sz w:val="28"/>
          <w:szCs w:val="28"/>
          <w:lang w:eastAsia="ru-RU"/>
        </w:rPr>
        <w:lastRenderedPageBreak/>
        <w:t xml:space="preserve">классных руководителя (Новопокровская СОШ, </w:t>
      </w:r>
      <w:proofErr w:type="spellStart"/>
      <w:r w:rsidRPr="002C3382">
        <w:rPr>
          <w:rFonts w:ascii="Times New Roman" w:hAnsi="Times New Roman" w:cs="Times New Roman"/>
          <w:color w:val="000000"/>
          <w:sz w:val="28"/>
          <w:szCs w:val="28"/>
          <w:lang w:eastAsia="ru-RU"/>
        </w:rPr>
        <w:t>Мухамедьяровская</w:t>
      </w:r>
      <w:proofErr w:type="spellEnd"/>
      <w:proofErr w:type="gramEnd"/>
      <w:r w:rsidRPr="002C3382">
        <w:rPr>
          <w:rFonts w:ascii="Times New Roman" w:hAnsi="Times New Roman" w:cs="Times New Roman"/>
          <w:color w:val="000000"/>
          <w:sz w:val="28"/>
          <w:szCs w:val="28"/>
          <w:lang w:eastAsia="ru-RU"/>
        </w:rPr>
        <w:t xml:space="preserve"> СОШ, </w:t>
      </w:r>
      <w:proofErr w:type="spellStart"/>
      <w:r w:rsidRPr="002C3382">
        <w:rPr>
          <w:rFonts w:ascii="Times New Roman" w:hAnsi="Times New Roman" w:cs="Times New Roman"/>
          <w:color w:val="000000"/>
          <w:sz w:val="28"/>
          <w:szCs w:val="28"/>
          <w:lang w:eastAsia="ru-RU"/>
        </w:rPr>
        <w:t>Ибрагимовская</w:t>
      </w:r>
      <w:proofErr w:type="spellEnd"/>
      <w:r w:rsidRPr="002C3382">
        <w:rPr>
          <w:rFonts w:ascii="Times New Roman" w:hAnsi="Times New Roman" w:cs="Times New Roman"/>
          <w:color w:val="000000"/>
          <w:sz w:val="28"/>
          <w:szCs w:val="28"/>
          <w:lang w:eastAsia="ru-RU"/>
        </w:rPr>
        <w:t xml:space="preserve"> СОШ, НОШ, СОШ №1).</w:t>
      </w:r>
    </w:p>
    <w:p w:rsidR="002050C5" w:rsidRPr="002C3382" w:rsidRDefault="002050C5" w:rsidP="002050C5">
      <w:pPr>
        <w:shd w:val="clear" w:color="auto" w:fill="FFFFFF"/>
        <w:spacing w:after="0" w:line="240" w:lineRule="auto"/>
        <w:ind w:firstLine="708"/>
        <w:jc w:val="both"/>
        <w:rPr>
          <w:rFonts w:ascii="Times New Roman" w:hAnsi="Times New Roman" w:cs="Times New Roman"/>
          <w:color w:val="000000"/>
          <w:sz w:val="28"/>
          <w:szCs w:val="28"/>
          <w:lang w:eastAsia="ru-RU"/>
        </w:rPr>
      </w:pPr>
      <w:r w:rsidRPr="00646E9E">
        <w:rPr>
          <w:rFonts w:ascii="Times New Roman" w:hAnsi="Times New Roman" w:cs="Times New Roman"/>
          <w:color w:val="000000"/>
          <w:sz w:val="28"/>
          <w:szCs w:val="28"/>
          <w:lang w:eastAsia="ru-RU"/>
        </w:rPr>
        <w:t>В рамках мероприятий федерального проекта «Цифровая образовательная среда» национального проекта «Образование»</w:t>
      </w:r>
      <w:r w:rsidRPr="002C3382">
        <w:rPr>
          <w:rFonts w:ascii="Times New Roman" w:hAnsi="Times New Roman" w:cs="Times New Roman"/>
          <w:color w:val="000000"/>
          <w:sz w:val="28"/>
          <w:szCs w:val="28"/>
          <w:lang w:eastAsia="ru-RU"/>
        </w:rPr>
        <w:t xml:space="preserve"> в 2020 году прошло обучение для руководителей и педагогов общеобразовательных организаций по вопросам </w:t>
      </w:r>
      <w:proofErr w:type="spellStart"/>
      <w:r w:rsidRPr="002C3382">
        <w:rPr>
          <w:rFonts w:ascii="Times New Roman" w:hAnsi="Times New Roman" w:cs="Times New Roman"/>
          <w:color w:val="000000"/>
          <w:sz w:val="28"/>
          <w:szCs w:val="28"/>
          <w:lang w:eastAsia="ru-RU"/>
        </w:rPr>
        <w:t>цифровизации</w:t>
      </w:r>
      <w:proofErr w:type="spellEnd"/>
      <w:r w:rsidRPr="002C3382">
        <w:rPr>
          <w:rFonts w:ascii="Times New Roman" w:hAnsi="Times New Roman" w:cs="Times New Roman"/>
          <w:color w:val="000000"/>
          <w:sz w:val="28"/>
          <w:szCs w:val="28"/>
          <w:lang w:eastAsia="ru-RU"/>
        </w:rPr>
        <w:t xml:space="preserve"> системы образования</w:t>
      </w:r>
      <w:r>
        <w:rPr>
          <w:rFonts w:ascii="Times New Roman" w:hAnsi="Times New Roman" w:cs="Times New Roman"/>
          <w:color w:val="000000"/>
          <w:sz w:val="28"/>
          <w:szCs w:val="28"/>
          <w:lang w:eastAsia="ru-RU"/>
        </w:rPr>
        <w:t xml:space="preserve">, </w:t>
      </w:r>
      <w:r w:rsidRPr="002C3382">
        <w:rPr>
          <w:rFonts w:ascii="Times New Roman" w:hAnsi="Times New Roman" w:cs="Times New Roman"/>
          <w:color w:val="000000"/>
          <w:sz w:val="28"/>
          <w:szCs w:val="28"/>
          <w:lang w:eastAsia="ru-RU"/>
        </w:rPr>
        <w:t>обучен 51 педагог  из образовательных организаций</w:t>
      </w:r>
      <w:r>
        <w:rPr>
          <w:rFonts w:ascii="Times New Roman" w:hAnsi="Times New Roman" w:cs="Times New Roman"/>
          <w:color w:val="000000"/>
          <w:sz w:val="28"/>
          <w:szCs w:val="28"/>
          <w:lang w:eastAsia="ru-RU"/>
        </w:rPr>
        <w:t>:</w:t>
      </w:r>
      <w:r w:rsidRPr="002C3382">
        <w:rPr>
          <w:rFonts w:ascii="Times New Roman" w:hAnsi="Times New Roman" w:cs="Times New Roman"/>
          <w:color w:val="000000"/>
          <w:sz w:val="28"/>
          <w:szCs w:val="28"/>
          <w:lang w:eastAsia="ru-RU"/>
        </w:rPr>
        <w:t xml:space="preserve"> МАОУ «СОШ № 5», МАОУ «СОШ № 2», МАОУ «Гимназия № 1», МБОУ «</w:t>
      </w:r>
      <w:proofErr w:type="spellStart"/>
      <w:r w:rsidRPr="002C3382">
        <w:rPr>
          <w:rFonts w:ascii="Times New Roman" w:hAnsi="Times New Roman" w:cs="Times New Roman"/>
          <w:color w:val="000000"/>
          <w:sz w:val="28"/>
          <w:szCs w:val="28"/>
          <w:lang w:eastAsia="ru-RU"/>
        </w:rPr>
        <w:t>Ибрагимовская</w:t>
      </w:r>
      <w:proofErr w:type="spellEnd"/>
      <w:r w:rsidRPr="002C3382">
        <w:rPr>
          <w:rFonts w:ascii="Times New Roman" w:hAnsi="Times New Roman" w:cs="Times New Roman"/>
          <w:color w:val="000000"/>
          <w:sz w:val="28"/>
          <w:szCs w:val="28"/>
          <w:lang w:eastAsia="ru-RU"/>
        </w:rPr>
        <w:t xml:space="preserve"> СОШ».</w:t>
      </w:r>
    </w:p>
    <w:p w:rsidR="002050C5" w:rsidRPr="002C3382" w:rsidRDefault="002050C5" w:rsidP="002050C5">
      <w:pPr>
        <w:shd w:val="clear" w:color="auto" w:fill="FFFFFF"/>
        <w:spacing w:after="0" w:line="240" w:lineRule="auto"/>
        <w:ind w:firstLine="708"/>
        <w:jc w:val="both"/>
        <w:rPr>
          <w:rFonts w:ascii="Times New Roman" w:hAnsi="Times New Roman" w:cs="Times New Roman"/>
          <w:color w:val="000000"/>
          <w:sz w:val="28"/>
          <w:szCs w:val="28"/>
          <w:lang w:eastAsia="ru-RU"/>
        </w:rPr>
      </w:pPr>
      <w:r w:rsidRPr="002C3382">
        <w:rPr>
          <w:rFonts w:ascii="Times New Roman" w:hAnsi="Times New Roman" w:cs="Times New Roman"/>
          <w:color w:val="000000"/>
          <w:sz w:val="28"/>
          <w:szCs w:val="28"/>
          <w:lang w:eastAsia="ru-RU"/>
        </w:rPr>
        <w:t xml:space="preserve">Министерством просвещения РФ и Фондом новых форм развития образования совместно с Российской академией народного хозяйства и государственной службы при Президенте РФ в рамках мероприятий федерального проекта </w:t>
      </w:r>
      <w:r w:rsidRPr="00646E9E">
        <w:rPr>
          <w:rFonts w:ascii="Times New Roman" w:hAnsi="Times New Roman" w:cs="Times New Roman"/>
          <w:color w:val="000000"/>
          <w:sz w:val="28"/>
          <w:szCs w:val="28"/>
          <w:lang w:eastAsia="ru-RU"/>
        </w:rPr>
        <w:t>«Цифровая образовательная среда» национального проекта «Образование»  реализован комплекс образовательных программ для руководителей</w:t>
      </w:r>
      <w:r w:rsidRPr="002C3382">
        <w:rPr>
          <w:rFonts w:ascii="Times New Roman" w:hAnsi="Times New Roman" w:cs="Times New Roman"/>
          <w:color w:val="000000"/>
          <w:sz w:val="28"/>
          <w:szCs w:val="28"/>
          <w:lang w:eastAsia="ru-RU"/>
        </w:rPr>
        <w:t xml:space="preserve">  ОО по вопросам </w:t>
      </w:r>
      <w:proofErr w:type="spellStart"/>
      <w:r w:rsidRPr="002C3382">
        <w:rPr>
          <w:rFonts w:ascii="Times New Roman" w:hAnsi="Times New Roman" w:cs="Times New Roman"/>
          <w:color w:val="000000"/>
          <w:sz w:val="28"/>
          <w:szCs w:val="28"/>
          <w:lang w:eastAsia="ru-RU"/>
        </w:rPr>
        <w:t>цифровизации</w:t>
      </w:r>
      <w:proofErr w:type="spellEnd"/>
      <w:r w:rsidRPr="002C3382">
        <w:rPr>
          <w:rFonts w:ascii="Times New Roman" w:hAnsi="Times New Roman" w:cs="Times New Roman"/>
          <w:color w:val="000000"/>
          <w:sz w:val="28"/>
          <w:szCs w:val="28"/>
          <w:lang w:eastAsia="ru-RU"/>
        </w:rPr>
        <w:t xml:space="preserve"> системы образования. Курсовую подготовку по программе «</w:t>
      </w:r>
      <w:r w:rsidRPr="002C3382">
        <w:rPr>
          <w:rFonts w:ascii="Times New Roman" w:hAnsi="Times New Roman" w:cs="Times New Roman"/>
          <w:color w:val="000000"/>
          <w:sz w:val="28"/>
          <w:szCs w:val="28"/>
          <w:u w:val="single"/>
          <w:lang w:eastAsia="ru-RU"/>
        </w:rPr>
        <w:t>Введение в цифровую трансформацию образовательной организации»</w:t>
      </w:r>
      <w:r w:rsidRPr="002C3382">
        <w:rPr>
          <w:rFonts w:ascii="Times New Roman" w:hAnsi="Times New Roman" w:cs="Times New Roman"/>
          <w:color w:val="000000"/>
          <w:sz w:val="28"/>
          <w:szCs w:val="28"/>
          <w:lang w:eastAsia="ru-RU"/>
        </w:rPr>
        <w:t xml:space="preserve"> прошли руководители и заместители руководителей:  МАОУ «СОШ № 5», МБОУ «</w:t>
      </w:r>
      <w:proofErr w:type="spellStart"/>
      <w:r w:rsidRPr="002C3382">
        <w:rPr>
          <w:rFonts w:ascii="Times New Roman" w:hAnsi="Times New Roman" w:cs="Times New Roman"/>
          <w:color w:val="000000"/>
          <w:sz w:val="28"/>
          <w:szCs w:val="28"/>
          <w:lang w:eastAsia="ru-RU"/>
        </w:rPr>
        <w:t>Куруильская</w:t>
      </w:r>
      <w:proofErr w:type="spellEnd"/>
      <w:r w:rsidRPr="002C3382">
        <w:rPr>
          <w:rFonts w:ascii="Times New Roman" w:hAnsi="Times New Roman" w:cs="Times New Roman"/>
          <w:color w:val="000000"/>
          <w:sz w:val="28"/>
          <w:szCs w:val="28"/>
          <w:lang w:eastAsia="ru-RU"/>
        </w:rPr>
        <w:t xml:space="preserve"> СОШ», МБОУ «</w:t>
      </w:r>
      <w:proofErr w:type="spellStart"/>
      <w:r w:rsidRPr="002C3382">
        <w:rPr>
          <w:rFonts w:ascii="Times New Roman" w:hAnsi="Times New Roman" w:cs="Times New Roman"/>
          <w:color w:val="000000"/>
          <w:sz w:val="28"/>
          <w:szCs w:val="28"/>
          <w:lang w:eastAsia="ru-RU"/>
        </w:rPr>
        <w:t>Зиянчуринская</w:t>
      </w:r>
      <w:proofErr w:type="spellEnd"/>
      <w:r w:rsidRPr="002C3382">
        <w:rPr>
          <w:rFonts w:ascii="Times New Roman" w:hAnsi="Times New Roman" w:cs="Times New Roman"/>
          <w:color w:val="000000"/>
          <w:sz w:val="28"/>
          <w:szCs w:val="28"/>
          <w:lang w:eastAsia="ru-RU"/>
        </w:rPr>
        <w:t xml:space="preserve"> СОШ», МБОУ «</w:t>
      </w:r>
      <w:proofErr w:type="spellStart"/>
      <w:r w:rsidRPr="002C3382">
        <w:rPr>
          <w:rFonts w:ascii="Times New Roman" w:hAnsi="Times New Roman" w:cs="Times New Roman"/>
          <w:color w:val="000000"/>
          <w:sz w:val="28"/>
          <w:szCs w:val="28"/>
          <w:lang w:eastAsia="ru-RU"/>
        </w:rPr>
        <w:t>Новосимбирская</w:t>
      </w:r>
      <w:proofErr w:type="spellEnd"/>
      <w:r w:rsidRPr="002C3382">
        <w:rPr>
          <w:rFonts w:ascii="Times New Roman" w:hAnsi="Times New Roman" w:cs="Times New Roman"/>
          <w:color w:val="000000"/>
          <w:sz w:val="28"/>
          <w:szCs w:val="28"/>
          <w:lang w:eastAsia="ru-RU"/>
        </w:rPr>
        <w:t xml:space="preserve"> СОШ», МБОУ «</w:t>
      </w:r>
      <w:proofErr w:type="spellStart"/>
      <w:r w:rsidRPr="002C3382">
        <w:rPr>
          <w:rFonts w:ascii="Times New Roman" w:hAnsi="Times New Roman" w:cs="Times New Roman"/>
          <w:color w:val="000000"/>
          <w:sz w:val="28"/>
          <w:szCs w:val="28"/>
          <w:lang w:eastAsia="ru-RU"/>
        </w:rPr>
        <w:t>Новосаринская</w:t>
      </w:r>
      <w:proofErr w:type="spellEnd"/>
      <w:r w:rsidRPr="002C3382">
        <w:rPr>
          <w:rFonts w:ascii="Times New Roman" w:hAnsi="Times New Roman" w:cs="Times New Roman"/>
          <w:color w:val="000000"/>
          <w:sz w:val="28"/>
          <w:szCs w:val="28"/>
          <w:lang w:eastAsia="ru-RU"/>
        </w:rPr>
        <w:t xml:space="preserve"> ООШ»;  «</w:t>
      </w:r>
      <w:r w:rsidRPr="002C3382">
        <w:rPr>
          <w:rFonts w:ascii="Times New Roman" w:hAnsi="Times New Roman" w:cs="Times New Roman"/>
          <w:color w:val="000000"/>
          <w:sz w:val="28"/>
          <w:szCs w:val="28"/>
          <w:u w:val="single"/>
          <w:lang w:eastAsia="ru-RU"/>
        </w:rPr>
        <w:t>Модель управления развитием школы в  контексте цифровой трансформации»</w:t>
      </w:r>
      <w:r w:rsidRPr="002C3382">
        <w:rPr>
          <w:rFonts w:ascii="Times New Roman" w:hAnsi="Times New Roman" w:cs="Times New Roman"/>
          <w:color w:val="000000"/>
          <w:sz w:val="28"/>
          <w:szCs w:val="28"/>
          <w:lang w:eastAsia="ru-RU"/>
        </w:rPr>
        <w:t xml:space="preserve"> заместители руководителей: МАОУ «НОШ», МБОУ «</w:t>
      </w:r>
      <w:proofErr w:type="spellStart"/>
      <w:r w:rsidRPr="002C3382">
        <w:rPr>
          <w:rFonts w:ascii="Times New Roman" w:hAnsi="Times New Roman" w:cs="Times New Roman"/>
          <w:color w:val="000000"/>
          <w:sz w:val="28"/>
          <w:szCs w:val="28"/>
          <w:lang w:eastAsia="ru-RU"/>
        </w:rPr>
        <w:t>Куруильская</w:t>
      </w:r>
      <w:proofErr w:type="spellEnd"/>
      <w:r w:rsidRPr="002C3382">
        <w:rPr>
          <w:rFonts w:ascii="Times New Roman" w:hAnsi="Times New Roman" w:cs="Times New Roman"/>
          <w:color w:val="000000"/>
          <w:sz w:val="28"/>
          <w:szCs w:val="28"/>
          <w:lang w:eastAsia="ru-RU"/>
        </w:rPr>
        <w:t xml:space="preserve"> СОШ»;  </w:t>
      </w:r>
      <w:r w:rsidRPr="002C3382">
        <w:rPr>
          <w:rFonts w:ascii="Times New Roman" w:hAnsi="Times New Roman" w:cs="Times New Roman"/>
          <w:color w:val="000000"/>
          <w:sz w:val="28"/>
          <w:szCs w:val="28"/>
          <w:u w:val="single"/>
          <w:lang w:eastAsia="ru-RU"/>
        </w:rPr>
        <w:t>«Цифровые технологии для трансформации школы»</w:t>
      </w:r>
      <w:r>
        <w:rPr>
          <w:rFonts w:ascii="Times New Roman" w:hAnsi="Times New Roman" w:cs="Times New Roman"/>
          <w:color w:val="000000"/>
          <w:sz w:val="28"/>
          <w:szCs w:val="28"/>
          <w:u w:val="single"/>
          <w:lang w:eastAsia="ru-RU"/>
        </w:rPr>
        <w:t xml:space="preserve"> </w:t>
      </w:r>
      <w:r w:rsidRPr="002C3382">
        <w:rPr>
          <w:rFonts w:ascii="Times New Roman" w:hAnsi="Times New Roman" w:cs="Times New Roman"/>
          <w:color w:val="000000"/>
          <w:sz w:val="28"/>
          <w:szCs w:val="28"/>
          <w:lang w:eastAsia="ru-RU"/>
        </w:rPr>
        <w:t>руководители и заместители руководителей: МАОУ</w:t>
      </w:r>
      <w:proofErr w:type="gramStart"/>
      <w:r w:rsidRPr="002C3382">
        <w:rPr>
          <w:rFonts w:ascii="Times New Roman" w:hAnsi="Times New Roman" w:cs="Times New Roman"/>
          <w:color w:val="000000"/>
          <w:sz w:val="28"/>
          <w:szCs w:val="28"/>
          <w:lang w:eastAsia="ru-RU"/>
        </w:rPr>
        <w:t>«С</w:t>
      </w:r>
      <w:proofErr w:type="gramEnd"/>
      <w:r w:rsidRPr="002C3382">
        <w:rPr>
          <w:rFonts w:ascii="Times New Roman" w:hAnsi="Times New Roman" w:cs="Times New Roman"/>
          <w:color w:val="000000"/>
          <w:sz w:val="28"/>
          <w:szCs w:val="28"/>
          <w:lang w:eastAsia="ru-RU"/>
        </w:rPr>
        <w:t>ОШ № 5»,  МБОУ «</w:t>
      </w:r>
      <w:proofErr w:type="spellStart"/>
      <w:r w:rsidRPr="002C3382">
        <w:rPr>
          <w:rFonts w:ascii="Times New Roman" w:hAnsi="Times New Roman" w:cs="Times New Roman"/>
          <w:color w:val="000000"/>
          <w:sz w:val="28"/>
          <w:szCs w:val="28"/>
          <w:lang w:eastAsia="ru-RU"/>
        </w:rPr>
        <w:t>Зиянчуринская</w:t>
      </w:r>
      <w:proofErr w:type="spellEnd"/>
      <w:r w:rsidRPr="002C3382">
        <w:rPr>
          <w:rFonts w:ascii="Times New Roman" w:hAnsi="Times New Roman" w:cs="Times New Roman"/>
          <w:color w:val="000000"/>
          <w:sz w:val="28"/>
          <w:szCs w:val="28"/>
          <w:lang w:eastAsia="ru-RU"/>
        </w:rPr>
        <w:t xml:space="preserve"> СОШ», МБОУ «</w:t>
      </w:r>
      <w:proofErr w:type="spellStart"/>
      <w:r w:rsidRPr="002C3382">
        <w:rPr>
          <w:rFonts w:ascii="Times New Roman" w:hAnsi="Times New Roman" w:cs="Times New Roman"/>
          <w:color w:val="000000"/>
          <w:sz w:val="28"/>
          <w:szCs w:val="28"/>
          <w:lang w:eastAsia="ru-RU"/>
        </w:rPr>
        <w:t>Новосаринская</w:t>
      </w:r>
      <w:proofErr w:type="spellEnd"/>
      <w:r w:rsidRPr="002C3382">
        <w:rPr>
          <w:rFonts w:ascii="Times New Roman" w:hAnsi="Times New Roman" w:cs="Times New Roman"/>
          <w:color w:val="000000"/>
          <w:sz w:val="28"/>
          <w:szCs w:val="28"/>
          <w:lang w:eastAsia="ru-RU"/>
        </w:rPr>
        <w:t xml:space="preserve"> ООШ», МБОУ «</w:t>
      </w:r>
      <w:proofErr w:type="spellStart"/>
      <w:r w:rsidRPr="002C3382">
        <w:rPr>
          <w:rFonts w:ascii="Times New Roman" w:hAnsi="Times New Roman" w:cs="Times New Roman"/>
          <w:color w:val="000000"/>
          <w:sz w:val="28"/>
          <w:szCs w:val="28"/>
          <w:lang w:eastAsia="ru-RU"/>
        </w:rPr>
        <w:t>Куруильская</w:t>
      </w:r>
      <w:proofErr w:type="spellEnd"/>
      <w:r w:rsidRPr="002C3382">
        <w:rPr>
          <w:rFonts w:ascii="Times New Roman" w:hAnsi="Times New Roman" w:cs="Times New Roman"/>
          <w:color w:val="000000"/>
          <w:sz w:val="28"/>
          <w:szCs w:val="28"/>
          <w:lang w:eastAsia="ru-RU"/>
        </w:rPr>
        <w:t xml:space="preserve"> СОШ».</w:t>
      </w:r>
    </w:p>
    <w:p w:rsidR="002050C5" w:rsidRPr="002C3382" w:rsidRDefault="002050C5" w:rsidP="002050C5">
      <w:pPr>
        <w:shd w:val="clear" w:color="auto" w:fill="FFFFFF"/>
        <w:spacing w:after="0" w:line="240" w:lineRule="auto"/>
        <w:ind w:firstLine="708"/>
        <w:jc w:val="both"/>
        <w:rPr>
          <w:rFonts w:ascii="Times New Roman" w:hAnsi="Times New Roman" w:cs="Times New Roman"/>
          <w:color w:val="000000"/>
          <w:sz w:val="28"/>
          <w:szCs w:val="28"/>
          <w:lang w:eastAsia="ru-RU"/>
        </w:rPr>
      </w:pPr>
      <w:r w:rsidRPr="002C3382">
        <w:rPr>
          <w:rFonts w:ascii="Times New Roman" w:hAnsi="Times New Roman" w:cs="Times New Roman"/>
          <w:color w:val="000000"/>
          <w:sz w:val="28"/>
          <w:szCs w:val="28"/>
          <w:lang w:eastAsia="ru-RU"/>
        </w:rPr>
        <w:t xml:space="preserve">На базе ФГАОУ </w:t>
      </w:r>
      <w:proofErr w:type="gramStart"/>
      <w:r w:rsidRPr="002C3382">
        <w:rPr>
          <w:rFonts w:ascii="Times New Roman" w:hAnsi="Times New Roman" w:cs="Times New Roman"/>
          <w:color w:val="000000"/>
          <w:sz w:val="28"/>
          <w:szCs w:val="28"/>
          <w:lang w:eastAsia="ru-RU"/>
        </w:rPr>
        <w:t>ВО</w:t>
      </w:r>
      <w:proofErr w:type="gramEnd"/>
      <w:r w:rsidRPr="002C3382">
        <w:rPr>
          <w:rFonts w:ascii="Times New Roman" w:hAnsi="Times New Roman" w:cs="Times New Roman"/>
          <w:color w:val="000000"/>
          <w:sz w:val="28"/>
          <w:szCs w:val="28"/>
          <w:lang w:eastAsia="ru-RU"/>
        </w:rPr>
        <w:t xml:space="preserve"> «Высшая школа экономики» «Самарский ГТУ» обучено 3 педагога (квота) по теме:  «Содержание и методика преподавания курса финансовой грамотности </w:t>
      </w:r>
      <w:proofErr w:type="spellStart"/>
      <w:r w:rsidRPr="002C3382">
        <w:rPr>
          <w:rFonts w:ascii="Times New Roman" w:hAnsi="Times New Roman" w:cs="Times New Roman"/>
          <w:color w:val="000000"/>
          <w:sz w:val="28"/>
          <w:szCs w:val="28"/>
          <w:lang w:eastAsia="ru-RU"/>
        </w:rPr>
        <w:t>сразличным</w:t>
      </w:r>
      <w:proofErr w:type="spellEnd"/>
      <w:r w:rsidRPr="002C3382">
        <w:rPr>
          <w:rFonts w:ascii="Times New Roman" w:hAnsi="Times New Roman" w:cs="Times New Roman"/>
          <w:color w:val="000000"/>
          <w:sz w:val="28"/>
          <w:szCs w:val="28"/>
          <w:lang w:eastAsia="ru-RU"/>
        </w:rPr>
        <w:t xml:space="preserve"> категориям обучающихся»  МАОУ «НОШ», МБОУ «</w:t>
      </w:r>
      <w:proofErr w:type="spellStart"/>
      <w:r w:rsidRPr="002C3382">
        <w:rPr>
          <w:rFonts w:ascii="Times New Roman" w:hAnsi="Times New Roman" w:cs="Times New Roman"/>
          <w:color w:val="000000"/>
          <w:sz w:val="28"/>
          <w:szCs w:val="28"/>
          <w:lang w:eastAsia="ru-RU"/>
        </w:rPr>
        <w:t>Ибрагимовская</w:t>
      </w:r>
      <w:proofErr w:type="spellEnd"/>
      <w:r w:rsidRPr="002C3382">
        <w:rPr>
          <w:rFonts w:ascii="Times New Roman" w:hAnsi="Times New Roman" w:cs="Times New Roman"/>
          <w:color w:val="000000"/>
          <w:sz w:val="28"/>
          <w:szCs w:val="28"/>
          <w:lang w:eastAsia="ru-RU"/>
        </w:rPr>
        <w:t xml:space="preserve"> СОШ», МБОУ «</w:t>
      </w:r>
      <w:proofErr w:type="spellStart"/>
      <w:r w:rsidRPr="002C3382">
        <w:rPr>
          <w:rFonts w:ascii="Times New Roman" w:hAnsi="Times New Roman" w:cs="Times New Roman"/>
          <w:color w:val="000000"/>
          <w:sz w:val="28"/>
          <w:szCs w:val="28"/>
          <w:lang w:eastAsia="ru-RU"/>
        </w:rPr>
        <w:t>Куруильская</w:t>
      </w:r>
      <w:proofErr w:type="spellEnd"/>
      <w:r w:rsidRPr="002C3382">
        <w:rPr>
          <w:rFonts w:ascii="Times New Roman" w:hAnsi="Times New Roman" w:cs="Times New Roman"/>
          <w:color w:val="000000"/>
          <w:sz w:val="28"/>
          <w:szCs w:val="28"/>
          <w:lang w:eastAsia="ru-RU"/>
        </w:rPr>
        <w:t xml:space="preserve"> СОШ».</w:t>
      </w:r>
    </w:p>
    <w:p w:rsidR="002050C5" w:rsidRPr="002C3382" w:rsidRDefault="002050C5" w:rsidP="002050C5">
      <w:pPr>
        <w:shd w:val="clear" w:color="auto" w:fill="FFFFFF"/>
        <w:spacing w:after="0" w:line="240" w:lineRule="auto"/>
        <w:ind w:firstLine="708"/>
        <w:jc w:val="both"/>
        <w:rPr>
          <w:rFonts w:ascii="Times New Roman" w:hAnsi="Times New Roman" w:cs="Times New Roman"/>
          <w:color w:val="222222"/>
          <w:sz w:val="28"/>
          <w:szCs w:val="28"/>
          <w:shd w:val="clear" w:color="auto" w:fill="FFFFFF"/>
        </w:rPr>
      </w:pPr>
      <w:proofErr w:type="gramStart"/>
      <w:r w:rsidRPr="00646E9E">
        <w:rPr>
          <w:rFonts w:ascii="Times New Roman" w:hAnsi="Times New Roman" w:cs="Times New Roman"/>
          <w:color w:val="222222"/>
          <w:sz w:val="28"/>
          <w:szCs w:val="28"/>
          <w:shd w:val="clear" w:color="auto" w:fill="FFFFFF"/>
        </w:rPr>
        <w:t>В рамках плана мероприятий федерального проекта «Современная школа» национального проекта «Образование»,</w:t>
      </w:r>
      <w:r w:rsidRPr="002C3382">
        <w:rPr>
          <w:rFonts w:ascii="Times New Roman" w:hAnsi="Times New Roman" w:cs="Times New Roman"/>
          <w:color w:val="222222"/>
          <w:sz w:val="28"/>
          <w:szCs w:val="28"/>
          <w:shd w:val="clear" w:color="auto" w:fill="FFFFFF"/>
        </w:rPr>
        <w:t xml:space="preserve"> а также во исполнение распоряжения Министерства просвещения РФ от 01.03.2019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w:t>
      </w:r>
      <w:proofErr w:type="gramEnd"/>
      <w:r w:rsidRPr="002C3382">
        <w:rPr>
          <w:rFonts w:ascii="Times New Roman" w:hAnsi="Times New Roman" w:cs="Times New Roman"/>
          <w:color w:val="222222"/>
          <w:sz w:val="28"/>
          <w:szCs w:val="28"/>
          <w:shd w:val="clear" w:color="auto" w:fill="FFFFFF"/>
        </w:rPr>
        <w:t xml:space="preserve"> том числе на базе сетевого взаимодействия» организованна курсовая подготовка по программе </w:t>
      </w:r>
      <w:proofErr w:type="spellStart"/>
      <w:r w:rsidRPr="00646E9E">
        <w:rPr>
          <w:rFonts w:ascii="Times New Roman" w:hAnsi="Times New Roman" w:cs="Times New Roman"/>
          <w:color w:val="222222"/>
          <w:sz w:val="28"/>
          <w:szCs w:val="28"/>
          <w:shd w:val="clear" w:color="auto" w:fill="FFFFFF"/>
        </w:rPr>
        <w:t>Кванториум</w:t>
      </w:r>
      <w:proofErr w:type="spellEnd"/>
      <w:r w:rsidRPr="00646E9E">
        <w:rPr>
          <w:rFonts w:ascii="Times New Roman" w:hAnsi="Times New Roman" w:cs="Times New Roman"/>
          <w:color w:val="222222"/>
          <w:sz w:val="28"/>
          <w:szCs w:val="28"/>
          <w:shd w:val="clear" w:color="auto" w:fill="FFFFFF"/>
        </w:rPr>
        <w:t>/ ТОЧКА РОСТА:</w:t>
      </w:r>
      <w:r w:rsidRPr="002C3382">
        <w:rPr>
          <w:rFonts w:ascii="Times New Roman" w:hAnsi="Times New Roman" w:cs="Times New Roman"/>
          <w:color w:val="222222"/>
          <w:sz w:val="28"/>
          <w:szCs w:val="28"/>
          <w:shd w:val="clear" w:color="auto" w:fill="FFFFFF"/>
        </w:rPr>
        <w:t xml:space="preserve"> учителей физики, химии, биологии</w:t>
      </w:r>
      <w:r>
        <w:rPr>
          <w:rFonts w:ascii="Times New Roman" w:hAnsi="Times New Roman" w:cs="Times New Roman"/>
          <w:color w:val="222222"/>
          <w:sz w:val="28"/>
          <w:szCs w:val="28"/>
          <w:shd w:val="clear" w:color="auto" w:fill="FFFFFF"/>
        </w:rPr>
        <w:t>. В</w:t>
      </w:r>
      <w:r w:rsidRPr="002C3382">
        <w:rPr>
          <w:rFonts w:ascii="Times New Roman" w:hAnsi="Times New Roman" w:cs="Times New Roman"/>
          <w:color w:val="222222"/>
          <w:sz w:val="28"/>
          <w:szCs w:val="28"/>
          <w:shd w:val="clear" w:color="auto" w:fill="FFFFFF"/>
        </w:rPr>
        <w:t xml:space="preserve"> нашем муниципалитете в программу вошли: «МАОУ «Гимназия №1», МАОУ «СОШ № 5», МБОУ «</w:t>
      </w:r>
      <w:proofErr w:type="spellStart"/>
      <w:r w:rsidRPr="002C3382">
        <w:rPr>
          <w:rFonts w:ascii="Times New Roman" w:hAnsi="Times New Roman" w:cs="Times New Roman"/>
          <w:color w:val="222222"/>
          <w:sz w:val="28"/>
          <w:szCs w:val="28"/>
          <w:shd w:val="clear" w:color="auto" w:fill="FFFFFF"/>
        </w:rPr>
        <w:t>Мухамедьяровская</w:t>
      </w:r>
      <w:proofErr w:type="spellEnd"/>
      <w:r w:rsidRPr="002C3382">
        <w:rPr>
          <w:rFonts w:ascii="Times New Roman" w:hAnsi="Times New Roman" w:cs="Times New Roman"/>
          <w:color w:val="222222"/>
          <w:sz w:val="28"/>
          <w:szCs w:val="28"/>
          <w:shd w:val="clear" w:color="auto" w:fill="FFFFFF"/>
        </w:rPr>
        <w:t xml:space="preserve"> СОШ», МБОУ «</w:t>
      </w:r>
      <w:proofErr w:type="spellStart"/>
      <w:r w:rsidRPr="002C3382">
        <w:rPr>
          <w:rFonts w:ascii="Times New Roman" w:hAnsi="Times New Roman" w:cs="Times New Roman"/>
          <w:color w:val="222222"/>
          <w:sz w:val="28"/>
          <w:szCs w:val="28"/>
          <w:shd w:val="clear" w:color="auto" w:fill="FFFFFF"/>
        </w:rPr>
        <w:t>Зиянчуринская</w:t>
      </w:r>
      <w:proofErr w:type="spellEnd"/>
      <w:r w:rsidRPr="002C3382">
        <w:rPr>
          <w:rFonts w:ascii="Times New Roman" w:hAnsi="Times New Roman" w:cs="Times New Roman"/>
          <w:color w:val="222222"/>
          <w:sz w:val="28"/>
          <w:szCs w:val="28"/>
          <w:shd w:val="clear" w:color="auto" w:fill="FFFFFF"/>
        </w:rPr>
        <w:t xml:space="preserve"> СОШ».</w:t>
      </w:r>
    </w:p>
    <w:p w:rsidR="002050C5" w:rsidRPr="002C3382" w:rsidRDefault="002050C5" w:rsidP="002050C5">
      <w:pPr>
        <w:shd w:val="clear" w:color="auto" w:fill="FFFFFF"/>
        <w:spacing w:after="0" w:line="240" w:lineRule="auto"/>
        <w:ind w:firstLine="708"/>
        <w:jc w:val="both"/>
        <w:rPr>
          <w:rFonts w:ascii="Times New Roman" w:hAnsi="Times New Roman" w:cs="Times New Roman"/>
          <w:sz w:val="28"/>
          <w:szCs w:val="28"/>
        </w:rPr>
      </w:pPr>
      <w:proofErr w:type="gramStart"/>
      <w:r w:rsidRPr="002C3382">
        <w:rPr>
          <w:rFonts w:ascii="Times New Roman" w:hAnsi="Times New Roman" w:cs="Times New Roman"/>
          <w:color w:val="000000"/>
          <w:sz w:val="28"/>
          <w:szCs w:val="28"/>
        </w:rPr>
        <w:t>В этом учебном году  МБУДО «ДПШ», МБОУ «</w:t>
      </w:r>
      <w:proofErr w:type="spellStart"/>
      <w:r w:rsidRPr="002C3382">
        <w:rPr>
          <w:rFonts w:ascii="Times New Roman" w:hAnsi="Times New Roman" w:cs="Times New Roman"/>
          <w:color w:val="000000"/>
          <w:sz w:val="28"/>
          <w:szCs w:val="28"/>
        </w:rPr>
        <w:t>Новосамарская</w:t>
      </w:r>
      <w:proofErr w:type="spellEnd"/>
      <w:r w:rsidRPr="002C338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C3382">
        <w:rPr>
          <w:rFonts w:ascii="Times New Roman" w:hAnsi="Times New Roman" w:cs="Times New Roman"/>
          <w:color w:val="000000"/>
          <w:sz w:val="28"/>
          <w:szCs w:val="28"/>
        </w:rPr>
        <w:t>МБОУ</w:t>
      </w:r>
      <w:r>
        <w:rPr>
          <w:rFonts w:ascii="Times New Roman" w:hAnsi="Times New Roman" w:cs="Times New Roman"/>
          <w:color w:val="000000"/>
          <w:sz w:val="28"/>
          <w:szCs w:val="28"/>
        </w:rPr>
        <w:t xml:space="preserve"> </w:t>
      </w:r>
      <w:r w:rsidRPr="002C3382">
        <w:rPr>
          <w:rFonts w:ascii="Times New Roman" w:hAnsi="Times New Roman" w:cs="Times New Roman"/>
          <w:color w:val="000000"/>
          <w:sz w:val="28"/>
          <w:szCs w:val="28"/>
        </w:rPr>
        <w:t>«</w:t>
      </w:r>
      <w:proofErr w:type="spellStart"/>
      <w:r w:rsidRPr="002C3382">
        <w:rPr>
          <w:rFonts w:ascii="Times New Roman" w:hAnsi="Times New Roman" w:cs="Times New Roman"/>
          <w:color w:val="000000"/>
          <w:sz w:val="28"/>
          <w:szCs w:val="28"/>
        </w:rPr>
        <w:t>Ибрагимовская</w:t>
      </w:r>
      <w:proofErr w:type="spellEnd"/>
      <w:r w:rsidRPr="002C3382">
        <w:rPr>
          <w:rFonts w:ascii="Times New Roman" w:hAnsi="Times New Roman" w:cs="Times New Roman"/>
          <w:color w:val="000000"/>
          <w:sz w:val="28"/>
          <w:szCs w:val="28"/>
        </w:rPr>
        <w:t xml:space="preserve"> СОШ» прошли курсовую подготовку по</w:t>
      </w:r>
      <w:r w:rsidRPr="002C3382">
        <w:rPr>
          <w:rFonts w:ascii="Times New Roman" w:hAnsi="Times New Roman" w:cs="Times New Roman"/>
          <w:sz w:val="28"/>
          <w:szCs w:val="28"/>
        </w:rPr>
        <w:t xml:space="preserve"> «Организация безопасного и качественного отдыха детей и подростков на базе лагеря дневного пребывания (для руководителей лагерей)»; «Профилактика безнадзорности и правонарушений несовершеннолетних в соответствии с ФЗ от 24.06.1999 г. № 120-ФЗ и от 23.06.2016 № 182-ФЗ»,  «Современная воспитательная  модель </w:t>
      </w:r>
      <w:r w:rsidRPr="002C3382">
        <w:rPr>
          <w:rFonts w:ascii="Times New Roman" w:hAnsi="Times New Roman" w:cs="Times New Roman"/>
          <w:sz w:val="28"/>
          <w:szCs w:val="28"/>
        </w:rPr>
        <w:lastRenderedPageBreak/>
        <w:t>детского движения».</w:t>
      </w:r>
      <w:proofErr w:type="gramEnd"/>
      <w:r w:rsidRPr="002C3382">
        <w:rPr>
          <w:rFonts w:ascii="Times New Roman" w:hAnsi="Times New Roman" w:cs="Times New Roman"/>
          <w:sz w:val="28"/>
          <w:szCs w:val="28"/>
        </w:rPr>
        <w:t xml:space="preserve">  Педагоги  - психологи из МБОУ «</w:t>
      </w:r>
      <w:proofErr w:type="spellStart"/>
      <w:r w:rsidRPr="002C3382">
        <w:rPr>
          <w:rFonts w:ascii="Times New Roman" w:hAnsi="Times New Roman" w:cs="Times New Roman"/>
          <w:sz w:val="28"/>
          <w:szCs w:val="28"/>
        </w:rPr>
        <w:t>Новосимбирская</w:t>
      </w:r>
      <w:proofErr w:type="spellEnd"/>
      <w:r w:rsidRPr="002C3382">
        <w:rPr>
          <w:rFonts w:ascii="Times New Roman" w:hAnsi="Times New Roman" w:cs="Times New Roman"/>
          <w:sz w:val="28"/>
          <w:szCs w:val="28"/>
        </w:rPr>
        <w:t xml:space="preserve"> СОШ» и МБОУ «</w:t>
      </w:r>
      <w:proofErr w:type="spellStart"/>
      <w:r w:rsidRPr="002C3382">
        <w:rPr>
          <w:rFonts w:ascii="Times New Roman" w:hAnsi="Times New Roman" w:cs="Times New Roman"/>
          <w:sz w:val="28"/>
          <w:szCs w:val="28"/>
        </w:rPr>
        <w:t>Куруильская</w:t>
      </w:r>
      <w:proofErr w:type="spellEnd"/>
      <w:r w:rsidRPr="002C3382">
        <w:rPr>
          <w:rFonts w:ascii="Times New Roman" w:hAnsi="Times New Roman" w:cs="Times New Roman"/>
          <w:sz w:val="28"/>
          <w:szCs w:val="28"/>
        </w:rPr>
        <w:t xml:space="preserve"> СОШ» прошли курсовую подготовку по направлению «Организация деятельности педагога – психолога в системе общего образования».</w:t>
      </w:r>
    </w:p>
    <w:p w:rsidR="002050C5" w:rsidRPr="00646E9E" w:rsidRDefault="002050C5" w:rsidP="002050C5">
      <w:pPr>
        <w:shd w:val="clear" w:color="auto" w:fill="FFFFFF"/>
        <w:spacing w:after="0" w:line="240" w:lineRule="auto"/>
        <w:ind w:firstLine="708"/>
        <w:jc w:val="both"/>
        <w:rPr>
          <w:rFonts w:ascii="Times New Roman" w:hAnsi="Times New Roman" w:cs="Times New Roman"/>
          <w:color w:val="666666"/>
          <w:sz w:val="28"/>
          <w:szCs w:val="28"/>
          <w:shd w:val="clear" w:color="auto" w:fill="FFFFFF"/>
        </w:rPr>
      </w:pPr>
      <w:r w:rsidRPr="002C3382">
        <w:rPr>
          <w:rFonts w:ascii="Times New Roman" w:hAnsi="Times New Roman" w:cs="Times New Roman"/>
          <w:sz w:val="28"/>
          <w:szCs w:val="28"/>
        </w:rPr>
        <w:t xml:space="preserve">В 2020 – 2021 учебном году педагоги продолжали использование такой формы повышения своего профессионального уровня, </w:t>
      </w:r>
      <w:r w:rsidRPr="00646E9E">
        <w:rPr>
          <w:rFonts w:ascii="Times New Roman" w:hAnsi="Times New Roman" w:cs="Times New Roman"/>
          <w:sz w:val="28"/>
          <w:szCs w:val="28"/>
        </w:rPr>
        <w:t xml:space="preserve">как </w:t>
      </w:r>
      <w:proofErr w:type="spellStart"/>
      <w:r w:rsidRPr="00646E9E">
        <w:rPr>
          <w:rFonts w:ascii="Times New Roman" w:hAnsi="Times New Roman" w:cs="Times New Roman"/>
          <w:sz w:val="28"/>
          <w:szCs w:val="28"/>
        </w:rPr>
        <w:t>вебинары</w:t>
      </w:r>
      <w:proofErr w:type="spellEnd"/>
      <w:r w:rsidRPr="00646E9E">
        <w:rPr>
          <w:rFonts w:ascii="Times New Roman" w:hAnsi="Times New Roman" w:cs="Times New Roman"/>
          <w:sz w:val="28"/>
          <w:szCs w:val="28"/>
        </w:rPr>
        <w:t xml:space="preserve"> по предмету.</w:t>
      </w:r>
    </w:p>
    <w:p w:rsidR="002050C5" w:rsidRPr="00B843BF" w:rsidRDefault="002050C5" w:rsidP="002050C5">
      <w:pPr>
        <w:shd w:val="clear" w:color="auto" w:fill="FFFFFF"/>
        <w:spacing w:after="0" w:line="240" w:lineRule="auto"/>
        <w:ind w:firstLine="708"/>
        <w:jc w:val="both"/>
        <w:rPr>
          <w:rFonts w:ascii="Times New Roman" w:hAnsi="Times New Roman" w:cs="Times New Roman"/>
          <w:color w:val="666666"/>
          <w:sz w:val="28"/>
          <w:szCs w:val="28"/>
          <w:shd w:val="clear" w:color="auto" w:fill="FFFFFF"/>
        </w:rPr>
      </w:pPr>
      <w:r w:rsidRPr="002C3382">
        <w:rPr>
          <w:rFonts w:ascii="Times New Roman" w:hAnsi="Times New Roman" w:cs="Times New Roman"/>
          <w:sz w:val="28"/>
          <w:szCs w:val="28"/>
        </w:rPr>
        <w:t>Аттестация педагогических работников осуществляется на основе ФЗ</w:t>
      </w:r>
      <w:r>
        <w:rPr>
          <w:rFonts w:ascii="Times New Roman" w:hAnsi="Times New Roman" w:cs="Times New Roman"/>
          <w:sz w:val="28"/>
          <w:szCs w:val="28"/>
        </w:rPr>
        <w:t xml:space="preserve"> № 273 «О</w:t>
      </w:r>
      <w:r w:rsidRPr="002C3382">
        <w:rPr>
          <w:rFonts w:ascii="Times New Roman" w:hAnsi="Times New Roman" w:cs="Times New Roman"/>
          <w:sz w:val="28"/>
          <w:szCs w:val="28"/>
        </w:rPr>
        <w:t>б образовании</w:t>
      </w:r>
      <w:r>
        <w:rPr>
          <w:rFonts w:ascii="Times New Roman" w:hAnsi="Times New Roman" w:cs="Times New Roman"/>
          <w:sz w:val="28"/>
          <w:szCs w:val="28"/>
        </w:rPr>
        <w:t>»</w:t>
      </w:r>
      <w:r w:rsidRPr="002C3382">
        <w:rPr>
          <w:rFonts w:ascii="Times New Roman" w:hAnsi="Times New Roman" w:cs="Times New Roman"/>
          <w:sz w:val="28"/>
          <w:szCs w:val="28"/>
        </w:rPr>
        <w:t>, глава 5 ст.49 и  Приказом МО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2050C5" w:rsidRPr="00646E9E" w:rsidRDefault="002050C5" w:rsidP="002050C5">
      <w:pPr>
        <w:spacing w:after="0" w:line="240" w:lineRule="auto"/>
        <w:ind w:right="-2" w:firstLine="708"/>
        <w:jc w:val="both"/>
        <w:rPr>
          <w:rFonts w:ascii="Times New Roman" w:hAnsi="Times New Roman" w:cs="Times New Roman"/>
          <w:color w:val="000000"/>
          <w:sz w:val="28"/>
          <w:szCs w:val="28"/>
        </w:rPr>
      </w:pPr>
      <w:r w:rsidRPr="00646E9E">
        <w:rPr>
          <w:rFonts w:ascii="Times New Roman" w:hAnsi="Times New Roman" w:cs="Times New Roman"/>
          <w:sz w:val="28"/>
          <w:szCs w:val="28"/>
        </w:rPr>
        <w:t xml:space="preserve">Имеют квалификационные категории 543 педагога - 85 % (из 624); педагоги  школ - 85%, педагоги </w:t>
      </w:r>
      <w:r w:rsidRPr="00646E9E">
        <w:rPr>
          <w:rFonts w:ascii="Times New Roman" w:hAnsi="Times New Roman" w:cs="Times New Roman"/>
          <w:color w:val="000000"/>
          <w:sz w:val="28"/>
          <w:szCs w:val="28"/>
        </w:rPr>
        <w:t>дошкольных образовательных организаций - 90 %, педагоги организаций дополнительного образования 83 %.</w:t>
      </w:r>
    </w:p>
    <w:p w:rsidR="002050C5" w:rsidRPr="00646E9E" w:rsidRDefault="002050C5" w:rsidP="002050C5">
      <w:pPr>
        <w:spacing w:after="0" w:line="240" w:lineRule="auto"/>
        <w:ind w:right="-2" w:firstLine="708"/>
        <w:jc w:val="both"/>
        <w:rPr>
          <w:rFonts w:ascii="Times New Roman" w:hAnsi="Times New Roman" w:cs="Times New Roman"/>
          <w:sz w:val="28"/>
          <w:szCs w:val="28"/>
        </w:rPr>
      </w:pPr>
      <w:r w:rsidRPr="00646E9E">
        <w:rPr>
          <w:rFonts w:ascii="Times New Roman" w:hAnsi="Times New Roman" w:cs="Times New Roman"/>
          <w:sz w:val="28"/>
          <w:szCs w:val="28"/>
        </w:rPr>
        <w:t xml:space="preserve">Высшую квалификационную категорию имеют 234 педагога  (38 %); первую квалификационную категорию – 295 чел. (47 %). </w:t>
      </w:r>
    </w:p>
    <w:p w:rsidR="002050C5" w:rsidRPr="002C3382" w:rsidRDefault="002050C5" w:rsidP="002050C5">
      <w:pPr>
        <w:spacing w:after="0" w:line="240" w:lineRule="auto"/>
        <w:ind w:right="-2"/>
        <w:jc w:val="both"/>
        <w:rPr>
          <w:rFonts w:ascii="Times New Roman" w:hAnsi="Times New Roman" w:cs="Times New Roman"/>
          <w:color w:val="000000"/>
          <w:sz w:val="28"/>
          <w:szCs w:val="28"/>
        </w:rPr>
      </w:pP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Несмотря на принимаемые меры в системе образования, позволяющие повысить уровень профессионализма педагогов и привлечь специалистов в отрасль, остаются проблемными некоторые вопросы кадрового обеспечения системы общего образования:</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xml:space="preserve"> - значительное число учителей, осуществляющих преподавание не соответствующее образованию по преподаваемому предмету (условные специалисты);</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xml:space="preserve">-  </w:t>
      </w:r>
      <w:proofErr w:type="gramStart"/>
      <w:r w:rsidRPr="008F4023">
        <w:rPr>
          <w:rFonts w:ascii="Times New Roman" w:hAnsi="Times New Roman" w:cs="Times New Roman"/>
          <w:sz w:val="28"/>
          <w:szCs w:val="28"/>
        </w:rPr>
        <w:t>снижается число</w:t>
      </w:r>
      <w:proofErr w:type="gramEnd"/>
      <w:r w:rsidRPr="008F4023">
        <w:rPr>
          <w:rFonts w:ascii="Times New Roman" w:hAnsi="Times New Roman" w:cs="Times New Roman"/>
          <w:sz w:val="28"/>
          <w:szCs w:val="28"/>
        </w:rPr>
        <w:t xml:space="preserve"> молодых специалистов;</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нет системы механизма закрепления молодых специалистов в образовательных организациях;</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имеет место тенденция «старения кадров»;</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w:t>
      </w:r>
      <w:r>
        <w:rPr>
          <w:rFonts w:ascii="Times New Roman" w:hAnsi="Times New Roman" w:cs="Times New Roman"/>
          <w:sz w:val="28"/>
          <w:szCs w:val="28"/>
        </w:rPr>
        <w:t xml:space="preserve"> </w:t>
      </w:r>
      <w:r w:rsidRPr="008F4023">
        <w:rPr>
          <w:rFonts w:ascii="Times New Roman" w:hAnsi="Times New Roman" w:cs="Times New Roman"/>
          <w:sz w:val="28"/>
          <w:szCs w:val="28"/>
        </w:rPr>
        <w:t>сохраняется дефицит высококвалифицированных кадров;</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w:t>
      </w:r>
      <w:r>
        <w:rPr>
          <w:rFonts w:ascii="Times New Roman" w:hAnsi="Times New Roman" w:cs="Times New Roman"/>
          <w:sz w:val="28"/>
          <w:szCs w:val="28"/>
        </w:rPr>
        <w:t xml:space="preserve"> </w:t>
      </w:r>
      <w:r w:rsidRPr="008F4023">
        <w:rPr>
          <w:rFonts w:ascii="Times New Roman" w:hAnsi="Times New Roman" w:cs="Times New Roman"/>
          <w:sz w:val="28"/>
          <w:szCs w:val="28"/>
        </w:rPr>
        <w:t>учителя школ имеют высокую «нагрузку».</w:t>
      </w:r>
    </w:p>
    <w:p w:rsidR="002050C5" w:rsidRPr="009166DF"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xml:space="preserve">Таким образом, анализ кадрового потенциала муниципальной системы образования позволяет определить </w:t>
      </w:r>
      <w:r w:rsidRPr="009166DF">
        <w:rPr>
          <w:rFonts w:ascii="Times New Roman" w:hAnsi="Times New Roman" w:cs="Times New Roman"/>
          <w:sz w:val="28"/>
          <w:szCs w:val="28"/>
        </w:rPr>
        <w:t>перспективные пути решения обозначенных проблем, в том числе на уровне общеобразовательных организаций:</w:t>
      </w:r>
    </w:p>
    <w:p w:rsidR="002050C5" w:rsidRPr="008F4023" w:rsidRDefault="002050C5" w:rsidP="002050C5">
      <w:pPr>
        <w:spacing w:after="0"/>
        <w:ind w:firstLine="426"/>
        <w:jc w:val="both"/>
        <w:rPr>
          <w:rFonts w:ascii="Times New Roman" w:hAnsi="Times New Roman" w:cs="Times New Roman"/>
          <w:sz w:val="28"/>
          <w:szCs w:val="28"/>
        </w:rPr>
      </w:pPr>
      <w:r w:rsidRPr="009166DF">
        <w:rPr>
          <w:rFonts w:ascii="Times New Roman" w:hAnsi="Times New Roman" w:cs="Times New Roman"/>
          <w:sz w:val="28"/>
          <w:szCs w:val="28"/>
        </w:rPr>
        <w:t>- активизация деятельности по обновлению кадрового состава</w:t>
      </w:r>
      <w:r w:rsidRPr="008F4023">
        <w:rPr>
          <w:rFonts w:ascii="Times New Roman" w:hAnsi="Times New Roman" w:cs="Times New Roman"/>
          <w:sz w:val="28"/>
          <w:szCs w:val="28"/>
        </w:rPr>
        <w:t xml:space="preserve"> общего образования, повышению его качества;</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обеспечение всем педагогам возможности непрерывного профессионального развития на основе мониторинга существующих профессиональных дефицитов и перспективных образовательных потребностей;</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xml:space="preserve">- повышение результативности </w:t>
      </w:r>
      <w:proofErr w:type="spellStart"/>
      <w:r w:rsidRPr="008F4023">
        <w:rPr>
          <w:rFonts w:ascii="Times New Roman" w:hAnsi="Times New Roman" w:cs="Times New Roman"/>
          <w:sz w:val="28"/>
          <w:szCs w:val="28"/>
        </w:rPr>
        <w:t>профориентационной</w:t>
      </w:r>
      <w:proofErr w:type="spellEnd"/>
      <w:r w:rsidRPr="008F4023">
        <w:rPr>
          <w:rFonts w:ascii="Times New Roman" w:hAnsi="Times New Roman" w:cs="Times New Roman"/>
          <w:sz w:val="28"/>
          <w:szCs w:val="28"/>
        </w:rPr>
        <w:t xml:space="preserve"> работы, обеспечение качественного подбора кандидатов для целевого приема в профессиональные педагогические учебные заведения;</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вовлечение учителей в возрасте до 35 лет в различные формы поддержки и сопровождения в первые три года их работы (реализация мер социальной поддержки педагогов, обеспечения их жильем, целенаправленная работа по организации наставничества молодых  педагогов);</w:t>
      </w:r>
    </w:p>
    <w:p w:rsidR="002050C5" w:rsidRPr="008F4023"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lastRenderedPageBreak/>
        <w:t>- реализация мероприятий по вовлечению педагогических работников в национальную систему профессионального роста;</w:t>
      </w:r>
    </w:p>
    <w:p w:rsidR="002050C5" w:rsidRDefault="002050C5" w:rsidP="002050C5">
      <w:pPr>
        <w:spacing w:after="0"/>
        <w:ind w:firstLine="426"/>
        <w:jc w:val="both"/>
        <w:rPr>
          <w:rFonts w:ascii="Times New Roman" w:hAnsi="Times New Roman" w:cs="Times New Roman"/>
          <w:sz w:val="28"/>
          <w:szCs w:val="28"/>
        </w:rPr>
      </w:pPr>
      <w:r w:rsidRPr="008F4023">
        <w:rPr>
          <w:rFonts w:ascii="Times New Roman" w:hAnsi="Times New Roman" w:cs="Times New Roman"/>
          <w:sz w:val="28"/>
          <w:szCs w:val="28"/>
        </w:rPr>
        <w:t>- повышение уровня профессионального мастерства педагогических работников в форматах непрерывного образования</w:t>
      </w:r>
      <w:bookmarkStart w:id="1" w:name="На_сегодняшний_день_реализацию_этой_цели"/>
      <w:bookmarkEnd w:id="1"/>
      <w:r>
        <w:rPr>
          <w:rFonts w:ascii="Times New Roman" w:hAnsi="Times New Roman" w:cs="Times New Roman"/>
          <w:sz w:val="28"/>
          <w:szCs w:val="28"/>
        </w:rPr>
        <w:t>.</w:t>
      </w:r>
    </w:p>
    <w:p w:rsidR="002050C5" w:rsidRDefault="002050C5" w:rsidP="002050C5">
      <w:pPr>
        <w:pStyle w:val="ab"/>
        <w:spacing w:before="0" w:beforeAutospacing="0" w:after="0" w:afterAutospacing="0"/>
        <w:ind w:firstLine="708"/>
        <w:jc w:val="both"/>
        <w:rPr>
          <w:sz w:val="28"/>
          <w:szCs w:val="28"/>
        </w:rPr>
      </w:pPr>
    </w:p>
    <w:p w:rsidR="002050C5" w:rsidRDefault="002050C5" w:rsidP="002050C5">
      <w:pPr>
        <w:pStyle w:val="ab"/>
        <w:spacing w:before="0" w:beforeAutospacing="0" w:after="0" w:afterAutospacing="0"/>
        <w:ind w:firstLine="708"/>
        <w:jc w:val="both"/>
        <w:rPr>
          <w:sz w:val="28"/>
          <w:szCs w:val="28"/>
        </w:rPr>
      </w:pPr>
    </w:p>
    <w:p w:rsidR="002050C5" w:rsidRDefault="002050C5" w:rsidP="002050C5">
      <w:pPr>
        <w:pStyle w:val="ab"/>
        <w:spacing w:before="0" w:beforeAutospacing="0" w:after="0" w:afterAutospacing="0"/>
        <w:ind w:firstLine="708"/>
        <w:jc w:val="both"/>
        <w:rPr>
          <w:sz w:val="28"/>
          <w:szCs w:val="28"/>
        </w:rPr>
      </w:pPr>
    </w:p>
    <w:p w:rsidR="002050C5" w:rsidRPr="00361662" w:rsidRDefault="002050C5" w:rsidP="002050C5">
      <w:pPr>
        <w:pStyle w:val="a9"/>
        <w:widowControl w:val="0"/>
        <w:tabs>
          <w:tab w:val="left" w:pos="851"/>
        </w:tabs>
        <w:autoSpaceDE w:val="0"/>
        <w:autoSpaceDN w:val="0"/>
        <w:adjustRightInd w:val="0"/>
        <w:spacing w:after="0" w:line="240" w:lineRule="auto"/>
        <w:ind w:left="567"/>
        <w:jc w:val="both"/>
        <w:rPr>
          <w:rFonts w:ascii="Times New Roman" w:hAnsi="Times New Roman" w:cs="Times New Roman"/>
          <w:sz w:val="28"/>
          <w:szCs w:val="28"/>
        </w:rPr>
      </w:pPr>
    </w:p>
    <w:p w:rsidR="002050C5" w:rsidRPr="00707653" w:rsidRDefault="002050C5" w:rsidP="002050C5">
      <w:pPr>
        <w:spacing w:after="0" w:line="240" w:lineRule="auto"/>
        <w:ind w:firstLine="709"/>
        <w:jc w:val="center"/>
        <w:rPr>
          <w:rFonts w:ascii="Times New Roman" w:hAnsi="Times New Roman" w:cs="Times New Roman"/>
          <w:b/>
          <w:sz w:val="28"/>
          <w:szCs w:val="28"/>
        </w:rPr>
      </w:pPr>
      <w:r w:rsidRPr="00707653">
        <w:rPr>
          <w:rFonts w:ascii="Times New Roman" w:hAnsi="Times New Roman" w:cs="Times New Roman"/>
          <w:b/>
          <w:sz w:val="28"/>
          <w:szCs w:val="28"/>
        </w:rPr>
        <w:t>Дорогие коллеги!</w:t>
      </w:r>
    </w:p>
    <w:p w:rsidR="002050C5" w:rsidRPr="00707653" w:rsidRDefault="002050C5" w:rsidP="002050C5">
      <w:pPr>
        <w:spacing w:after="0" w:line="240" w:lineRule="auto"/>
        <w:ind w:firstLine="709"/>
        <w:jc w:val="center"/>
        <w:rPr>
          <w:rFonts w:ascii="Times New Roman" w:hAnsi="Times New Roman" w:cs="Times New Roman"/>
          <w:b/>
          <w:sz w:val="28"/>
          <w:szCs w:val="28"/>
        </w:rPr>
      </w:pPr>
    </w:p>
    <w:p w:rsidR="002050C5" w:rsidRDefault="002050C5" w:rsidP="002050C5">
      <w:pPr>
        <w:spacing w:after="0" w:line="240" w:lineRule="auto"/>
        <w:ind w:firstLine="567"/>
        <w:jc w:val="both"/>
        <w:rPr>
          <w:rFonts w:ascii="Times New Roman" w:hAnsi="Times New Roman" w:cs="Times New Roman"/>
          <w:sz w:val="28"/>
          <w:szCs w:val="28"/>
        </w:rPr>
      </w:pPr>
      <w:r w:rsidRPr="00707653">
        <w:rPr>
          <w:rFonts w:ascii="Times New Roman" w:hAnsi="Times New Roman" w:cs="Times New Roman"/>
          <w:sz w:val="28"/>
          <w:szCs w:val="28"/>
        </w:rPr>
        <w:t>Работа образовательных организаций Кувандыкского городского округа под руководством управления образования сегодня направлена на  повышение качества образования, результативности и эффективности деятельности образовательных организаций, реализации мероприятий национального проекта «Образование». А для этого нам в муниципалитете необходимо</w:t>
      </w:r>
      <w:r>
        <w:rPr>
          <w:rFonts w:ascii="Times New Roman" w:hAnsi="Times New Roman" w:cs="Times New Roman"/>
          <w:sz w:val="28"/>
          <w:szCs w:val="28"/>
        </w:rPr>
        <w:t xml:space="preserve"> в 2021 - 2022</w:t>
      </w:r>
      <w:r w:rsidRPr="00707653">
        <w:rPr>
          <w:rFonts w:ascii="Times New Roman" w:hAnsi="Times New Roman" w:cs="Times New Roman"/>
          <w:sz w:val="28"/>
          <w:szCs w:val="28"/>
        </w:rPr>
        <w:t xml:space="preserve"> учебном</w:t>
      </w:r>
      <w:r w:rsidR="009166DF">
        <w:rPr>
          <w:rFonts w:ascii="Times New Roman" w:hAnsi="Times New Roman" w:cs="Times New Roman"/>
          <w:sz w:val="28"/>
          <w:szCs w:val="28"/>
        </w:rPr>
        <w:t xml:space="preserve">  году решать следующие задачи:</w:t>
      </w:r>
    </w:p>
    <w:p w:rsidR="002050C5" w:rsidRDefault="002050C5" w:rsidP="002050C5">
      <w:pPr>
        <w:spacing w:after="0" w:line="240" w:lineRule="auto"/>
        <w:ind w:firstLine="567"/>
        <w:jc w:val="both"/>
        <w:rPr>
          <w:rFonts w:ascii="Times New Roman" w:hAnsi="Times New Roman" w:cs="Times New Roman"/>
          <w:sz w:val="28"/>
          <w:szCs w:val="28"/>
        </w:rPr>
      </w:pPr>
    </w:p>
    <w:p w:rsidR="002050C5" w:rsidRPr="001F315D" w:rsidRDefault="002050C5" w:rsidP="002050C5">
      <w:pPr>
        <w:spacing w:after="0" w:line="240" w:lineRule="auto"/>
        <w:ind w:left="71" w:right="67"/>
        <w:jc w:val="both"/>
        <w:rPr>
          <w:rFonts w:ascii="Times New Roman" w:hAnsi="Times New Roman" w:cs="Times New Roman"/>
          <w:sz w:val="28"/>
          <w:szCs w:val="28"/>
        </w:rPr>
      </w:pPr>
      <w:r w:rsidRPr="001F315D">
        <w:rPr>
          <w:rFonts w:ascii="Times New Roman" w:hAnsi="Times New Roman" w:cs="Times New Roman"/>
          <w:sz w:val="28"/>
          <w:szCs w:val="28"/>
        </w:rPr>
        <w:t>- обеспечить исполнение мероприятий национ</w:t>
      </w:r>
      <w:r>
        <w:rPr>
          <w:rFonts w:ascii="Times New Roman" w:hAnsi="Times New Roman" w:cs="Times New Roman"/>
          <w:sz w:val="28"/>
          <w:szCs w:val="28"/>
        </w:rPr>
        <w:t>ального проекта «Образование»</w:t>
      </w:r>
      <w:r w:rsidRPr="001F315D">
        <w:rPr>
          <w:rFonts w:ascii="Times New Roman" w:hAnsi="Times New Roman" w:cs="Times New Roman"/>
          <w:sz w:val="28"/>
          <w:szCs w:val="28"/>
        </w:rPr>
        <w:t>, достижение показателей по реализации мероприятий региональных проектов «Успех каждого ребенка», «Современная школа», «Учитель будущего», «Цифровая образовательная среда», «Поддержка семей, имеющих детей» в рамках национального проекта «Образование»;</w:t>
      </w:r>
    </w:p>
    <w:p w:rsidR="002050C5" w:rsidRPr="001F315D" w:rsidRDefault="002050C5" w:rsidP="002050C5">
      <w:pPr>
        <w:spacing w:after="0" w:line="240" w:lineRule="auto"/>
        <w:ind w:left="71" w:right="67"/>
        <w:jc w:val="both"/>
        <w:rPr>
          <w:rFonts w:ascii="Times New Roman" w:hAnsi="Times New Roman" w:cs="Times New Roman"/>
          <w:sz w:val="28"/>
          <w:szCs w:val="28"/>
        </w:rPr>
      </w:pPr>
      <w:r w:rsidRPr="001F315D">
        <w:rPr>
          <w:rFonts w:ascii="Times New Roman" w:hAnsi="Times New Roman" w:cs="Times New Roman"/>
          <w:sz w:val="28"/>
          <w:szCs w:val="28"/>
        </w:rPr>
        <w:t xml:space="preserve"> - обеспечить освоение всеми обучающимися в полном объеме образовательных программ в соответствии с их возможностями и образовательными потребностями с использованием разных форм получения образования, в том числе индивидуальных учебных планов и сетевого взаимодействия;</w:t>
      </w:r>
    </w:p>
    <w:p w:rsidR="002050C5" w:rsidRPr="001F315D" w:rsidRDefault="002050C5" w:rsidP="002050C5">
      <w:pPr>
        <w:spacing w:after="0" w:line="240" w:lineRule="auto"/>
        <w:ind w:left="71" w:right="67"/>
        <w:jc w:val="both"/>
        <w:rPr>
          <w:rFonts w:ascii="Times New Roman" w:hAnsi="Times New Roman" w:cs="Times New Roman"/>
          <w:sz w:val="28"/>
          <w:szCs w:val="28"/>
        </w:rPr>
      </w:pPr>
      <w:r w:rsidRPr="001F315D">
        <w:rPr>
          <w:rFonts w:ascii="Times New Roman" w:hAnsi="Times New Roman" w:cs="Times New Roman"/>
          <w:sz w:val="28"/>
          <w:szCs w:val="28"/>
        </w:rPr>
        <w:t xml:space="preserve"> - обеспечить</w:t>
      </w:r>
      <w:r w:rsidRPr="001F315D">
        <w:rPr>
          <w:rFonts w:ascii="Times New Roman" w:hAnsi="Times New Roman" w:cs="Times New Roman"/>
          <w:sz w:val="28"/>
          <w:szCs w:val="28"/>
        </w:rPr>
        <w:tab/>
        <w:t>предоставление</w:t>
      </w:r>
      <w:r w:rsidRPr="001F315D">
        <w:rPr>
          <w:rFonts w:ascii="Times New Roman" w:hAnsi="Times New Roman" w:cs="Times New Roman"/>
          <w:sz w:val="28"/>
          <w:szCs w:val="28"/>
        </w:rPr>
        <w:tab/>
        <w:t>методической,</w:t>
      </w:r>
      <w:r w:rsidRPr="001F315D">
        <w:rPr>
          <w:rFonts w:ascii="Times New Roman" w:hAnsi="Times New Roman" w:cs="Times New Roman"/>
          <w:sz w:val="28"/>
          <w:szCs w:val="28"/>
        </w:rPr>
        <w:tab/>
        <w:t>психолого-педагогической, диагностической, консультативной помощи родителям (законным представителям), чьи дети получают дошкольное образование в семейной форме;</w:t>
      </w:r>
    </w:p>
    <w:p w:rsidR="002050C5" w:rsidRDefault="002050C5" w:rsidP="009166DF">
      <w:pPr>
        <w:spacing w:after="0" w:line="240" w:lineRule="auto"/>
        <w:ind w:left="71" w:right="67"/>
        <w:jc w:val="both"/>
        <w:rPr>
          <w:rFonts w:ascii="Times New Roman" w:hAnsi="Times New Roman" w:cs="Times New Roman"/>
          <w:sz w:val="28"/>
          <w:szCs w:val="28"/>
        </w:rPr>
      </w:pPr>
      <w:r w:rsidRPr="001F315D">
        <w:rPr>
          <w:rFonts w:ascii="Times New Roman" w:hAnsi="Times New Roman" w:cs="Times New Roman"/>
          <w:sz w:val="28"/>
          <w:szCs w:val="28"/>
        </w:rPr>
        <w:t xml:space="preserve"> - сформировать систему мер по обновлению содержания и методов обучения предметных областей в рамках реализации регионального проекта «Современная школа»;</w:t>
      </w:r>
    </w:p>
    <w:p w:rsidR="002050C5" w:rsidRPr="00DF6E2C" w:rsidRDefault="002050C5" w:rsidP="002050C5">
      <w:pPr>
        <w:spacing w:after="0" w:line="240" w:lineRule="auto"/>
        <w:ind w:left="71" w:right="67"/>
        <w:jc w:val="both"/>
        <w:rPr>
          <w:rFonts w:ascii="Times New Roman" w:hAnsi="Times New Roman" w:cs="Times New Roman"/>
          <w:sz w:val="28"/>
          <w:szCs w:val="28"/>
        </w:rPr>
      </w:pPr>
      <w:r>
        <w:rPr>
          <w:rFonts w:ascii="Times New Roman" w:hAnsi="Times New Roman" w:cs="Times New Roman"/>
          <w:sz w:val="28"/>
          <w:szCs w:val="28"/>
        </w:rPr>
        <w:t xml:space="preserve"> </w:t>
      </w:r>
      <w:r w:rsidRPr="00DF6E2C">
        <w:rPr>
          <w:rFonts w:ascii="Times New Roman" w:hAnsi="Times New Roman" w:cs="Times New Roman"/>
          <w:sz w:val="28"/>
          <w:szCs w:val="28"/>
        </w:rPr>
        <w:t>- организовать эффективное функционирование и развитие образовательных учреждений, повышение их ответственности за конечные результаты образовательной деятельности, создание современных условий для получения качественного образования каждым обучающимся и воспитанником;</w:t>
      </w:r>
    </w:p>
    <w:p w:rsidR="002050C5" w:rsidRPr="00DF6E2C" w:rsidRDefault="002050C5" w:rsidP="002050C5">
      <w:pPr>
        <w:spacing w:after="0" w:line="240" w:lineRule="auto"/>
        <w:ind w:left="71" w:right="67"/>
        <w:jc w:val="both"/>
        <w:rPr>
          <w:rFonts w:ascii="Times New Roman" w:hAnsi="Times New Roman" w:cs="Times New Roman"/>
          <w:sz w:val="28"/>
          <w:szCs w:val="28"/>
        </w:rPr>
      </w:pPr>
      <w:r w:rsidRPr="00DF6E2C">
        <w:rPr>
          <w:rFonts w:ascii="Times New Roman" w:hAnsi="Times New Roman" w:cs="Times New Roman"/>
          <w:sz w:val="28"/>
          <w:szCs w:val="28"/>
        </w:rPr>
        <w:t xml:space="preserve"> - реализовать план по организации и проведению государственной итоговой аттестации по образовательным программам основного общего и среднего общего образования в Оренбургской области в</w:t>
      </w:r>
      <w:r>
        <w:rPr>
          <w:rFonts w:ascii="Times New Roman" w:hAnsi="Times New Roman" w:cs="Times New Roman"/>
          <w:sz w:val="28"/>
          <w:szCs w:val="28"/>
        </w:rPr>
        <w:t xml:space="preserve"> 2022</w:t>
      </w:r>
      <w:r w:rsidRPr="00DF6E2C">
        <w:rPr>
          <w:rFonts w:ascii="Times New Roman" w:hAnsi="Times New Roman" w:cs="Times New Roman"/>
          <w:sz w:val="28"/>
          <w:szCs w:val="28"/>
        </w:rPr>
        <w:t xml:space="preserve"> году;</w:t>
      </w:r>
    </w:p>
    <w:p w:rsidR="002050C5" w:rsidRPr="00DF6E2C" w:rsidRDefault="002050C5" w:rsidP="002050C5">
      <w:pPr>
        <w:spacing w:after="0" w:line="240" w:lineRule="auto"/>
        <w:ind w:left="71" w:right="67"/>
        <w:jc w:val="both"/>
        <w:rPr>
          <w:rFonts w:ascii="Times New Roman" w:hAnsi="Times New Roman" w:cs="Times New Roman"/>
          <w:sz w:val="28"/>
          <w:szCs w:val="28"/>
        </w:rPr>
      </w:pPr>
      <w:r>
        <w:rPr>
          <w:rFonts w:ascii="Times New Roman" w:hAnsi="Times New Roman" w:cs="Times New Roman"/>
          <w:noProof/>
          <w:sz w:val="28"/>
          <w:szCs w:val="28"/>
          <w:lang w:eastAsia="ru-RU"/>
        </w:rPr>
        <w:t>- п</w:t>
      </w:r>
      <w:proofErr w:type="spellStart"/>
      <w:r w:rsidRPr="00DF6E2C">
        <w:rPr>
          <w:rFonts w:ascii="Times New Roman" w:hAnsi="Times New Roman" w:cs="Times New Roman"/>
          <w:sz w:val="28"/>
          <w:szCs w:val="28"/>
        </w:rPr>
        <w:t>родолжить</w:t>
      </w:r>
      <w:proofErr w:type="spellEnd"/>
      <w:r w:rsidRPr="00DF6E2C">
        <w:rPr>
          <w:rFonts w:ascii="Times New Roman" w:hAnsi="Times New Roman" w:cs="Times New Roman"/>
          <w:sz w:val="28"/>
          <w:szCs w:val="28"/>
        </w:rPr>
        <w:t xml:space="preserve"> организационно-технологическое и информационное сопровождение проведения всероссийских проверочных работ;</w:t>
      </w:r>
    </w:p>
    <w:p w:rsidR="002050C5" w:rsidRPr="00DF6E2C" w:rsidRDefault="002050C5" w:rsidP="002050C5">
      <w:pPr>
        <w:spacing w:after="0" w:line="240" w:lineRule="auto"/>
        <w:ind w:left="71" w:right="67"/>
        <w:jc w:val="both"/>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Pr="00DF6E2C">
        <w:rPr>
          <w:rFonts w:ascii="Times New Roman" w:hAnsi="Times New Roman" w:cs="Times New Roman"/>
          <w:noProof/>
          <w:sz w:val="28"/>
          <w:szCs w:val="28"/>
          <w:lang w:eastAsia="ru-RU"/>
        </w:rPr>
        <w:drawing>
          <wp:inline distT="0" distB="0" distL="0" distR="0" wp14:anchorId="53D906E1" wp14:editId="47E9DAA1">
            <wp:extent cx="47625" cy="19050"/>
            <wp:effectExtent l="19050" t="0" r="9525" b="0"/>
            <wp:docPr id="6" name="Picture 5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19"/>
                    <pic:cNvPicPr>
                      <a:picLocks noChangeAspect="1" noChangeArrowheads="1"/>
                    </pic:cNvPicPr>
                  </pic:nvPicPr>
                  <pic:blipFill>
                    <a:blip r:embed="rId8" cstate="print"/>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DF6E2C">
        <w:rPr>
          <w:rFonts w:ascii="Times New Roman" w:hAnsi="Times New Roman" w:cs="Times New Roman"/>
          <w:sz w:val="28"/>
          <w:szCs w:val="28"/>
        </w:rPr>
        <w:t xml:space="preserve">совершенствовать условия для достижения высоких результатов образования (предметных, </w:t>
      </w:r>
      <w:proofErr w:type="spellStart"/>
      <w:r w:rsidRPr="00DF6E2C">
        <w:rPr>
          <w:rFonts w:ascii="Times New Roman" w:hAnsi="Times New Roman" w:cs="Times New Roman"/>
          <w:sz w:val="28"/>
          <w:szCs w:val="28"/>
        </w:rPr>
        <w:t>метапредметных</w:t>
      </w:r>
      <w:proofErr w:type="spellEnd"/>
      <w:r w:rsidRPr="00DF6E2C">
        <w:rPr>
          <w:rFonts w:ascii="Times New Roman" w:hAnsi="Times New Roman" w:cs="Times New Roman"/>
          <w:sz w:val="28"/>
          <w:szCs w:val="28"/>
        </w:rPr>
        <w:t xml:space="preserve"> и личностных), а также планомерного перехода на новый образовательный подход, основанный на принципах проектной деятельности, развитие гибких компетенций </w:t>
      </w:r>
      <w:proofErr w:type="gramStart"/>
      <w:r w:rsidRPr="00DF6E2C">
        <w:rPr>
          <w:rFonts w:ascii="Times New Roman" w:hAnsi="Times New Roman" w:cs="Times New Roman"/>
          <w:sz w:val="28"/>
          <w:szCs w:val="28"/>
        </w:rPr>
        <w:t>у</w:t>
      </w:r>
      <w:proofErr w:type="gramEnd"/>
      <w:r w:rsidRPr="00DF6E2C">
        <w:rPr>
          <w:rFonts w:ascii="Times New Roman" w:hAnsi="Times New Roman" w:cs="Times New Roman"/>
          <w:sz w:val="28"/>
          <w:szCs w:val="28"/>
        </w:rPr>
        <w:t xml:space="preserve"> обучающихся, использование кейс-метода, работу на современном высокотехнологичном оборудовании;</w:t>
      </w:r>
    </w:p>
    <w:p w:rsidR="002050C5" w:rsidRPr="00DF6E2C" w:rsidRDefault="002050C5" w:rsidP="002050C5">
      <w:pPr>
        <w:spacing w:after="0" w:line="240" w:lineRule="auto"/>
        <w:ind w:right="134"/>
        <w:jc w:val="both"/>
        <w:rPr>
          <w:rFonts w:ascii="Times New Roman" w:hAnsi="Times New Roman" w:cs="Times New Roman"/>
          <w:sz w:val="28"/>
          <w:szCs w:val="28"/>
        </w:rPr>
      </w:pPr>
      <w:r w:rsidRPr="00DF6E2C">
        <w:rPr>
          <w:rFonts w:ascii="Times New Roman" w:hAnsi="Times New Roman" w:cs="Times New Roman"/>
          <w:sz w:val="28"/>
          <w:szCs w:val="28"/>
        </w:rPr>
        <w:lastRenderedPageBreak/>
        <w:t xml:space="preserve"> - принять меры по совершенствованию условий для выявления и поддержки одаренных детей, их отбору, подготовки и участия в олимпиадах по общеобразовательным предметам;</w:t>
      </w:r>
    </w:p>
    <w:p w:rsidR="002050C5" w:rsidRPr="00DF6E2C" w:rsidRDefault="002050C5" w:rsidP="002050C5">
      <w:pPr>
        <w:spacing w:after="0" w:line="240" w:lineRule="auto"/>
        <w:ind w:right="134"/>
        <w:jc w:val="both"/>
        <w:rPr>
          <w:rFonts w:ascii="Times New Roman" w:hAnsi="Times New Roman" w:cs="Times New Roman"/>
          <w:sz w:val="28"/>
          <w:szCs w:val="28"/>
        </w:rPr>
      </w:pPr>
      <w:r w:rsidRPr="00DF6E2C">
        <w:rPr>
          <w:rFonts w:ascii="Times New Roman" w:hAnsi="Times New Roman" w:cs="Times New Roman"/>
          <w:sz w:val="28"/>
          <w:szCs w:val="28"/>
        </w:rPr>
        <w:t xml:space="preserve"> - организовать индивидуализацию образовательного процесса через реализацию индивидуальных учебных планов, сетевые формы реализации образовательных программ;</w:t>
      </w:r>
      <w:r w:rsidRPr="00DF6E2C">
        <w:rPr>
          <w:rFonts w:ascii="Times New Roman" w:hAnsi="Times New Roman" w:cs="Times New Roman"/>
          <w:noProof/>
          <w:sz w:val="28"/>
          <w:szCs w:val="28"/>
          <w:lang w:eastAsia="ru-RU"/>
        </w:rPr>
        <w:drawing>
          <wp:inline distT="0" distB="0" distL="0" distR="0" wp14:anchorId="71751F36" wp14:editId="353B5AD2">
            <wp:extent cx="9525" cy="9525"/>
            <wp:effectExtent l="19050" t="0" r="9525" b="0"/>
            <wp:docPr id="8" name="Picture 5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8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050C5" w:rsidRPr="00DF6E2C" w:rsidRDefault="002050C5" w:rsidP="002050C5">
      <w:pPr>
        <w:spacing w:after="0" w:line="240" w:lineRule="auto"/>
        <w:ind w:right="134"/>
        <w:jc w:val="both"/>
        <w:rPr>
          <w:rFonts w:ascii="Times New Roman" w:hAnsi="Times New Roman" w:cs="Times New Roman"/>
          <w:sz w:val="28"/>
          <w:szCs w:val="28"/>
        </w:rPr>
      </w:pPr>
      <w:r w:rsidRPr="00DF6E2C">
        <w:rPr>
          <w:rFonts w:ascii="Times New Roman" w:hAnsi="Times New Roman" w:cs="Times New Roman"/>
          <w:sz w:val="28"/>
          <w:szCs w:val="28"/>
        </w:rPr>
        <w:t xml:space="preserve"> - сформировать систему мер, обеспечивающую непрерывное и планомерное повышение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в том числе в форме стажировок;</w:t>
      </w:r>
    </w:p>
    <w:p w:rsidR="002050C5" w:rsidRDefault="002050C5" w:rsidP="002050C5">
      <w:pPr>
        <w:spacing w:after="0" w:line="240" w:lineRule="auto"/>
        <w:ind w:right="134"/>
        <w:jc w:val="both"/>
        <w:rPr>
          <w:rFonts w:ascii="Times New Roman" w:hAnsi="Times New Roman" w:cs="Times New Roman"/>
          <w:sz w:val="28"/>
          <w:szCs w:val="28"/>
        </w:rPr>
      </w:pPr>
      <w:r w:rsidRPr="00DF6E2C">
        <w:rPr>
          <w:rFonts w:ascii="Times New Roman" w:hAnsi="Times New Roman" w:cs="Times New Roman"/>
          <w:sz w:val="28"/>
          <w:szCs w:val="28"/>
        </w:rPr>
        <w:t xml:space="preserve"> - повысить эффективность деятельности по профилактике негативных явлений в детско-подростковой среде путем организации регулярной занятости детей и подростков, в том числе стопроцентной занятости подростков группы «социального риска», вовлечения их в массовое спортивное и волонтерское (добровольческое) движение;</w:t>
      </w:r>
    </w:p>
    <w:p w:rsidR="002050C5" w:rsidRPr="00DF6E2C" w:rsidRDefault="002050C5" w:rsidP="002050C5">
      <w:pPr>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DF6E2C">
        <w:rPr>
          <w:rFonts w:ascii="Times New Roman" w:hAnsi="Times New Roman" w:cs="Times New Roman"/>
          <w:sz w:val="28"/>
          <w:szCs w:val="28"/>
        </w:rPr>
        <w:t>создать необходимые условия для эффективной работы социально педагогических, психологических служб</w:t>
      </w:r>
      <w:r>
        <w:rPr>
          <w:rFonts w:ascii="Times New Roman" w:hAnsi="Times New Roman" w:cs="Times New Roman"/>
          <w:sz w:val="28"/>
          <w:szCs w:val="28"/>
        </w:rPr>
        <w:t>, служб медиации по поддержке</w:t>
      </w:r>
      <w:r>
        <w:rPr>
          <w:rFonts w:ascii="Times New Roman" w:hAnsi="Times New Roman" w:cs="Times New Roman"/>
          <w:sz w:val="28"/>
          <w:szCs w:val="28"/>
        </w:rPr>
        <w:tab/>
        <w:t xml:space="preserve">в </w:t>
      </w:r>
      <w:r w:rsidRPr="00DF6E2C">
        <w:rPr>
          <w:rFonts w:ascii="Times New Roman" w:hAnsi="Times New Roman" w:cs="Times New Roman"/>
          <w:sz w:val="28"/>
          <w:szCs w:val="28"/>
        </w:rPr>
        <w:t>образовательных</w:t>
      </w:r>
      <w:r w:rsidRPr="00DF6E2C">
        <w:rPr>
          <w:rFonts w:ascii="Times New Roman" w:hAnsi="Times New Roman" w:cs="Times New Roman"/>
          <w:sz w:val="28"/>
          <w:szCs w:val="28"/>
        </w:rPr>
        <w:tab/>
        <w:t xml:space="preserve">организациях благоприятного психологического климата, формированию у обучающихся навыков бесконфликтного общения, адекватной самооценки, выявлению и оказанию необходимой </w:t>
      </w:r>
      <w:proofErr w:type="spellStart"/>
      <w:r w:rsidRPr="00DF6E2C">
        <w:rPr>
          <w:rFonts w:ascii="Times New Roman" w:hAnsi="Times New Roman" w:cs="Times New Roman"/>
          <w:sz w:val="28"/>
          <w:szCs w:val="28"/>
        </w:rPr>
        <w:t>психо</w:t>
      </w:r>
      <w:proofErr w:type="spellEnd"/>
      <w:r w:rsidRPr="00DF6E2C">
        <w:rPr>
          <w:rFonts w:ascii="Times New Roman" w:hAnsi="Times New Roman" w:cs="Times New Roman"/>
          <w:sz w:val="28"/>
          <w:szCs w:val="28"/>
        </w:rPr>
        <w:t xml:space="preserve">-коррекционной и иной помощи обучающимся, находящимся в трудной жизненной ситуации, склонным к депрессии, суицидальному настроению, агрессивному и </w:t>
      </w:r>
      <w:proofErr w:type="spellStart"/>
      <w:r w:rsidRPr="00DF6E2C">
        <w:rPr>
          <w:rFonts w:ascii="Times New Roman" w:hAnsi="Times New Roman" w:cs="Times New Roman"/>
          <w:sz w:val="28"/>
          <w:szCs w:val="28"/>
        </w:rPr>
        <w:t>девиантному</w:t>
      </w:r>
      <w:proofErr w:type="spellEnd"/>
      <w:r w:rsidRPr="00DF6E2C">
        <w:rPr>
          <w:rFonts w:ascii="Times New Roman" w:hAnsi="Times New Roman" w:cs="Times New Roman"/>
          <w:sz w:val="28"/>
          <w:szCs w:val="28"/>
        </w:rPr>
        <w:t xml:space="preserve"> поведению;</w:t>
      </w:r>
      <w:proofErr w:type="gramEnd"/>
    </w:p>
    <w:p w:rsidR="002050C5" w:rsidRPr="00DF6E2C" w:rsidRDefault="002050C5" w:rsidP="002050C5">
      <w:pPr>
        <w:spacing w:after="0" w:line="240" w:lineRule="auto"/>
        <w:ind w:left="33" w:right="28"/>
        <w:jc w:val="both"/>
        <w:rPr>
          <w:rFonts w:ascii="Times New Roman" w:hAnsi="Times New Roman" w:cs="Times New Roman"/>
          <w:sz w:val="28"/>
          <w:szCs w:val="28"/>
        </w:rPr>
      </w:pPr>
      <w:r w:rsidRPr="00DF6E2C">
        <w:rPr>
          <w:rFonts w:ascii="Times New Roman" w:hAnsi="Times New Roman" w:cs="Times New Roman"/>
          <w:sz w:val="28"/>
          <w:szCs w:val="28"/>
        </w:rPr>
        <w:t>- обеспечить проведение социально-психологического тестирования обучающихся на предмет потребления наркотических средств, психотропных и других токсических веществ с максимальным охватом обучающихся;</w:t>
      </w:r>
    </w:p>
    <w:p w:rsidR="002050C5" w:rsidRPr="00DF6E2C" w:rsidRDefault="002050C5" w:rsidP="002050C5">
      <w:pPr>
        <w:spacing w:after="0" w:line="240" w:lineRule="auto"/>
        <w:ind w:left="71" w:right="67"/>
        <w:jc w:val="both"/>
        <w:rPr>
          <w:rFonts w:ascii="Times New Roman" w:hAnsi="Times New Roman" w:cs="Times New Roman"/>
          <w:sz w:val="28"/>
          <w:szCs w:val="28"/>
        </w:rPr>
      </w:pPr>
      <w:r w:rsidRPr="00DF6E2C">
        <w:rPr>
          <w:rFonts w:ascii="Times New Roman" w:hAnsi="Times New Roman" w:cs="Times New Roman"/>
          <w:sz w:val="28"/>
          <w:szCs w:val="28"/>
        </w:rPr>
        <w:t>-</w:t>
      </w:r>
      <w:r>
        <w:rPr>
          <w:rFonts w:ascii="Times New Roman" w:hAnsi="Times New Roman" w:cs="Times New Roman"/>
          <w:sz w:val="28"/>
          <w:szCs w:val="28"/>
        </w:rPr>
        <w:t xml:space="preserve"> </w:t>
      </w:r>
      <w:r w:rsidRPr="00DF6E2C">
        <w:rPr>
          <w:rFonts w:ascii="Times New Roman" w:hAnsi="Times New Roman" w:cs="Times New Roman"/>
          <w:sz w:val="28"/>
          <w:szCs w:val="28"/>
        </w:rPr>
        <w:t xml:space="preserve">организовать мероприятия по функционированию Центров образования естественно-научной и </w:t>
      </w:r>
      <w:proofErr w:type="gramStart"/>
      <w:r w:rsidRPr="00DF6E2C">
        <w:rPr>
          <w:rFonts w:ascii="Times New Roman" w:hAnsi="Times New Roman" w:cs="Times New Roman"/>
          <w:sz w:val="28"/>
          <w:szCs w:val="28"/>
        </w:rPr>
        <w:t>технической</w:t>
      </w:r>
      <w:proofErr w:type="gramEnd"/>
      <w:r w:rsidRPr="00DF6E2C">
        <w:rPr>
          <w:rFonts w:ascii="Times New Roman" w:hAnsi="Times New Roman" w:cs="Times New Roman"/>
          <w:sz w:val="28"/>
          <w:szCs w:val="28"/>
        </w:rPr>
        <w:t xml:space="preserve"> направленностей  </w:t>
      </w:r>
      <w:r>
        <w:rPr>
          <w:rFonts w:ascii="Times New Roman" w:hAnsi="Times New Roman" w:cs="Times New Roman"/>
          <w:sz w:val="28"/>
          <w:szCs w:val="28"/>
        </w:rPr>
        <w:t>«Точка роста».</w:t>
      </w:r>
    </w:p>
    <w:p w:rsidR="002050C5" w:rsidRPr="00707653" w:rsidRDefault="002050C5" w:rsidP="002050C5">
      <w:pPr>
        <w:spacing w:after="0" w:line="240" w:lineRule="auto"/>
        <w:ind w:firstLine="709"/>
        <w:jc w:val="both"/>
        <w:rPr>
          <w:rFonts w:ascii="Times New Roman" w:hAnsi="Times New Roman" w:cs="Times New Roman"/>
          <w:sz w:val="28"/>
          <w:szCs w:val="28"/>
        </w:rPr>
      </w:pPr>
    </w:p>
    <w:p w:rsidR="002050C5" w:rsidRPr="00B90CB7" w:rsidRDefault="002050C5" w:rsidP="002050C5">
      <w:pPr>
        <w:spacing w:after="0" w:line="240" w:lineRule="auto"/>
        <w:ind w:firstLine="708"/>
        <w:jc w:val="both"/>
        <w:rPr>
          <w:rFonts w:ascii="Times New Roman" w:hAnsi="Times New Roman" w:cs="Times New Roman"/>
          <w:sz w:val="28"/>
          <w:szCs w:val="28"/>
          <w:lang w:eastAsia="ru-RU"/>
        </w:rPr>
      </w:pPr>
      <w:r w:rsidRPr="00B90CB7">
        <w:rPr>
          <w:rFonts w:ascii="Times New Roman" w:hAnsi="Times New Roman" w:cs="Times New Roman"/>
          <w:sz w:val="28"/>
          <w:szCs w:val="28"/>
          <w:lang w:eastAsia="ru-RU"/>
        </w:rPr>
        <w:t>Образование</w:t>
      </w:r>
      <w:r>
        <w:rPr>
          <w:rFonts w:ascii="Times New Roman" w:hAnsi="Times New Roman" w:cs="Times New Roman"/>
          <w:sz w:val="28"/>
          <w:szCs w:val="28"/>
          <w:lang w:eastAsia="ru-RU"/>
        </w:rPr>
        <w:t xml:space="preserve"> </w:t>
      </w:r>
      <w:r w:rsidR="00972591">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это отрасль, которая предполагает не</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просто необходимость идти в</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ногу со</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временем, а</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на</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 xml:space="preserve">несколько шагов его опережать. Без преувеличения, </w:t>
      </w:r>
      <w:r>
        <w:rPr>
          <w:rFonts w:ascii="Times New Roman" w:hAnsi="Times New Roman" w:cs="Times New Roman"/>
          <w:sz w:val="28"/>
          <w:szCs w:val="28"/>
          <w:lang w:eastAsia="ru-RU"/>
        </w:rPr>
        <w:t xml:space="preserve">образование - </w:t>
      </w:r>
      <w:r w:rsidRPr="00B90CB7">
        <w:rPr>
          <w:rFonts w:ascii="Times New Roman" w:hAnsi="Times New Roman" w:cs="Times New Roman"/>
          <w:sz w:val="28"/>
          <w:szCs w:val="28"/>
          <w:lang w:eastAsia="ru-RU"/>
        </w:rPr>
        <w:t xml:space="preserve">это система проектирования будущего! </w:t>
      </w:r>
    </w:p>
    <w:p w:rsidR="002050C5" w:rsidRDefault="002050C5" w:rsidP="002050C5">
      <w:pPr>
        <w:spacing w:after="0" w:line="240" w:lineRule="auto"/>
        <w:jc w:val="both"/>
        <w:rPr>
          <w:rFonts w:ascii="Times New Roman" w:hAnsi="Times New Roman" w:cs="Times New Roman"/>
          <w:sz w:val="28"/>
          <w:szCs w:val="28"/>
          <w:lang w:eastAsia="ru-RU"/>
        </w:rPr>
      </w:pPr>
    </w:p>
    <w:p w:rsidR="002050C5" w:rsidRDefault="002050C5" w:rsidP="002050C5">
      <w:pPr>
        <w:spacing w:after="0" w:line="240" w:lineRule="auto"/>
        <w:jc w:val="both"/>
        <w:rPr>
          <w:rFonts w:ascii="Times New Roman" w:hAnsi="Times New Roman" w:cs="Times New Roman"/>
          <w:sz w:val="28"/>
          <w:szCs w:val="28"/>
          <w:lang w:eastAsia="ru-RU"/>
        </w:rPr>
      </w:pPr>
    </w:p>
    <w:p w:rsidR="002050C5" w:rsidRDefault="002050C5" w:rsidP="002050C5">
      <w:pPr>
        <w:spacing w:after="0" w:line="240" w:lineRule="auto"/>
        <w:jc w:val="both"/>
        <w:rPr>
          <w:rFonts w:ascii="Times New Roman" w:hAnsi="Times New Roman" w:cs="Times New Roman"/>
          <w:sz w:val="28"/>
          <w:szCs w:val="28"/>
          <w:lang w:eastAsia="ru-RU"/>
        </w:rPr>
      </w:pPr>
    </w:p>
    <w:p w:rsidR="002050C5" w:rsidRDefault="002050C5" w:rsidP="002050C5">
      <w:pPr>
        <w:spacing w:after="0" w:line="240" w:lineRule="auto"/>
        <w:jc w:val="both"/>
        <w:rPr>
          <w:rFonts w:ascii="Times New Roman" w:hAnsi="Times New Roman" w:cs="Times New Roman"/>
          <w:sz w:val="28"/>
          <w:szCs w:val="28"/>
          <w:lang w:eastAsia="ru-RU"/>
        </w:rPr>
      </w:pPr>
    </w:p>
    <w:p w:rsidR="002050C5" w:rsidRPr="00B90CB7" w:rsidRDefault="002050C5" w:rsidP="002050C5">
      <w:pPr>
        <w:spacing w:after="0" w:line="240" w:lineRule="auto"/>
        <w:ind w:firstLine="708"/>
        <w:jc w:val="both"/>
        <w:rPr>
          <w:rFonts w:ascii="Times New Roman" w:hAnsi="Times New Roman" w:cs="Times New Roman"/>
          <w:sz w:val="28"/>
          <w:szCs w:val="28"/>
          <w:lang w:eastAsia="ru-RU"/>
        </w:rPr>
      </w:pPr>
      <w:r w:rsidRPr="00B90CB7">
        <w:rPr>
          <w:rFonts w:ascii="Times New Roman" w:hAnsi="Times New Roman" w:cs="Times New Roman"/>
          <w:sz w:val="28"/>
          <w:szCs w:val="28"/>
          <w:lang w:eastAsia="ru-RU"/>
        </w:rPr>
        <w:t>Объединяя усилия, мы</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 xml:space="preserve">повышаем эффективность совместной работы, что </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позволяет в</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 xml:space="preserve">системе решать поставленные </w:t>
      </w:r>
      <w:proofErr w:type="gramStart"/>
      <w:r w:rsidRPr="00B90CB7">
        <w:rPr>
          <w:rFonts w:ascii="Times New Roman" w:hAnsi="Times New Roman" w:cs="Times New Roman"/>
          <w:sz w:val="28"/>
          <w:szCs w:val="28"/>
          <w:lang w:eastAsia="ru-RU"/>
        </w:rPr>
        <w:t>амбициозные</w:t>
      </w:r>
      <w:proofErr w:type="gramEnd"/>
      <w:r w:rsidRPr="00B90CB7">
        <w:rPr>
          <w:rFonts w:ascii="Times New Roman" w:hAnsi="Times New Roman" w:cs="Times New Roman"/>
          <w:sz w:val="28"/>
          <w:szCs w:val="28"/>
          <w:lang w:eastAsia="ru-RU"/>
        </w:rPr>
        <w:t xml:space="preserve"> цели и</w:t>
      </w:r>
      <w:r>
        <w:rPr>
          <w:rFonts w:ascii="Times New Roman" w:hAnsi="Times New Roman" w:cs="Times New Roman"/>
          <w:sz w:val="28"/>
          <w:szCs w:val="28"/>
          <w:lang w:eastAsia="ru-RU"/>
        </w:rPr>
        <w:t xml:space="preserve"> </w:t>
      </w:r>
      <w:r w:rsidRPr="00B90CB7">
        <w:rPr>
          <w:rFonts w:ascii="Times New Roman" w:hAnsi="Times New Roman" w:cs="Times New Roman"/>
          <w:sz w:val="28"/>
          <w:szCs w:val="28"/>
          <w:lang w:eastAsia="ru-RU"/>
        </w:rPr>
        <w:t>сложные задачи.</w:t>
      </w:r>
    </w:p>
    <w:p w:rsidR="002050C5" w:rsidRPr="00AA3649" w:rsidRDefault="002050C5" w:rsidP="002050C5">
      <w:pPr>
        <w:pStyle w:val="a9"/>
        <w:spacing w:after="0" w:line="240" w:lineRule="auto"/>
        <w:ind w:left="0" w:firstLine="851"/>
        <w:jc w:val="both"/>
        <w:rPr>
          <w:rFonts w:ascii="Times New Roman" w:hAnsi="Times New Roman" w:cs="Times New Roman"/>
          <w:sz w:val="28"/>
          <w:szCs w:val="28"/>
        </w:rPr>
      </w:pPr>
      <w:r w:rsidRPr="00AA3649">
        <w:rPr>
          <w:rFonts w:ascii="Times New Roman" w:hAnsi="Times New Roman" w:cs="Times New Roman"/>
          <w:sz w:val="28"/>
          <w:szCs w:val="28"/>
        </w:rPr>
        <w:t>Впереди – новый учебный год! От того, как мы его начнем, во многом зависит эффективность нашей дальнейшей деятельности. Поэтому в канун нового учебного года хочется пожелать вам здоровья, внутренней стойкости, профессиональной чуткости, оптимизма</w:t>
      </w:r>
      <w:r>
        <w:rPr>
          <w:rFonts w:ascii="Times New Roman" w:hAnsi="Times New Roman" w:cs="Times New Roman"/>
          <w:sz w:val="28"/>
          <w:szCs w:val="28"/>
        </w:rPr>
        <w:t>, удачи, а главное, удовлетворенности</w:t>
      </w:r>
      <w:r w:rsidRPr="00AA3649">
        <w:rPr>
          <w:rFonts w:ascii="Times New Roman" w:hAnsi="Times New Roman" w:cs="Times New Roman"/>
          <w:sz w:val="28"/>
          <w:szCs w:val="28"/>
        </w:rPr>
        <w:t xml:space="preserve"> от </w:t>
      </w:r>
      <w:r>
        <w:rPr>
          <w:rFonts w:ascii="Times New Roman" w:hAnsi="Times New Roman" w:cs="Times New Roman"/>
          <w:sz w:val="28"/>
          <w:szCs w:val="28"/>
        </w:rPr>
        <w:t xml:space="preserve">результатов </w:t>
      </w:r>
      <w:r w:rsidRPr="00AA3649">
        <w:rPr>
          <w:rFonts w:ascii="Times New Roman" w:hAnsi="Times New Roman" w:cs="Times New Roman"/>
          <w:sz w:val="28"/>
          <w:szCs w:val="28"/>
        </w:rPr>
        <w:t>собственной работы!</w:t>
      </w:r>
    </w:p>
    <w:p w:rsidR="002050C5" w:rsidRPr="00395071" w:rsidRDefault="002050C5" w:rsidP="002050C5">
      <w:pPr>
        <w:pStyle w:val="a9"/>
        <w:spacing w:after="0" w:line="240" w:lineRule="auto"/>
        <w:ind w:left="0" w:firstLine="851"/>
        <w:jc w:val="both"/>
        <w:rPr>
          <w:sz w:val="28"/>
          <w:szCs w:val="28"/>
        </w:rPr>
      </w:pPr>
    </w:p>
    <w:p w:rsidR="002050C5" w:rsidRPr="00B90CB7" w:rsidRDefault="002050C5" w:rsidP="002050C5">
      <w:pPr>
        <w:pStyle w:val="a3"/>
        <w:jc w:val="both"/>
        <w:rPr>
          <w:rFonts w:ascii="Times New Roman" w:hAnsi="Times New Roman" w:cs="Times New Roman"/>
          <w:sz w:val="28"/>
          <w:szCs w:val="28"/>
        </w:rPr>
      </w:pPr>
    </w:p>
    <w:p w:rsidR="00FB5C66" w:rsidRDefault="00FB5C66"/>
    <w:sectPr w:rsidR="00FB5C66" w:rsidSect="003745BD">
      <w:headerReference w:type="default" r:id="rId1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EB" w:rsidRDefault="007B70EB">
      <w:pPr>
        <w:spacing w:after="0" w:line="240" w:lineRule="auto"/>
      </w:pPr>
      <w:r>
        <w:separator/>
      </w:r>
    </w:p>
  </w:endnote>
  <w:endnote w:type="continuationSeparator" w:id="0">
    <w:p w:rsidR="007B70EB" w:rsidRDefault="007B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EB" w:rsidRDefault="007B70EB">
      <w:pPr>
        <w:spacing w:after="0" w:line="240" w:lineRule="auto"/>
      </w:pPr>
      <w:r>
        <w:separator/>
      </w:r>
    </w:p>
  </w:footnote>
  <w:footnote w:type="continuationSeparator" w:id="0">
    <w:p w:rsidR="007B70EB" w:rsidRDefault="007B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B3" w:rsidRDefault="002050C5">
    <w:pPr>
      <w:pStyle w:val="af1"/>
      <w:spacing w:line="14" w:lineRule="auto"/>
      <w:rPr>
        <w:b/>
        <w:sz w:val="20"/>
      </w:rPr>
    </w:pPr>
    <w:r>
      <w:rPr>
        <w:b/>
        <w:noProof/>
        <w:sz w:val="32"/>
      </w:rPr>
      <mc:AlternateContent>
        <mc:Choice Requires="wps">
          <w:drawing>
            <wp:anchor distT="0" distB="0" distL="114300" distR="114300" simplePos="0" relativeHeight="251659264" behindDoc="1" locked="0" layoutInCell="1" allowOverlap="1">
              <wp:simplePos x="0" y="0"/>
              <wp:positionH relativeFrom="page">
                <wp:posOffset>3757295</wp:posOffset>
              </wp:positionH>
              <wp:positionV relativeFrom="page">
                <wp:posOffset>440055</wp:posOffset>
              </wp:positionV>
              <wp:extent cx="228600" cy="194310"/>
              <wp:effectExtent l="4445" t="1905"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9B3" w:rsidRDefault="00155A79">
                          <w:pPr>
                            <w:spacing w:before="10"/>
                            <w:ind w:left="60"/>
                            <w:rPr>
                              <w:sz w:val="24"/>
                            </w:rPr>
                          </w:pPr>
                          <w:r>
                            <w:fldChar w:fldCharType="begin"/>
                          </w:r>
                          <w:r>
                            <w:rPr>
                              <w:sz w:val="24"/>
                            </w:rPr>
                            <w:instrText xml:space="preserve"> PAGE </w:instrText>
                          </w:r>
                          <w:r>
                            <w:fldChar w:fldCharType="separate"/>
                          </w:r>
                          <w:r w:rsidR="00B55FF6">
                            <w:rPr>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5.85pt;margin-top:34.6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" filled="f" stroked="f">
              <v:textbox inset="0,0,0,0">
                <w:txbxContent>
                  <w:p w:rsidR="00A129B3" w:rsidRDefault="00155A79">
                    <w:pPr>
                      <w:spacing w:before="10"/>
                      <w:ind w:left="60"/>
                      <w:rPr>
                        <w:sz w:val="24"/>
                      </w:rPr>
                    </w:pPr>
                    <w:r>
                      <w:fldChar w:fldCharType="begin"/>
                    </w:r>
                    <w:r>
                      <w:rPr>
                        <w:sz w:val="24"/>
                      </w:rPr>
                      <w:instrText xml:space="preserve"> PAGE </w:instrText>
                    </w:r>
                    <w:r>
                      <w:fldChar w:fldCharType="separate"/>
                    </w:r>
                    <w:r w:rsidR="00B55FF6">
                      <w:rPr>
                        <w:noProof/>
                        <w:sz w:val="24"/>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11.8pt;height:5.35pt" coordsize="" o:spt="100" o:bullet="t" adj="0,,0" path="" stroked="f">
        <v:stroke joinstyle="miter"/>
        <v:imagedata r:id="rId1" o:title="image41"/>
        <v:formulas/>
        <v:path o:connecttype="segments"/>
      </v:shape>
    </w:pict>
  </w:numPicBullet>
  <w:numPicBullet w:numPicBulletId="1">
    <w:pict>
      <v:shape id="_x0000_i1030" style="width:12.9pt;height:4.3pt" coordsize="" o:spt="100" o:bullet="t" adj="0,,0" path="" stroked="f">
        <v:stroke joinstyle="miter"/>
        <v:imagedata r:id="rId2" o:title="image42"/>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8pt;height:5.35pt;visibility:visible;mso-wrap-style:square" o:bullet="t">
        <v:imagedata r:id="rId3" o:title=""/>
      </v:shape>
    </w:pict>
  </w:numPicBullet>
  <w:abstractNum w:abstractNumId="0">
    <w:nsid w:val="FFFFFFFE"/>
    <w:multiLevelType w:val="singleLevel"/>
    <w:tmpl w:val="9FF62A4C"/>
    <w:lvl w:ilvl="0">
      <w:numFmt w:val="bullet"/>
      <w:lvlText w:val="*"/>
      <w:lvlJc w:val="left"/>
    </w:lvl>
  </w:abstractNum>
  <w:abstractNum w:abstractNumId="1">
    <w:nsid w:val="04CD6711"/>
    <w:multiLevelType w:val="singleLevel"/>
    <w:tmpl w:val="4B8207E4"/>
    <w:lvl w:ilvl="0">
      <w:start w:val="1"/>
      <w:numFmt w:val="decimal"/>
      <w:lvlText w:val="%1."/>
      <w:legacy w:legacy="1" w:legacySpace="0" w:legacyIndent="859"/>
      <w:lvlJc w:val="left"/>
      <w:rPr>
        <w:rFonts w:ascii="Times New Roman" w:hAnsi="Times New Roman" w:cs="Times New Roman" w:hint="default"/>
      </w:rPr>
    </w:lvl>
  </w:abstractNum>
  <w:abstractNum w:abstractNumId="2">
    <w:nsid w:val="07C70FDF"/>
    <w:multiLevelType w:val="hybridMultilevel"/>
    <w:tmpl w:val="202A6724"/>
    <w:lvl w:ilvl="0" w:tplc="AC20F8E6">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0E422F70"/>
    <w:multiLevelType w:val="hybridMultilevel"/>
    <w:tmpl w:val="ABEE4152"/>
    <w:lvl w:ilvl="0" w:tplc="A464FE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D755FD"/>
    <w:multiLevelType w:val="hybridMultilevel"/>
    <w:tmpl w:val="037C1DE6"/>
    <w:lvl w:ilvl="0" w:tplc="96467D7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54F28"/>
    <w:multiLevelType w:val="hybridMultilevel"/>
    <w:tmpl w:val="E84E7828"/>
    <w:lvl w:ilvl="0" w:tplc="0419000D">
      <w:start w:val="1"/>
      <w:numFmt w:val="bullet"/>
      <w:lvlText w:val=""/>
      <w:lvlJc w:val="left"/>
      <w:pPr>
        <w:ind w:left="1014" w:hanging="360"/>
      </w:pPr>
      <w:rPr>
        <w:rFonts w:ascii="Wingdings" w:hAnsi="Wingdings"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6">
    <w:nsid w:val="11017390"/>
    <w:multiLevelType w:val="hybridMultilevel"/>
    <w:tmpl w:val="1CFC4426"/>
    <w:lvl w:ilvl="0" w:tplc="D05AB794">
      <w:start w:val="1"/>
      <w:numFmt w:val="bullet"/>
      <w:lvlText w:val=""/>
      <w:lvlJc w:val="left"/>
      <w:pPr>
        <w:tabs>
          <w:tab w:val="num" w:pos="1070"/>
        </w:tabs>
        <w:ind w:left="107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201C49"/>
    <w:multiLevelType w:val="hybridMultilevel"/>
    <w:tmpl w:val="B58A278A"/>
    <w:lvl w:ilvl="0" w:tplc="C0645F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53F3410"/>
    <w:multiLevelType w:val="hybridMultilevel"/>
    <w:tmpl w:val="1B5869B8"/>
    <w:lvl w:ilvl="0" w:tplc="0972C2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4A6658"/>
    <w:multiLevelType w:val="hybridMultilevel"/>
    <w:tmpl w:val="69B85234"/>
    <w:lvl w:ilvl="0" w:tplc="AD0C2674">
      <w:start w:val="1"/>
      <w:numFmt w:val="bullet"/>
      <w:lvlText w:val=""/>
      <w:lvlJc w:val="left"/>
      <w:pPr>
        <w:tabs>
          <w:tab w:val="num" w:pos="873"/>
        </w:tabs>
        <w:ind w:left="87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54C4282"/>
    <w:multiLevelType w:val="singleLevel"/>
    <w:tmpl w:val="8154F5D6"/>
    <w:lvl w:ilvl="0">
      <w:start w:val="1"/>
      <w:numFmt w:val="decimal"/>
      <w:lvlText w:val="%1."/>
      <w:legacy w:legacy="1" w:legacySpace="0" w:legacyIndent="269"/>
      <w:lvlJc w:val="left"/>
      <w:rPr>
        <w:rFonts w:ascii="Times New Roman" w:hAnsi="Times New Roman" w:cs="Times New Roman" w:hint="default"/>
      </w:rPr>
    </w:lvl>
  </w:abstractNum>
  <w:abstractNum w:abstractNumId="11">
    <w:nsid w:val="1BD571CE"/>
    <w:multiLevelType w:val="hybridMultilevel"/>
    <w:tmpl w:val="9424BC04"/>
    <w:lvl w:ilvl="0" w:tplc="AD0C26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0FD3686"/>
    <w:multiLevelType w:val="hybridMultilevel"/>
    <w:tmpl w:val="ED28D9A4"/>
    <w:lvl w:ilvl="0" w:tplc="0972C2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1B42C3C"/>
    <w:multiLevelType w:val="hybridMultilevel"/>
    <w:tmpl w:val="8B0E3D1A"/>
    <w:lvl w:ilvl="0" w:tplc="04190001">
      <w:start w:val="1"/>
      <w:numFmt w:val="bullet"/>
      <w:lvlText w:val=""/>
      <w:lvlJc w:val="left"/>
      <w:pPr>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917A47"/>
    <w:multiLevelType w:val="hybridMultilevel"/>
    <w:tmpl w:val="0114DED4"/>
    <w:lvl w:ilvl="0" w:tplc="49F22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4815CF"/>
    <w:multiLevelType w:val="hybridMultilevel"/>
    <w:tmpl w:val="CDF4C294"/>
    <w:lvl w:ilvl="0" w:tplc="AD0C26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C823F3D"/>
    <w:multiLevelType w:val="hybridMultilevel"/>
    <w:tmpl w:val="F43678F2"/>
    <w:lvl w:ilvl="0" w:tplc="BF084D6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nsid w:val="2E552C16"/>
    <w:multiLevelType w:val="hybridMultilevel"/>
    <w:tmpl w:val="E15C2B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F71B8"/>
    <w:multiLevelType w:val="hybridMultilevel"/>
    <w:tmpl w:val="F8BE477A"/>
    <w:lvl w:ilvl="0" w:tplc="C0645F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nsid w:val="3B4F7DC2"/>
    <w:multiLevelType w:val="hybridMultilevel"/>
    <w:tmpl w:val="8E340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1209D8"/>
    <w:multiLevelType w:val="hybridMultilevel"/>
    <w:tmpl w:val="AB4876D6"/>
    <w:lvl w:ilvl="0" w:tplc="7A56BC3E">
      <w:start w:val="1"/>
      <w:numFmt w:val="bullet"/>
      <w:lvlText w:val="•"/>
      <w:lvlPicBulletId w:val="0"/>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E43ACA">
      <w:start w:val="1"/>
      <w:numFmt w:val="bullet"/>
      <w:lvlText w:val="o"/>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EE3130">
      <w:start w:val="1"/>
      <w:numFmt w:val="bullet"/>
      <w:lvlText w:val="▪"/>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B0A95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67F36">
      <w:start w:val="1"/>
      <w:numFmt w:val="bullet"/>
      <w:lvlText w:val="o"/>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5A6E30">
      <w:start w:val="1"/>
      <w:numFmt w:val="bullet"/>
      <w:lvlText w:val="▪"/>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86B10">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B06C88">
      <w:start w:val="1"/>
      <w:numFmt w:val="bullet"/>
      <w:lvlText w:val="o"/>
      <w:lvlJc w:val="left"/>
      <w:pPr>
        <w:ind w:left="6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42ADC">
      <w:start w:val="1"/>
      <w:numFmt w:val="bullet"/>
      <w:lvlText w:val="▪"/>
      <w:lvlJc w:val="left"/>
      <w:pPr>
        <w:ind w:left="7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58B27FD"/>
    <w:multiLevelType w:val="hybridMultilevel"/>
    <w:tmpl w:val="BB843438"/>
    <w:lvl w:ilvl="0" w:tplc="BD2E3F56">
      <w:start w:val="1"/>
      <w:numFmt w:val="bullet"/>
      <w:lvlText w:val=""/>
      <w:lvlPicBulletId w:val="2"/>
      <w:lvlJc w:val="left"/>
      <w:pPr>
        <w:tabs>
          <w:tab w:val="num" w:pos="720"/>
        </w:tabs>
        <w:ind w:left="720" w:hanging="360"/>
      </w:pPr>
      <w:rPr>
        <w:rFonts w:ascii="Symbol" w:hAnsi="Symbol" w:hint="default"/>
      </w:rPr>
    </w:lvl>
    <w:lvl w:ilvl="1" w:tplc="59AEEEF4" w:tentative="1">
      <w:start w:val="1"/>
      <w:numFmt w:val="bullet"/>
      <w:lvlText w:val=""/>
      <w:lvlJc w:val="left"/>
      <w:pPr>
        <w:tabs>
          <w:tab w:val="num" w:pos="1440"/>
        </w:tabs>
        <w:ind w:left="1440" w:hanging="360"/>
      </w:pPr>
      <w:rPr>
        <w:rFonts w:ascii="Symbol" w:hAnsi="Symbol" w:hint="default"/>
      </w:rPr>
    </w:lvl>
    <w:lvl w:ilvl="2" w:tplc="99640530" w:tentative="1">
      <w:start w:val="1"/>
      <w:numFmt w:val="bullet"/>
      <w:lvlText w:val=""/>
      <w:lvlJc w:val="left"/>
      <w:pPr>
        <w:tabs>
          <w:tab w:val="num" w:pos="2160"/>
        </w:tabs>
        <w:ind w:left="2160" w:hanging="360"/>
      </w:pPr>
      <w:rPr>
        <w:rFonts w:ascii="Symbol" w:hAnsi="Symbol" w:hint="default"/>
      </w:rPr>
    </w:lvl>
    <w:lvl w:ilvl="3" w:tplc="4D4E1182" w:tentative="1">
      <w:start w:val="1"/>
      <w:numFmt w:val="bullet"/>
      <w:lvlText w:val=""/>
      <w:lvlJc w:val="left"/>
      <w:pPr>
        <w:tabs>
          <w:tab w:val="num" w:pos="2880"/>
        </w:tabs>
        <w:ind w:left="2880" w:hanging="360"/>
      </w:pPr>
      <w:rPr>
        <w:rFonts w:ascii="Symbol" w:hAnsi="Symbol" w:hint="default"/>
      </w:rPr>
    </w:lvl>
    <w:lvl w:ilvl="4" w:tplc="2498353A" w:tentative="1">
      <w:start w:val="1"/>
      <w:numFmt w:val="bullet"/>
      <w:lvlText w:val=""/>
      <w:lvlJc w:val="left"/>
      <w:pPr>
        <w:tabs>
          <w:tab w:val="num" w:pos="3600"/>
        </w:tabs>
        <w:ind w:left="3600" w:hanging="360"/>
      </w:pPr>
      <w:rPr>
        <w:rFonts w:ascii="Symbol" w:hAnsi="Symbol" w:hint="default"/>
      </w:rPr>
    </w:lvl>
    <w:lvl w:ilvl="5" w:tplc="5E1E1C32" w:tentative="1">
      <w:start w:val="1"/>
      <w:numFmt w:val="bullet"/>
      <w:lvlText w:val=""/>
      <w:lvlJc w:val="left"/>
      <w:pPr>
        <w:tabs>
          <w:tab w:val="num" w:pos="4320"/>
        </w:tabs>
        <w:ind w:left="4320" w:hanging="360"/>
      </w:pPr>
      <w:rPr>
        <w:rFonts w:ascii="Symbol" w:hAnsi="Symbol" w:hint="default"/>
      </w:rPr>
    </w:lvl>
    <w:lvl w:ilvl="6" w:tplc="FED6F6E0" w:tentative="1">
      <w:start w:val="1"/>
      <w:numFmt w:val="bullet"/>
      <w:lvlText w:val=""/>
      <w:lvlJc w:val="left"/>
      <w:pPr>
        <w:tabs>
          <w:tab w:val="num" w:pos="5040"/>
        </w:tabs>
        <w:ind w:left="5040" w:hanging="360"/>
      </w:pPr>
      <w:rPr>
        <w:rFonts w:ascii="Symbol" w:hAnsi="Symbol" w:hint="default"/>
      </w:rPr>
    </w:lvl>
    <w:lvl w:ilvl="7" w:tplc="9334DA38" w:tentative="1">
      <w:start w:val="1"/>
      <w:numFmt w:val="bullet"/>
      <w:lvlText w:val=""/>
      <w:lvlJc w:val="left"/>
      <w:pPr>
        <w:tabs>
          <w:tab w:val="num" w:pos="5760"/>
        </w:tabs>
        <w:ind w:left="5760" w:hanging="360"/>
      </w:pPr>
      <w:rPr>
        <w:rFonts w:ascii="Symbol" w:hAnsi="Symbol" w:hint="default"/>
      </w:rPr>
    </w:lvl>
    <w:lvl w:ilvl="8" w:tplc="148205C4" w:tentative="1">
      <w:start w:val="1"/>
      <w:numFmt w:val="bullet"/>
      <w:lvlText w:val=""/>
      <w:lvlJc w:val="left"/>
      <w:pPr>
        <w:tabs>
          <w:tab w:val="num" w:pos="6480"/>
        </w:tabs>
        <w:ind w:left="6480" w:hanging="360"/>
      </w:pPr>
      <w:rPr>
        <w:rFonts w:ascii="Symbol" w:hAnsi="Symbol" w:hint="default"/>
      </w:rPr>
    </w:lvl>
  </w:abstractNum>
  <w:abstractNum w:abstractNumId="23">
    <w:nsid w:val="488F5C19"/>
    <w:multiLevelType w:val="hybridMultilevel"/>
    <w:tmpl w:val="E776518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CC8556E"/>
    <w:multiLevelType w:val="hybridMultilevel"/>
    <w:tmpl w:val="29D8C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132672"/>
    <w:multiLevelType w:val="hybridMultilevel"/>
    <w:tmpl w:val="10FE4D42"/>
    <w:lvl w:ilvl="0" w:tplc="5956B8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5C0026BA"/>
    <w:multiLevelType w:val="hybridMultilevel"/>
    <w:tmpl w:val="D018E5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E06649"/>
    <w:multiLevelType w:val="hybridMultilevel"/>
    <w:tmpl w:val="707849A4"/>
    <w:lvl w:ilvl="0" w:tplc="3F368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EE1256"/>
    <w:multiLevelType w:val="hybridMultilevel"/>
    <w:tmpl w:val="4F282D14"/>
    <w:lvl w:ilvl="0" w:tplc="A5B22770">
      <w:start w:val="1"/>
      <w:numFmt w:val="bullet"/>
      <w:lvlText w:val="•"/>
      <w:lvlPicBulletId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22033E">
      <w:start w:val="1"/>
      <w:numFmt w:val="bullet"/>
      <w:lvlText w:val="o"/>
      <w:lvlJc w:val="left"/>
      <w:pPr>
        <w:ind w:left="2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E099BE">
      <w:start w:val="1"/>
      <w:numFmt w:val="bullet"/>
      <w:lvlText w:val="▪"/>
      <w:lvlJc w:val="left"/>
      <w:pPr>
        <w:ind w:left="3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41818">
      <w:start w:val="1"/>
      <w:numFmt w:val="bullet"/>
      <w:lvlText w:val="•"/>
      <w:lvlJc w:val="left"/>
      <w:pPr>
        <w:ind w:left="3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4FDB0">
      <w:start w:val="1"/>
      <w:numFmt w:val="bullet"/>
      <w:lvlText w:val="o"/>
      <w:lvlJc w:val="left"/>
      <w:pPr>
        <w:ind w:left="4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DAF7AE">
      <w:start w:val="1"/>
      <w:numFmt w:val="bullet"/>
      <w:lvlText w:val="▪"/>
      <w:lvlJc w:val="left"/>
      <w:pPr>
        <w:ind w:left="5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630DA">
      <w:start w:val="1"/>
      <w:numFmt w:val="bullet"/>
      <w:lvlText w:val="•"/>
      <w:lvlJc w:val="left"/>
      <w:pPr>
        <w:ind w:left="5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6E1C3A">
      <w:start w:val="1"/>
      <w:numFmt w:val="bullet"/>
      <w:lvlText w:val="o"/>
      <w:lvlJc w:val="left"/>
      <w:pPr>
        <w:ind w:left="6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A2AA8E">
      <w:start w:val="1"/>
      <w:numFmt w:val="bullet"/>
      <w:lvlText w:val="▪"/>
      <w:lvlJc w:val="left"/>
      <w:pPr>
        <w:ind w:left="7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5DB5FC0"/>
    <w:multiLevelType w:val="hybridMultilevel"/>
    <w:tmpl w:val="3424D4FA"/>
    <w:lvl w:ilvl="0" w:tplc="FEE664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6702FCF"/>
    <w:multiLevelType w:val="hybridMultilevel"/>
    <w:tmpl w:val="C33A2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055B7"/>
    <w:multiLevelType w:val="hybridMultilevel"/>
    <w:tmpl w:val="D862E01A"/>
    <w:lvl w:ilvl="0" w:tplc="72827D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68513677"/>
    <w:multiLevelType w:val="singleLevel"/>
    <w:tmpl w:val="8154F5D6"/>
    <w:lvl w:ilvl="0">
      <w:start w:val="1"/>
      <w:numFmt w:val="decimal"/>
      <w:lvlText w:val="%1."/>
      <w:legacy w:legacy="1" w:legacySpace="0" w:legacyIndent="269"/>
      <w:lvlJc w:val="left"/>
      <w:rPr>
        <w:rFonts w:ascii="Times New Roman" w:hAnsi="Times New Roman" w:cs="Times New Roman" w:hint="default"/>
      </w:rPr>
    </w:lvl>
  </w:abstractNum>
  <w:abstractNum w:abstractNumId="33">
    <w:nsid w:val="6BBC5CAB"/>
    <w:multiLevelType w:val="hybridMultilevel"/>
    <w:tmpl w:val="86FCDC7A"/>
    <w:lvl w:ilvl="0" w:tplc="4EBE5DB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C4F60C3"/>
    <w:multiLevelType w:val="hybridMultilevel"/>
    <w:tmpl w:val="CA4EBB66"/>
    <w:lvl w:ilvl="0" w:tplc="E1343AF0">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1A9CEA">
      <w:start w:val="1"/>
      <w:numFmt w:val="bullet"/>
      <w:lvlText w:val="o"/>
      <w:lvlJc w:val="left"/>
      <w:pPr>
        <w:ind w:left="2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CC0B5C">
      <w:start w:val="1"/>
      <w:numFmt w:val="bullet"/>
      <w:lvlText w:val="▪"/>
      <w:lvlJc w:val="left"/>
      <w:pPr>
        <w:ind w:left="2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6432F4">
      <w:start w:val="1"/>
      <w:numFmt w:val="bullet"/>
      <w:lvlText w:val="•"/>
      <w:lvlJc w:val="left"/>
      <w:pPr>
        <w:ind w:left="3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CE870">
      <w:start w:val="1"/>
      <w:numFmt w:val="bullet"/>
      <w:lvlText w:val="o"/>
      <w:lvlJc w:val="left"/>
      <w:pPr>
        <w:ind w:left="4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A7D48">
      <w:start w:val="1"/>
      <w:numFmt w:val="bullet"/>
      <w:lvlText w:val="▪"/>
      <w:lvlJc w:val="left"/>
      <w:pPr>
        <w:ind w:left="5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04B482">
      <w:start w:val="1"/>
      <w:numFmt w:val="bullet"/>
      <w:lvlText w:val="•"/>
      <w:lvlJc w:val="left"/>
      <w:pPr>
        <w:ind w:left="5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CE3DBA">
      <w:start w:val="1"/>
      <w:numFmt w:val="bullet"/>
      <w:lvlText w:val="o"/>
      <w:lvlJc w:val="left"/>
      <w:pPr>
        <w:ind w:left="6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44BFC">
      <w:start w:val="1"/>
      <w:numFmt w:val="bullet"/>
      <w:lvlText w:val="▪"/>
      <w:lvlJc w:val="left"/>
      <w:pPr>
        <w:ind w:left="7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3EB5D57"/>
    <w:multiLevelType w:val="hybridMultilevel"/>
    <w:tmpl w:val="2DB60F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5C3BCA"/>
    <w:multiLevelType w:val="hybridMultilevel"/>
    <w:tmpl w:val="1060A3D6"/>
    <w:lvl w:ilvl="0" w:tplc="DABC107E">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3447"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4E13C60"/>
    <w:multiLevelType w:val="hybridMultilevel"/>
    <w:tmpl w:val="F1EA468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5B14CAF"/>
    <w:multiLevelType w:val="hybridMultilevel"/>
    <w:tmpl w:val="08982AB0"/>
    <w:lvl w:ilvl="0" w:tplc="B036796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3"/>
  </w:num>
  <w:num w:numId="3">
    <w:abstractNumId w:val="26"/>
  </w:num>
  <w:num w:numId="4">
    <w:abstractNumId w:val="23"/>
  </w:num>
  <w:num w:numId="5">
    <w:abstractNumId w:val="5"/>
  </w:num>
  <w:num w:numId="6">
    <w:abstractNumId w:val="35"/>
  </w:num>
  <w:num w:numId="7">
    <w:abstractNumId w:val="14"/>
  </w:num>
  <w:num w:numId="8">
    <w:abstractNumId w:val="20"/>
  </w:num>
  <w:num w:numId="9">
    <w:abstractNumId w:val="24"/>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8"/>
  </w:num>
  <w:num w:numId="17">
    <w:abstractNumId w:val="1"/>
  </w:num>
  <w:num w:numId="18">
    <w:abstractNumId w:val="32"/>
  </w:num>
  <w:num w:numId="19">
    <w:abstractNumId w:val="0"/>
    <w:lvlOverride w:ilvl="0">
      <w:lvl w:ilvl="0">
        <w:numFmt w:val="bullet"/>
        <w:lvlText w:val="-"/>
        <w:legacy w:legacy="1" w:legacySpace="0" w:legacyIndent="164"/>
        <w:lvlJc w:val="left"/>
        <w:rPr>
          <w:rFonts w:ascii="Times New Roman" w:hAnsi="Times New Roman" w:hint="default"/>
        </w:rPr>
      </w:lvl>
    </w:lvlOverride>
  </w:num>
  <w:num w:numId="20">
    <w:abstractNumId w:val="10"/>
  </w:num>
  <w:num w:numId="21">
    <w:abstractNumId w:val="0"/>
    <w:lvlOverride w:ilvl="0">
      <w:lvl w:ilvl="0">
        <w:numFmt w:val="bullet"/>
        <w:lvlText w:val="-"/>
        <w:legacy w:legacy="1" w:legacySpace="0" w:legacyIndent="149"/>
        <w:lvlJc w:val="left"/>
        <w:rPr>
          <w:rFonts w:ascii="Times New Roman" w:hAnsi="Times New Roman" w:hint="default"/>
        </w:rPr>
      </w:lvl>
    </w:lvlOverride>
  </w:num>
  <w:num w:numId="22">
    <w:abstractNumId w:val="0"/>
    <w:lvlOverride w:ilvl="0">
      <w:lvl w:ilvl="0">
        <w:numFmt w:val="bullet"/>
        <w:lvlText w:val="-"/>
        <w:legacy w:legacy="1" w:legacySpace="0" w:legacyIndent="163"/>
        <w:lvlJc w:val="left"/>
        <w:rPr>
          <w:rFonts w:ascii="Times New Roman" w:hAnsi="Times New Roman" w:hint="default"/>
        </w:rPr>
      </w:lvl>
    </w:lvlOverride>
  </w:num>
  <w:num w:numId="23">
    <w:abstractNumId w:val="2"/>
  </w:num>
  <w:num w:numId="24">
    <w:abstractNumId w:val="19"/>
  </w:num>
  <w:num w:numId="25">
    <w:abstractNumId w:val="16"/>
  </w:num>
  <w:num w:numId="26">
    <w:abstractNumId w:val="30"/>
  </w:num>
  <w:num w:numId="27">
    <w:abstractNumId w:val="31"/>
  </w:num>
  <w:num w:numId="28">
    <w:abstractNumId w:val="25"/>
  </w:num>
  <w:num w:numId="29">
    <w:abstractNumId w:val="27"/>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6"/>
  </w:num>
  <w:num w:numId="35">
    <w:abstractNumId w:val="34"/>
  </w:num>
  <w:num w:numId="36">
    <w:abstractNumId w:val="21"/>
  </w:num>
  <w:num w:numId="37">
    <w:abstractNumId w:val="28"/>
  </w:num>
  <w:num w:numId="38">
    <w:abstractNumId w:val="22"/>
  </w:num>
  <w:num w:numId="39">
    <w:abstractNumId w:val="7"/>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E"/>
    <w:rsid w:val="00155A79"/>
    <w:rsid w:val="002050C5"/>
    <w:rsid w:val="00434FCD"/>
    <w:rsid w:val="00646E9E"/>
    <w:rsid w:val="007B70EB"/>
    <w:rsid w:val="008174CC"/>
    <w:rsid w:val="0086681D"/>
    <w:rsid w:val="009166DF"/>
    <w:rsid w:val="00972591"/>
    <w:rsid w:val="009C75BE"/>
    <w:rsid w:val="009D13BB"/>
    <w:rsid w:val="00AF04DB"/>
    <w:rsid w:val="00B55FF6"/>
    <w:rsid w:val="00CC6EF5"/>
    <w:rsid w:val="00E51F33"/>
    <w:rsid w:val="00FB5C66"/>
    <w:rsid w:val="00FB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C5"/>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50C5"/>
    <w:pPr>
      <w:spacing w:after="0" w:line="240" w:lineRule="auto"/>
    </w:pPr>
  </w:style>
  <w:style w:type="paragraph" w:styleId="a5">
    <w:name w:val="Balloon Text"/>
    <w:basedOn w:val="a"/>
    <w:link w:val="a6"/>
    <w:uiPriority w:val="99"/>
    <w:semiHidden/>
    <w:unhideWhenUsed/>
    <w:rsid w:val="00205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0C5"/>
    <w:rPr>
      <w:rFonts w:ascii="Tahoma" w:eastAsia="Times New Roman" w:hAnsi="Tahoma" w:cs="Tahoma"/>
      <w:sz w:val="16"/>
      <w:szCs w:val="16"/>
    </w:rPr>
  </w:style>
  <w:style w:type="character" w:customStyle="1" w:styleId="apple-converted-space">
    <w:name w:val="apple-converted-space"/>
    <w:basedOn w:val="a0"/>
    <w:rsid w:val="002050C5"/>
    <w:rPr>
      <w:rFonts w:cs="Times New Roman"/>
    </w:rPr>
  </w:style>
  <w:style w:type="paragraph" w:styleId="a7">
    <w:name w:val="Body Text Indent"/>
    <w:basedOn w:val="a"/>
    <w:link w:val="a8"/>
    <w:uiPriority w:val="99"/>
    <w:rsid w:val="002050C5"/>
    <w:pPr>
      <w:spacing w:after="120" w:line="240" w:lineRule="auto"/>
      <w:ind w:left="283"/>
    </w:pPr>
    <w:rPr>
      <w:rFonts w:ascii="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2050C5"/>
    <w:rPr>
      <w:rFonts w:ascii="Times New Roman" w:eastAsia="Times New Roman" w:hAnsi="Times New Roman" w:cs="Times New Roman"/>
      <w:sz w:val="24"/>
      <w:szCs w:val="24"/>
      <w:lang w:eastAsia="ru-RU"/>
    </w:rPr>
  </w:style>
  <w:style w:type="paragraph" w:styleId="a9">
    <w:name w:val="List Paragraph"/>
    <w:aliases w:val="ПАРАГРАФ,Абзац списка11,Содержание. 2 уровень,Абзац списка1,Абзац списка2"/>
    <w:basedOn w:val="a"/>
    <w:link w:val="aa"/>
    <w:uiPriority w:val="34"/>
    <w:qFormat/>
    <w:rsid w:val="002050C5"/>
    <w:pPr>
      <w:ind w:left="720"/>
      <w:contextualSpacing/>
    </w:pPr>
  </w:style>
  <w:style w:type="paragraph" w:customStyle="1" w:styleId="1">
    <w:name w:val="Знак1"/>
    <w:basedOn w:val="a"/>
    <w:uiPriority w:val="99"/>
    <w:rsid w:val="002050C5"/>
    <w:pPr>
      <w:spacing w:after="160" w:line="240" w:lineRule="exact"/>
    </w:pPr>
    <w:rPr>
      <w:rFonts w:ascii="Verdana" w:hAnsi="Verdana" w:cs="Verdana"/>
      <w:sz w:val="20"/>
      <w:szCs w:val="20"/>
      <w:lang w:val="en-US"/>
    </w:rPr>
  </w:style>
  <w:style w:type="paragraph" w:styleId="ab">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2050C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d">
    <w:name w:val="Знак"/>
    <w:basedOn w:val="a"/>
    <w:uiPriority w:val="99"/>
    <w:rsid w:val="002050C5"/>
    <w:pPr>
      <w:widowControl w:val="0"/>
      <w:adjustRightInd w:val="0"/>
      <w:spacing w:before="100" w:beforeAutospacing="1" w:after="100" w:afterAutospacing="1" w:line="360" w:lineRule="atLeast"/>
      <w:jc w:val="both"/>
    </w:pPr>
    <w:rPr>
      <w:rFonts w:ascii="Tahoma" w:hAnsi="Tahoma" w:cs="Tahoma"/>
      <w:sz w:val="20"/>
      <w:szCs w:val="20"/>
      <w:lang w:val="en-US"/>
    </w:rPr>
  </w:style>
  <w:style w:type="character" w:customStyle="1" w:styleId="2">
    <w:name w:val="Основной текст (2)_"/>
    <w:basedOn w:val="a0"/>
    <w:link w:val="20"/>
    <w:uiPriority w:val="99"/>
    <w:locked/>
    <w:rsid w:val="002050C5"/>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uiPriority w:val="99"/>
    <w:qFormat/>
    <w:rsid w:val="002050C5"/>
    <w:pPr>
      <w:shd w:val="clear" w:color="auto" w:fill="FFFFFF"/>
      <w:spacing w:after="360" w:line="281" w:lineRule="exact"/>
      <w:jc w:val="right"/>
    </w:pPr>
    <w:rPr>
      <w:rFonts w:ascii="Times New Roman" w:hAnsi="Times New Roman" w:cs="Times New Roman"/>
      <w:sz w:val="23"/>
      <w:szCs w:val="23"/>
    </w:rPr>
  </w:style>
  <w:style w:type="character" w:styleId="ae">
    <w:name w:val="Strong"/>
    <w:basedOn w:val="a0"/>
    <w:uiPriority w:val="22"/>
    <w:qFormat/>
    <w:rsid w:val="002050C5"/>
    <w:rPr>
      <w:b/>
      <w:bCs/>
    </w:rPr>
  </w:style>
  <w:style w:type="character" w:customStyle="1" w:styleId="af">
    <w:name w:val="Основной текст + Полужирный"/>
    <w:basedOn w:val="a0"/>
    <w:rsid w:val="002050C5"/>
    <w:rPr>
      <w:rFonts w:ascii="Times New Roman" w:eastAsia="Times New Roman" w:hAnsi="Times New Roman" w:cs="Times New Roman" w:hint="default"/>
      <w:b/>
      <w:bCs/>
      <w:i w:val="0"/>
      <w:iCs w:val="0"/>
      <w:smallCaps w:val="0"/>
      <w:strike w:val="0"/>
      <w:dstrike w:val="0"/>
      <w:spacing w:val="0"/>
      <w:sz w:val="31"/>
      <w:szCs w:val="31"/>
      <w:u w:val="none"/>
      <w:effect w:val="none"/>
    </w:rPr>
  </w:style>
  <w:style w:type="character" w:customStyle="1" w:styleId="a4">
    <w:name w:val="Без интервала Знак"/>
    <w:basedOn w:val="a0"/>
    <w:link w:val="a3"/>
    <w:uiPriority w:val="1"/>
    <w:locked/>
    <w:rsid w:val="002050C5"/>
  </w:style>
  <w:style w:type="table" w:styleId="af0">
    <w:name w:val="Table Grid"/>
    <w:basedOn w:val="a1"/>
    <w:uiPriority w:val="59"/>
    <w:rsid w:val="00205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05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050C5"/>
    <w:pPr>
      <w:widowControl w:val="0"/>
      <w:autoSpaceDE w:val="0"/>
      <w:autoSpaceDN w:val="0"/>
      <w:spacing w:after="0" w:line="240" w:lineRule="auto"/>
    </w:pPr>
    <w:rPr>
      <w:rFonts w:ascii="Calibri" w:eastAsia="Times New Roman" w:hAnsi="Calibri" w:cs="Calibri"/>
      <w:szCs w:val="20"/>
      <w:lang w:eastAsia="ru-RU"/>
    </w:rPr>
  </w:style>
  <w:style w:type="paragraph" w:styleId="af1">
    <w:name w:val="Body Text"/>
    <w:basedOn w:val="a"/>
    <w:link w:val="af2"/>
    <w:uiPriority w:val="99"/>
    <w:unhideWhenUsed/>
    <w:rsid w:val="002050C5"/>
    <w:pPr>
      <w:spacing w:after="120"/>
    </w:pPr>
    <w:rPr>
      <w:rFonts w:eastAsiaTheme="minorEastAsia"/>
      <w:lang w:eastAsia="ru-RU"/>
    </w:rPr>
  </w:style>
  <w:style w:type="character" w:customStyle="1" w:styleId="af2">
    <w:name w:val="Основной текст Знак"/>
    <w:basedOn w:val="a0"/>
    <w:link w:val="af1"/>
    <w:uiPriority w:val="99"/>
    <w:rsid w:val="002050C5"/>
    <w:rPr>
      <w:rFonts w:eastAsiaTheme="minorEastAsia"/>
      <w:lang w:eastAsia="ru-RU"/>
    </w:rPr>
  </w:style>
  <w:style w:type="paragraph" w:customStyle="1" w:styleId="Default">
    <w:name w:val="Default"/>
    <w:rsid w:val="002050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Основной текст1"/>
    <w:basedOn w:val="a0"/>
    <w:rsid w:val="002050C5"/>
    <w:rPr>
      <w:rFonts w:ascii="Times New Roman" w:eastAsia="Times New Roman" w:hAnsi="Times New Roman" w:cs="Times New Roman"/>
      <w:b w:val="0"/>
      <w:bCs w:val="0"/>
      <w:i w:val="0"/>
      <w:iCs w:val="0"/>
      <w:smallCaps w:val="0"/>
      <w:spacing w:val="0"/>
      <w:sz w:val="31"/>
      <w:szCs w:val="31"/>
      <w:u w:val="single"/>
      <w:shd w:val="clear" w:color="auto" w:fill="FFFFFF"/>
    </w:rPr>
  </w:style>
  <w:style w:type="paragraph" w:customStyle="1" w:styleId="11">
    <w:name w:val="Обычный1"/>
    <w:uiPriority w:val="99"/>
    <w:qFormat/>
    <w:rsid w:val="002050C5"/>
    <w:pPr>
      <w:tabs>
        <w:tab w:val="left" w:pos="708"/>
      </w:tabs>
      <w:suppressAutoHyphens/>
      <w:spacing w:after="0" w:line="100" w:lineRule="atLeast"/>
    </w:pPr>
    <w:rPr>
      <w:rFonts w:ascii="Times New Roman" w:eastAsia="Times New Roman" w:hAnsi="Times New Roman" w:cs="Times New Roman"/>
      <w:color w:val="00000A"/>
      <w:sz w:val="24"/>
      <w:szCs w:val="24"/>
      <w:lang w:eastAsia="zh-CN"/>
    </w:rPr>
  </w:style>
  <w:style w:type="character" w:customStyle="1" w:styleId="aa">
    <w:name w:val="Абзац списка Знак"/>
    <w:aliases w:val="ПАРАГРАФ Знак,Абзац списка11 Знак,Содержание. 2 уровень Знак,Абзац списка1 Знак,Абзац списка2 Знак"/>
    <w:link w:val="a9"/>
    <w:uiPriority w:val="34"/>
    <w:locked/>
    <w:rsid w:val="002050C5"/>
    <w:rPr>
      <w:rFonts w:eastAsia="Times New Roman"/>
    </w:rPr>
  </w:style>
  <w:style w:type="character" w:customStyle="1" w:styleId="ac">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rsid w:val="002050C5"/>
    <w:rPr>
      <w:rFonts w:ascii="Times New Roman" w:eastAsia="Times New Roman" w:hAnsi="Times New Roman" w:cs="Times New Roman"/>
      <w:sz w:val="24"/>
      <w:szCs w:val="24"/>
      <w:lang w:eastAsia="ru-RU"/>
    </w:rPr>
  </w:style>
  <w:style w:type="character" w:customStyle="1" w:styleId="extended-textshort">
    <w:name w:val="extended-text__short"/>
    <w:basedOn w:val="a0"/>
    <w:rsid w:val="002050C5"/>
  </w:style>
  <w:style w:type="character" w:customStyle="1" w:styleId="5">
    <w:name w:val="Основной текст (5)_"/>
    <w:rsid w:val="002050C5"/>
    <w:rPr>
      <w:rFonts w:ascii="Times New Roman" w:hAnsi="Times New Roman" w:cs="Times New Roman"/>
      <w:b/>
      <w:bCs/>
      <w:sz w:val="28"/>
      <w:szCs w:val="28"/>
      <w:shd w:val="clear" w:color="auto" w:fill="FFFFFF"/>
    </w:rPr>
  </w:style>
  <w:style w:type="character" w:styleId="af3">
    <w:name w:val="Hyperlink"/>
    <w:basedOn w:val="a0"/>
    <w:uiPriority w:val="99"/>
    <w:semiHidden/>
    <w:unhideWhenUsed/>
    <w:rsid w:val="002050C5"/>
    <w:rPr>
      <w:color w:val="0000FF"/>
      <w:u w:val="single"/>
    </w:rPr>
  </w:style>
  <w:style w:type="paragraph" w:customStyle="1" w:styleId="200">
    <w:name w:val="20"/>
    <w:basedOn w:val="a"/>
    <w:rsid w:val="002050C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11">
    <w:name w:val="Основной текст (2) + 11"/>
    <w:aliases w:val="5 pt,Основной текст (2) + 10,Полужирный"/>
    <w:basedOn w:val="2"/>
    <w:rsid w:val="002050C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12pt">
    <w:name w:val="Основной текст (2) + 12 pt"/>
    <w:aliases w:val="Интервал 0 pt"/>
    <w:basedOn w:val="a0"/>
    <w:rsid w:val="002050C5"/>
    <w:rPr>
      <w:rFonts w:ascii="Times New Roman" w:hAnsi="Times New Roman" w:cs="Times New Roman" w:hint="default"/>
      <w:strike w:val="0"/>
      <w:dstrike w:val="0"/>
      <w:spacing w:val="0"/>
      <w:sz w:val="24"/>
      <w:szCs w:val="24"/>
      <w:u w:val="none"/>
      <w:effect w:val="none"/>
    </w:rPr>
  </w:style>
  <w:style w:type="paragraph" w:customStyle="1" w:styleId="Style5">
    <w:name w:val="Style5"/>
    <w:basedOn w:val="a"/>
    <w:uiPriority w:val="99"/>
    <w:rsid w:val="002050C5"/>
    <w:pPr>
      <w:widowControl w:val="0"/>
      <w:autoSpaceDE w:val="0"/>
      <w:autoSpaceDN w:val="0"/>
      <w:adjustRightInd w:val="0"/>
      <w:spacing w:after="0" w:line="324" w:lineRule="exact"/>
      <w:jc w:val="both"/>
    </w:pPr>
    <w:rPr>
      <w:rFonts w:ascii="Times New Roman" w:hAnsi="Times New Roman" w:cs="Times New Roman"/>
      <w:sz w:val="24"/>
      <w:szCs w:val="24"/>
      <w:lang w:eastAsia="ru-RU"/>
    </w:rPr>
  </w:style>
  <w:style w:type="paragraph" w:customStyle="1" w:styleId="Style2">
    <w:name w:val="Style2"/>
    <w:basedOn w:val="a"/>
    <w:uiPriority w:val="99"/>
    <w:rsid w:val="002050C5"/>
    <w:pPr>
      <w:widowControl w:val="0"/>
      <w:autoSpaceDE w:val="0"/>
      <w:autoSpaceDN w:val="0"/>
      <w:adjustRightInd w:val="0"/>
      <w:spacing w:after="0" w:line="229" w:lineRule="exact"/>
      <w:ind w:firstLine="504"/>
      <w:jc w:val="both"/>
    </w:pPr>
    <w:rPr>
      <w:rFonts w:ascii="Times New Roman" w:hAnsi="Times New Roman" w:cs="Times New Roman"/>
      <w:sz w:val="24"/>
      <w:szCs w:val="24"/>
      <w:lang w:eastAsia="ru-RU"/>
    </w:rPr>
  </w:style>
  <w:style w:type="paragraph" w:customStyle="1" w:styleId="Style4">
    <w:name w:val="Style4"/>
    <w:basedOn w:val="a"/>
    <w:uiPriority w:val="99"/>
    <w:rsid w:val="002050C5"/>
    <w:pPr>
      <w:widowControl w:val="0"/>
      <w:autoSpaceDE w:val="0"/>
      <w:autoSpaceDN w:val="0"/>
      <w:adjustRightInd w:val="0"/>
      <w:spacing w:after="0" w:line="269" w:lineRule="exact"/>
      <w:ind w:hanging="283"/>
      <w:jc w:val="both"/>
    </w:pPr>
    <w:rPr>
      <w:rFonts w:ascii="Trebuchet MS" w:hAnsi="Trebuchet MS" w:cs="Times New Roman"/>
      <w:sz w:val="24"/>
      <w:szCs w:val="24"/>
      <w:lang w:eastAsia="ru-RU"/>
    </w:rPr>
  </w:style>
  <w:style w:type="character" w:customStyle="1" w:styleId="FontStyle22">
    <w:name w:val="Font Style22"/>
    <w:basedOn w:val="a0"/>
    <w:rsid w:val="002050C5"/>
    <w:rPr>
      <w:rFonts w:ascii="Trebuchet MS" w:hAnsi="Trebuchet MS" w:cs="Trebuchet MS" w:hint="default"/>
      <w:sz w:val="20"/>
      <w:szCs w:val="20"/>
    </w:rPr>
  </w:style>
  <w:style w:type="character" w:customStyle="1" w:styleId="FontStyle13">
    <w:name w:val="Font Style13"/>
    <w:basedOn w:val="a0"/>
    <w:uiPriority w:val="99"/>
    <w:rsid w:val="002050C5"/>
    <w:rPr>
      <w:rFonts w:ascii="Times New Roman" w:hAnsi="Times New Roman" w:cs="Times New Roman"/>
      <w:sz w:val="22"/>
      <w:szCs w:val="22"/>
    </w:rPr>
  </w:style>
  <w:style w:type="character" w:styleId="af4">
    <w:name w:val="Emphasis"/>
    <w:basedOn w:val="a0"/>
    <w:uiPriority w:val="20"/>
    <w:qFormat/>
    <w:rsid w:val="002050C5"/>
    <w:rPr>
      <w:i/>
      <w:iCs/>
    </w:rPr>
  </w:style>
  <w:style w:type="paragraph" w:customStyle="1" w:styleId="21">
    <w:name w:val="Основной текст (2)1"/>
    <w:basedOn w:val="a"/>
    <w:uiPriority w:val="99"/>
    <w:rsid w:val="002050C5"/>
    <w:pPr>
      <w:widowControl w:val="0"/>
      <w:shd w:val="clear" w:color="auto" w:fill="FFFFFF"/>
      <w:spacing w:after="0" w:line="322" w:lineRule="exact"/>
      <w:jc w:val="both"/>
    </w:pPr>
    <w:rPr>
      <w:rFonts w:ascii="Times New Roman" w:eastAsiaTheme="minorEastAsia" w:hAnsi="Times New Roman" w:cs="Times New Roman"/>
      <w:sz w:val="28"/>
      <w:szCs w:val="28"/>
      <w:lang w:eastAsia="ru-RU"/>
    </w:rPr>
  </w:style>
  <w:style w:type="paragraph" w:customStyle="1" w:styleId="Standard">
    <w:name w:val="Standard"/>
    <w:rsid w:val="002050C5"/>
    <w:pPr>
      <w:suppressAutoHyphens/>
      <w:autoSpaceDN w:val="0"/>
      <w:textAlignment w:val="baseline"/>
    </w:pPr>
    <w:rPr>
      <w:rFonts w:ascii="Calibri" w:eastAsia="SimSun" w:hAnsi="Calibri" w:cs="Calibri"/>
      <w:kern w:val="3"/>
    </w:rPr>
  </w:style>
  <w:style w:type="paragraph" w:customStyle="1" w:styleId="af5">
    <w:name w:val="??? ?????????"/>
    <w:rsid w:val="002050C5"/>
    <w:pPr>
      <w:suppressAutoHyphens/>
      <w:overflowPunct w:val="0"/>
      <w:autoSpaceDE w:val="0"/>
      <w:spacing w:after="0" w:line="240" w:lineRule="auto"/>
      <w:textAlignment w:val="baseline"/>
    </w:pPr>
    <w:rPr>
      <w:rFonts w:ascii="Calibri" w:eastAsia="Times New Roman" w:hAnsi="Calibri" w:cs="Calibri"/>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C5"/>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50C5"/>
    <w:pPr>
      <w:spacing w:after="0" w:line="240" w:lineRule="auto"/>
    </w:pPr>
  </w:style>
  <w:style w:type="paragraph" w:styleId="a5">
    <w:name w:val="Balloon Text"/>
    <w:basedOn w:val="a"/>
    <w:link w:val="a6"/>
    <w:uiPriority w:val="99"/>
    <w:semiHidden/>
    <w:unhideWhenUsed/>
    <w:rsid w:val="00205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0C5"/>
    <w:rPr>
      <w:rFonts w:ascii="Tahoma" w:eastAsia="Times New Roman" w:hAnsi="Tahoma" w:cs="Tahoma"/>
      <w:sz w:val="16"/>
      <w:szCs w:val="16"/>
    </w:rPr>
  </w:style>
  <w:style w:type="character" w:customStyle="1" w:styleId="apple-converted-space">
    <w:name w:val="apple-converted-space"/>
    <w:basedOn w:val="a0"/>
    <w:rsid w:val="002050C5"/>
    <w:rPr>
      <w:rFonts w:cs="Times New Roman"/>
    </w:rPr>
  </w:style>
  <w:style w:type="paragraph" w:styleId="a7">
    <w:name w:val="Body Text Indent"/>
    <w:basedOn w:val="a"/>
    <w:link w:val="a8"/>
    <w:uiPriority w:val="99"/>
    <w:rsid w:val="002050C5"/>
    <w:pPr>
      <w:spacing w:after="120" w:line="240" w:lineRule="auto"/>
      <w:ind w:left="283"/>
    </w:pPr>
    <w:rPr>
      <w:rFonts w:ascii="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2050C5"/>
    <w:rPr>
      <w:rFonts w:ascii="Times New Roman" w:eastAsia="Times New Roman" w:hAnsi="Times New Roman" w:cs="Times New Roman"/>
      <w:sz w:val="24"/>
      <w:szCs w:val="24"/>
      <w:lang w:eastAsia="ru-RU"/>
    </w:rPr>
  </w:style>
  <w:style w:type="paragraph" w:styleId="a9">
    <w:name w:val="List Paragraph"/>
    <w:aliases w:val="ПАРАГРАФ,Абзац списка11,Содержание. 2 уровень,Абзац списка1,Абзац списка2"/>
    <w:basedOn w:val="a"/>
    <w:link w:val="aa"/>
    <w:uiPriority w:val="34"/>
    <w:qFormat/>
    <w:rsid w:val="002050C5"/>
    <w:pPr>
      <w:ind w:left="720"/>
      <w:contextualSpacing/>
    </w:pPr>
  </w:style>
  <w:style w:type="paragraph" w:customStyle="1" w:styleId="1">
    <w:name w:val="Знак1"/>
    <w:basedOn w:val="a"/>
    <w:uiPriority w:val="99"/>
    <w:rsid w:val="002050C5"/>
    <w:pPr>
      <w:spacing w:after="160" w:line="240" w:lineRule="exact"/>
    </w:pPr>
    <w:rPr>
      <w:rFonts w:ascii="Verdana" w:hAnsi="Verdana" w:cs="Verdana"/>
      <w:sz w:val="20"/>
      <w:szCs w:val="20"/>
      <w:lang w:val="en-US"/>
    </w:rPr>
  </w:style>
  <w:style w:type="paragraph" w:styleId="ab">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2050C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d">
    <w:name w:val="Знак"/>
    <w:basedOn w:val="a"/>
    <w:uiPriority w:val="99"/>
    <w:rsid w:val="002050C5"/>
    <w:pPr>
      <w:widowControl w:val="0"/>
      <w:adjustRightInd w:val="0"/>
      <w:spacing w:before="100" w:beforeAutospacing="1" w:after="100" w:afterAutospacing="1" w:line="360" w:lineRule="atLeast"/>
      <w:jc w:val="both"/>
    </w:pPr>
    <w:rPr>
      <w:rFonts w:ascii="Tahoma" w:hAnsi="Tahoma" w:cs="Tahoma"/>
      <w:sz w:val="20"/>
      <w:szCs w:val="20"/>
      <w:lang w:val="en-US"/>
    </w:rPr>
  </w:style>
  <w:style w:type="character" w:customStyle="1" w:styleId="2">
    <w:name w:val="Основной текст (2)_"/>
    <w:basedOn w:val="a0"/>
    <w:link w:val="20"/>
    <w:uiPriority w:val="99"/>
    <w:locked/>
    <w:rsid w:val="002050C5"/>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uiPriority w:val="99"/>
    <w:qFormat/>
    <w:rsid w:val="002050C5"/>
    <w:pPr>
      <w:shd w:val="clear" w:color="auto" w:fill="FFFFFF"/>
      <w:spacing w:after="360" w:line="281" w:lineRule="exact"/>
      <w:jc w:val="right"/>
    </w:pPr>
    <w:rPr>
      <w:rFonts w:ascii="Times New Roman" w:hAnsi="Times New Roman" w:cs="Times New Roman"/>
      <w:sz w:val="23"/>
      <w:szCs w:val="23"/>
    </w:rPr>
  </w:style>
  <w:style w:type="character" w:styleId="ae">
    <w:name w:val="Strong"/>
    <w:basedOn w:val="a0"/>
    <w:uiPriority w:val="22"/>
    <w:qFormat/>
    <w:rsid w:val="002050C5"/>
    <w:rPr>
      <w:b/>
      <w:bCs/>
    </w:rPr>
  </w:style>
  <w:style w:type="character" w:customStyle="1" w:styleId="af">
    <w:name w:val="Основной текст + Полужирный"/>
    <w:basedOn w:val="a0"/>
    <w:rsid w:val="002050C5"/>
    <w:rPr>
      <w:rFonts w:ascii="Times New Roman" w:eastAsia="Times New Roman" w:hAnsi="Times New Roman" w:cs="Times New Roman" w:hint="default"/>
      <w:b/>
      <w:bCs/>
      <w:i w:val="0"/>
      <w:iCs w:val="0"/>
      <w:smallCaps w:val="0"/>
      <w:strike w:val="0"/>
      <w:dstrike w:val="0"/>
      <w:spacing w:val="0"/>
      <w:sz w:val="31"/>
      <w:szCs w:val="31"/>
      <w:u w:val="none"/>
      <w:effect w:val="none"/>
    </w:rPr>
  </w:style>
  <w:style w:type="character" w:customStyle="1" w:styleId="a4">
    <w:name w:val="Без интервала Знак"/>
    <w:basedOn w:val="a0"/>
    <w:link w:val="a3"/>
    <w:uiPriority w:val="1"/>
    <w:locked/>
    <w:rsid w:val="002050C5"/>
  </w:style>
  <w:style w:type="table" w:styleId="af0">
    <w:name w:val="Table Grid"/>
    <w:basedOn w:val="a1"/>
    <w:uiPriority w:val="59"/>
    <w:rsid w:val="00205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05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050C5"/>
    <w:pPr>
      <w:widowControl w:val="0"/>
      <w:autoSpaceDE w:val="0"/>
      <w:autoSpaceDN w:val="0"/>
      <w:spacing w:after="0" w:line="240" w:lineRule="auto"/>
    </w:pPr>
    <w:rPr>
      <w:rFonts w:ascii="Calibri" w:eastAsia="Times New Roman" w:hAnsi="Calibri" w:cs="Calibri"/>
      <w:szCs w:val="20"/>
      <w:lang w:eastAsia="ru-RU"/>
    </w:rPr>
  </w:style>
  <w:style w:type="paragraph" w:styleId="af1">
    <w:name w:val="Body Text"/>
    <w:basedOn w:val="a"/>
    <w:link w:val="af2"/>
    <w:uiPriority w:val="99"/>
    <w:unhideWhenUsed/>
    <w:rsid w:val="002050C5"/>
    <w:pPr>
      <w:spacing w:after="120"/>
    </w:pPr>
    <w:rPr>
      <w:rFonts w:eastAsiaTheme="minorEastAsia"/>
      <w:lang w:eastAsia="ru-RU"/>
    </w:rPr>
  </w:style>
  <w:style w:type="character" w:customStyle="1" w:styleId="af2">
    <w:name w:val="Основной текст Знак"/>
    <w:basedOn w:val="a0"/>
    <w:link w:val="af1"/>
    <w:uiPriority w:val="99"/>
    <w:rsid w:val="002050C5"/>
    <w:rPr>
      <w:rFonts w:eastAsiaTheme="minorEastAsia"/>
      <w:lang w:eastAsia="ru-RU"/>
    </w:rPr>
  </w:style>
  <w:style w:type="paragraph" w:customStyle="1" w:styleId="Default">
    <w:name w:val="Default"/>
    <w:rsid w:val="002050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Основной текст1"/>
    <w:basedOn w:val="a0"/>
    <w:rsid w:val="002050C5"/>
    <w:rPr>
      <w:rFonts w:ascii="Times New Roman" w:eastAsia="Times New Roman" w:hAnsi="Times New Roman" w:cs="Times New Roman"/>
      <w:b w:val="0"/>
      <w:bCs w:val="0"/>
      <w:i w:val="0"/>
      <w:iCs w:val="0"/>
      <w:smallCaps w:val="0"/>
      <w:spacing w:val="0"/>
      <w:sz w:val="31"/>
      <w:szCs w:val="31"/>
      <w:u w:val="single"/>
      <w:shd w:val="clear" w:color="auto" w:fill="FFFFFF"/>
    </w:rPr>
  </w:style>
  <w:style w:type="paragraph" w:customStyle="1" w:styleId="11">
    <w:name w:val="Обычный1"/>
    <w:uiPriority w:val="99"/>
    <w:qFormat/>
    <w:rsid w:val="002050C5"/>
    <w:pPr>
      <w:tabs>
        <w:tab w:val="left" w:pos="708"/>
      </w:tabs>
      <w:suppressAutoHyphens/>
      <w:spacing w:after="0" w:line="100" w:lineRule="atLeast"/>
    </w:pPr>
    <w:rPr>
      <w:rFonts w:ascii="Times New Roman" w:eastAsia="Times New Roman" w:hAnsi="Times New Roman" w:cs="Times New Roman"/>
      <w:color w:val="00000A"/>
      <w:sz w:val="24"/>
      <w:szCs w:val="24"/>
      <w:lang w:eastAsia="zh-CN"/>
    </w:rPr>
  </w:style>
  <w:style w:type="character" w:customStyle="1" w:styleId="aa">
    <w:name w:val="Абзац списка Знак"/>
    <w:aliases w:val="ПАРАГРАФ Знак,Абзац списка11 Знак,Содержание. 2 уровень Знак,Абзац списка1 Знак,Абзац списка2 Знак"/>
    <w:link w:val="a9"/>
    <w:uiPriority w:val="34"/>
    <w:locked/>
    <w:rsid w:val="002050C5"/>
    <w:rPr>
      <w:rFonts w:eastAsia="Times New Roman"/>
    </w:rPr>
  </w:style>
  <w:style w:type="character" w:customStyle="1" w:styleId="ac">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rsid w:val="002050C5"/>
    <w:rPr>
      <w:rFonts w:ascii="Times New Roman" w:eastAsia="Times New Roman" w:hAnsi="Times New Roman" w:cs="Times New Roman"/>
      <w:sz w:val="24"/>
      <w:szCs w:val="24"/>
      <w:lang w:eastAsia="ru-RU"/>
    </w:rPr>
  </w:style>
  <w:style w:type="character" w:customStyle="1" w:styleId="extended-textshort">
    <w:name w:val="extended-text__short"/>
    <w:basedOn w:val="a0"/>
    <w:rsid w:val="002050C5"/>
  </w:style>
  <w:style w:type="character" w:customStyle="1" w:styleId="5">
    <w:name w:val="Основной текст (5)_"/>
    <w:rsid w:val="002050C5"/>
    <w:rPr>
      <w:rFonts w:ascii="Times New Roman" w:hAnsi="Times New Roman" w:cs="Times New Roman"/>
      <w:b/>
      <w:bCs/>
      <w:sz w:val="28"/>
      <w:szCs w:val="28"/>
      <w:shd w:val="clear" w:color="auto" w:fill="FFFFFF"/>
    </w:rPr>
  </w:style>
  <w:style w:type="character" w:styleId="af3">
    <w:name w:val="Hyperlink"/>
    <w:basedOn w:val="a0"/>
    <w:uiPriority w:val="99"/>
    <w:semiHidden/>
    <w:unhideWhenUsed/>
    <w:rsid w:val="002050C5"/>
    <w:rPr>
      <w:color w:val="0000FF"/>
      <w:u w:val="single"/>
    </w:rPr>
  </w:style>
  <w:style w:type="paragraph" w:customStyle="1" w:styleId="200">
    <w:name w:val="20"/>
    <w:basedOn w:val="a"/>
    <w:rsid w:val="002050C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11">
    <w:name w:val="Основной текст (2) + 11"/>
    <w:aliases w:val="5 pt,Основной текст (2) + 10,Полужирный"/>
    <w:basedOn w:val="2"/>
    <w:rsid w:val="002050C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12pt">
    <w:name w:val="Основной текст (2) + 12 pt"/>
    <w:aliases w:val="Интервал 0 pt"/>
    <w:basedOn w:val="a0"/>
    <w:rsid w:val="002050C5"/>
    <w:rPr>
      <w:rFonts w:ascii="Times New Roman" w:hAnsi="Times New Roman" w:cs="Times New Roman" w:hint="default"/>
      <w:strike w:val="0"/>
      <w:dstrike w:val="0"/>
      <w:spacing w:val="0"/>
      <w:sz w:val="24"/>
      <w:szCs w:val="24"/>
      <w:u w:val="none"/>
      <w:effect w:val="none"/>
    </w:rPr>
  </w:style>
  <w:style w:type="paragraph" w:customStyle="1" w:styleId="Style5">
    <w:name w:val="Style5"/>
    <w:basedOn w:val="a"/>
    <w:uiPriority w:val="99"/>
    <w:rsid w:val="002050C5"/>
    <w:pPr>
      <w:widowControl w:val="0"/>
      <w:autoSpaceDE w:val="0"/>
      <w:autoSpaceDN w:val="0"/>
      <w:adjustRightInd w:val="0"/>
      <w:spacing w:after="0" w:line="324" w:lineRule="exact"/>
      <w:jc w:val="both"/>
    </w:pPr>
    <w:rPr>
      <w:rFonts w:ascii="Times New Roman" w:hAnsi="Times New Roman" w:cs="Times New Roman"/>
      <w:sz w:val="24"/>
      <w:szCs w:val="24"/>
      <w:lang w:eastAsia="ru-RU"/>
    </w:rPr>
  </w:style>
  <w:style w:type="paragraph" w:customStyle="1" w:styleId="Style2">
    <w:name w:val="Style2"/>
    <w:basedOn w:val="a"/>
    <w:uiPriority w:val="99"/>
    <w:rsid w:val="002050C5"/>
    <w:pPr>
      <w:widowControl w:val="0"/>
      <w:autoSpaceDE w:val="0"/>
      <w:autoSpaceDN w:val="0"/>
      <w:adjustRightInd w:val="0"/>
      <w:spacing w:after="0" w:line="229" w:lineRule="exact"/>
      <w:ind w:firstLine="504"/>
      <w:jc w:val="both"/>
    </w:pPr>
    <w:rPr>
      <w:rFonts w:ascii="Times New Roman" w:hAnsi="Times New Roman" w:cs="Times New Roman"/>
      <w:sz w:val="24"/>
      <w:szCs w:val="24"/>
      <w:lang w:eastAsia="ru-RU"/>
    </w:rPr>
  </w:style>
  <w:style w:type="paragraph" w:customStyle="1" w:styleId="Style4">
    <w:name w:val="Style4"/>
    <w:basedOn w:val="a"/>
    <w:uiPriority w:val="99"/>
    <w:rsid w:val="002050C5"/>
    <w:pPr>
      <w:widowControl w:val="0"/>
      <w:autoSpaceDE w:val="0"/>
      <w:autoSpaceDN w:val="0"/>
      <w:adjustRightInd w:val="0"/>
      <w:spacing w:after="0" w:line="269" w:lineRule="exact"/>
      <w:ind w:hanging="283"/>
      <w:jc w:val="both"/>
    </w:pPr>
    <w:rPr>
      <w:rFonts w:ascii="Trebuchet MS" w:hAnsi="Trebuchet MS" w:cs="Times New Roman"/>
      <w:sz w:val="24"/>
      <w:szCs w:val="24"/>
      <w:lang w:eastAsia="ru-RU"/>
    </w:rPr>
  </w:style>
  <w:style w:type="character" w:customStyle="1" w:styleId="FontStyle22">
    <w:name w:val="Font Style22"/>
    <w:basedOn w:val="a0"/>
    <w:rsid w:val="002050C5"/>
    <w:rPr>
      <w:rFonts w:ascii="Trebuchet MS" w:hAnsi="Trebuchet MS" w:cs="Trebuchet MS" w:hint="default"/>
      <w:sz w:val="20"/>
      <w:szCs w:val="20"/>
    </w:rPr>
  </w:style>
  <w:style w:type="character" w:customStyle="1" w:styleId="FontStyle13">
    <w:name w:val="Font Style13"/>
    <w:basedOn w:val="a0"/>
    <w:uiPriority w:val="99"/>
    <w:rsid w:val="002050C5"/>
    <w:rPr>
      <w:rFonts w:ascii="Times New Roman" w:hAnsi="Times New Roman" w:cs="Times New Roman"/>
      <w:sz w:val="22"/>
      <w:szCs w:val="22"/>
    </w:rPr>
  </w:style>
  <w:style w:type="character" w:styleId="af4">
    <w:name w:val="Emphasis"/>
    <w:basedOn w:val="a0"/>
    <w:uiPriority w:val="20"/>
    <w:qFormat/>
    <w:rsid w:val="002050C5"/>
    <w:rPr>
      <w:i/>
      <w:iCs/>
    </w:rPr>
  </w:style>
  <w:style w:type="paragraph" w:customStyle="1" w:styleId="21">
    <w:name w:val="Основной текст (2)1"/>
    <w:basedOn w:val="a"/>
    <w:uiPriority w:val="99"/>
    <w:rsid w:val="002050C5"/>
    <w:pPr>
      <w:widowControl w:val="0"/>
      <w:shd w:val="clear" w:color="auto" w:fill="FFFFFF"/>
      <w:spacing w:after="0" w:line="322" w:lineRule="exact"/>
      <w:jc w:val="both"/>
    </w:pPr>
    <w:rPr>
      <w:rFonts w:ascii="Times New Roman" w:eastAsiaTheme="minorEastAsia" w:hAnsi="Times New Roman" w:cs="Times New Roman"/>
      <w:sz w:val="28"/>
      <w:szCs w:val="28"/>
      <w:lang w:eastAsia="ru-RU"/>
    </w:rPr>
  </w:style>
  <w:style w:type="paragraph" w:customStyle="1" w:styleId="Standard">
    <w:name w:val="Standard"/>
    <w:rsid w:val="002050C5"/>
    <w:pPr>
      <w:suppressAutoHyphens/>
      <w:autoSpaceDN w:val="0"/>
      <w:textAlignment w:val="baseline"/>
    </w:pPr>
    <w:rPr>
      <w:rFonts w:ascii="Calibri" w:eastAsia="SimSun" w:hAnsi="Calibri" w:cs="Calibri"/>
      <w:kern w:val="3"/>
    </w:rPr>
  </w:style>
  <w:style w:type="paragraph" w:customStyle="1" w:styleId="af5">
    <w:name w:val="??? ?????????"/>
    <w:rsid w:val="002050C5"/>
    <w:pPr>
      <w:suppressAutoHyphens/>
      <w:overflowPunct w:val="0"/>
      <w:autoSpaceDE w:val="0"/>
      <w:spacing w:after="0" w:line="240" w:lineRule="auto"/>
      <w:textAlignment w:val="baseline"/>
    </w:pPr>
    <w:rPr>
      <w:rFonts w:ascii="Calibri" w:eastAsia="Times New Roman" w:hAnsi="Calibri" w:cs="Calibri"/>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7373</Words>
  <Characters>42030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Мансурова Ф.Р.</cp:lastModifiedBy>
  <cp:revision>13</cp:revision>
  <dcterms:created xsi:type="dcterms:W3CDTF">2021-10-15T06:17:00Z</dcterms:created>
  <dcterms:modified xsi:type="dcterms:W3CDTF">2021-10-21T04:29:00Z</dcterms:modified>
</cp:coreProperties>
</file>