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8.xml" ContentType="application/vnd.openxmlformats-officedocument.wordprocessingml.footer+xml"/>
  <Override PartName="/word/header10.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8F58CA" w14:textId="77777777" w:rsidR="00F53A7D" w:rsidRDefault="00A2284F">
      <w:pPr>
        <w:jc w:val="center"/>
        <w:rPr>
          <w:rFonts w:ascii="Times New Roman" w:hAnsi="Times New Roman" w:cs="Times New Roman"/>
          <w:sz w:val="28"/>
          <w:szCs w:val="28"/>
        </w:rPr>
      </w:pPr>
      <w:r>
        <w:rPr>
          <w:noProof/>
        </w:rPr>
        <w:drawing>
          <wp:inline distT="0" distB="0" distL="0" distR="0" wp14:anchorId="034225DB" wp14:editId="1BB2EADF">
            <wp:extent cx="762000" cy="704850"/>
            <wp:effectExtent l="0" t="0" r="0" b="0"/>
            <wp:docPr id="1"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0"/>
                    <pic:cNvPicPr>
                      <a:picLocks noChangeAspect="1" noChangeArrowheads="1"/>
                    </pic:cNvPicPr>
                  </pic:nvPicPr>
                  <pic:blipFill>
                    <a:blip r:embed="rId8"/>
                    <a:stretch>
                      <a:fillRect/>
                    </a:stretch>
                  </pic:blipFill>
                  <pic:spPr bwMode="auto">
                    <a:xfrm>
                      <a:off x="0" y="0"/>
                      <a:ext cx="762000" cy="704850"/>
                    </a:xfrm>
                    <a:prstGeom prst="rect">
                      <a:avLst/>
                    </a:prstGeom>
                    <a:noFill/>
                  </pic:spPr>
                </pic:pic>
              </a:graphicData>
            </a:graphic>
          </wp:inline>
        </w:drawing>
      </w:r>
    </w:p>
    <w:p w14:paraId="274E1C22" w14:textId="77777777" w:rsidR="00F53A7D" w:rsidRDefault="00A2284F">
      <w:pPr>
        <w:jc w:val="center"/>
        <w:rPr>
          <w:rFonts w:ascii="Times New Roman" w:hAnsi="Times New Roman" w:cs="Times New Roman"/>
          <w:b/>
          <w:bCs/>
          <w:sz w:val="28"/>
          <w:szCs w:val="28"/>
        </w:rPr>
      </w:pPr>
      <w:r>
        <w:rPr>
          <w:rFonts w:ascii="Times New Roman" w:hAnsi="Times New Roman" w:cs="Times New Roman"/>
          <w:b/>
          <w:bCs/>
          <w:sz w:val="28"/>
          <w:szCs w:val="28"/>
        </w:rPr>
        <w:t>АДМИНИСТРАЦИЯ</w:t>
      </w:r>
    </w:p>
    <w:p w14:paraId="7A99FEF1" w14:textId="77777777" w:rsidR="00F53A7D" w:rsidRDefault="00A2284F">
      <w:pPr>
        <w:jc w:val="center"/>
        <w:rPr>
          <w:rFonts w:ascii="Times New Roman" w:hAnsi="Times New Roman" w:cs="Times New Roman"/>
          <w:b/>
          <w:bCs/>
          <w:sz w:val="28"/>
          <w:szCs w:val="28"/>
        </w:rPr>
      </w:pPr>
      <w:r>
        <w:rPr>
          <w:rFonts w:ascii="Times New Roman" w:hAnsi="Times New Roman" w:cs="Times New Roman"/>
          <w:b/>
          <w:bCs/>
          <w:sz w:val="28"/>
          <w:szCs w:val="28"/>
        </w:rPr>
        <w:t xml:space="preserve">КУВАНДЫКСКОГО МУНИЦИПАЛЬНОГО </w:t>
      </w:r>
    </w:p>
    <w:p w14:paraId="00D66568" w14:textId="77777777" w:rsidR="00F53A7D" w:rsidRDefault="00A2284F">
      <w:pPr>
        <w:jc w:val="center"/>
        <w:rPr>
          <w:rFonts w:ascii="Times New Roman" w:hAnsi="Times New Roman" w:cs="Times New Roman"/>
          <w:b/>
          <w:bCs/>
          <w:sz w:val="28"/>
          <w:szCs w:val="28"/>
        </w:rPr>
      </w:pPr>
      <w:r>
        <w:rPr>
          <w:rFonts w:ascii="Times New Roman" w:hAnsi="Times New Roman" w:cs="Times New Roman"/>
          <w:b/>
          <w:bCs/>
          <w:sz w:val="28"/>
          <w:szCs w:val="28"/>
        </w:rPr>
        <w:t>ОКРУГА ОРЕНБУРГСКОЙ ОБЛАСТИ</w:t>
      </w:r>
    </w:p>
    <w:p w14:paraId="3BFCF204" w14:textId="77777777" w:rsidR="00F53A7D" w:rsidRDefault="00F53A7D">
      <w:pPr>
        <w:jc w:val="center"/>
        <w:rPr>
          <w:rFonts w:ascii="Times New Roman" w:hAnsi="Times New Roman" w:cs="Times New Roman"/>
          <w:b/>
          <w:bCs/>
          <w:sz w:val="28"/>
          <w:szCs w:val="28"/>
        </w:rPr>
      </w:pPr>
    </w:p>
    <w:p w14:paraId="71DD55DF" w14:textId="77777777" w:rsidR="00F53A7D" w:rsidRDefault="00A2284F">
      <w:pPr>
        <w:jc w:val="center"/>
        <w:rPr>
          <w:rFonts w:ascii="Times New Roman" w:hAnsi="Times New Roman" w:cs="Times New Roman"/>
          <w:b/>
          <w:bCs/>
          <w:sz w:val="28"/>
          <w:szCs w:val="28"/>
        </w:rPr>
      </w:pPr>
      <w:r>
        <w:rPr>
          <w:rFonts w:ascii="Times New Roman" w:hAnsi="Times New Roman" w:cs="Times New Roman"/>
          <w:b/>
          <w:bCs/>
          <w:sz w:val="28"/>
          <w:szCs w:val="28"/>
        </w:rPr>
        <w:t>ПОСТАНОВЛЕНИЕ</w:t>
      </w:r>
    </w:p>
    <w:p w14:paraId="5334502F" w14:textId="77777777" w:rsidR="00F53A7D" w:rsidRDefault="00B26170">
      <w:pPr>
        <w:jc w:val="both"/>
        <w:rPr>
          <w:rFonts w:ascii="Times New Roman" w:hAnsi="Times New Roman" w:cs="Times New Roman"/>
          <w:b/>
          <w:bCs/>
          <w:sz w:val="28"/>
          <w:szCs w:val="28"/>
        </w:rPr>
      </w:pPr>
      <w:r>
        <w:rPr>
          <w:rFonts w:ascii="Times New Roman" w:hAnsi="Times New Roman" w:cs="Times New Roman"/>
          <w:b/>
          <w:bCs/>
          <w:sz w:val="28"/>
          <w:szCs w:val="28"/>
        </w:rPr>
        <w:t xml:space="preserve">  </w:t>
      </w:r>
    </w:p>
    <w:p w14:paraId="18F504CD" w14:textId="77777777" w:rsidR="00F53A7D" w:rsidRDefault="004210B1">
      <w:pPr>
        <w:jc w:val="both"/>
        <w:rPr>
          <w:rFonts w:ascii="Times New Roman" w:hAnsi="Times New Roman" w:cs="Times New Roman"/>
          <w:sz w:val="28"/>
          <w:szCs w:val="28"/>
        </w:rPr>
      </w:pPr>
      <w:r>
        <w:rPr>
          <w:rFonts w:ascii="Times New Roman" w:hAnsi="Times New Roman" w:cs="Times New Roman"/>
          <w:sz w:val="28"/>
          <w:szCs w:val="28"/>
        </w:rPr>
        <w:t>29.06.2026</w:t>
      </w:r>
      <w:r w:rsidR="00A2284F">
        <w:rPr>
          <w:rFonts w:ascii="Times New Roman" w:hAnsi="Times New Roman" w:cs="Times New Roman"/>
          <w:sz w:val="28"/>
          <w:szCs w:val="28"/>
        </w:rPr>
        <w:t xml:space="preserve">   </w:t>
      </w:r>
      <w:r w:rsidR="00B26170">
        <w:rPr>
          <w:rFonts w:ascii="Times New Roman" w:hAnsi="Times New Roman" w:cs="Times New Roman"/>
          <w:sz w:val="28"/>
          <w:szCs w:val="28"/>
        </w:rPr>
        <w:t xml:space="preserve">                        </w:t>
      </w:r>
      <w:r>
        <w:rPr>
          <w:rFonts w:ascii="Times New Roman" w:hAnsi="Times New Roman" w:cs="Times New Roman"/>
          <w:sz w:val="28"/>
          <w:szCs w:val="28"/>
        </w:rPr>
        <w:t xml:space="preserve">         </w:t>
      </w:r>
      <w:r w:rsidR="00B26170">
        <w:rPr>
          <w:rFonts w:ascii="Times New Roman" w:hAnsi="Times New Roman" w:cs="Times New Roman"/>
          <w:sz w:val="28"/>
          <w:szCs w:val="28"/>
        </w:rPr>
        <w:t xml:space="preserve">     </w:t>
      </w:r>
      <w:r w:rsidR="00A2284F">
        <w:rPr>
          <w:rFonts w:ascii="Times New Roman" w:hAnsi="Times New Roman" w:cs="Times New Roman"/>
          <w:sz w:val="28"/>
          <w:szCs w:val="28"/>
        </w:rPr>
        <w:t xml:space="preserve">   г. Кувандык            </w:t>
      </w:r>
      <w:r>
        <w:rPr>
          <w:rFonts w:ascii="Times New Roman" w:hAnsi="Times New Roman" w:cs="Times New Roman"/>
          <w:sz w:val="28"/>
          <w:szCs w:val="28"/>
        </w:rPr>
        <w:t xml:space="preserve">                        № 818-п</w:t>
      </w:r>
    </w:p>
    <w:p w14:paraId="0AC5EB44" w14:textId="77777777" w:rsidR="00F53A7D" w:rsidRDefault="00F53A7D">
      <w:pPr>
        <w:jc w:val="both"/>
        <w:rPr>
          <w:rFonts w:ascii="Times New Roman" w:hAnsi="Times New Roman" w:cs="Times New Roman"/>
          <w:sz w:val="28"/>
          <w:szCs w:val="28"/>
        </w:rPr>
      </w:pPr>
    </w:p>
    <w:p w14:paraId="65DF4B6B" w14:textId="77777777" w:rsidR="00B26170" w:rsidRDefault="00B26170">
      <w:pPr>
        <w:jc w:val="center"/>
        <w:rPr>
          <w:rFonts w:ascii="Times New Roman" w:hAnsi="Times New Roman" w:cs="Times New Roman"/>
          <w:sz w:val="28"/>
          <w:szCs w:val="28"/>
        </w:rPr>
      </w:pPr>
    </w:p>
    <w:p w14:paraId="425D3F28" w14:textId="77777777" w:rsidR="00B26170" w:rsidRDefault="00B26170">
      <w:pPr>
        <w:jc w:val="center"/>
        <w:rPr>
          <w:rFonts w:ascii="Times New Roman" w:hAnsi="Times New Roman" w:cs="Times New Roman"/>
          <w:sz w:val="28"/>
          <w:szCs w:val="28"/>
        </w:rPr>
      </w:pPr>
    </w:p>
    <w:p w14:paraId="0E4CC1F8" w14:textId="77777777" w:rsidR="00F53A7D" w:rsidRDefault="00A2284F">
      <w:pPr>
        <w:jc w:val="center"/>
        <w:rPr>
          <w:rFonts w:ascii="Times New Roman" w:hAnsi="Times New Roman" w:cs="Times New Roman"/>
          <w:sz w:val="28"/>
          <w:szCs w:val="28"/>
        </w:rPr>
      </w:pPr>
      <w:r>
        <w:rPr>
          <w:rFonts w:ascii="Times New Roman" w:hAnsi="Times New Roman" w:cs="Times New Roman"/>
          <w:sz w:val="28"/>
          <w:szCs w:val="28"/>
        </w:rPr>
        <w:t xml:space="preserve">Об утверждении административного регламента </w:t>
      </w:r>
    </w:p>
    <w:p w14:paraId="31B9F1CE" w14:textId="77777777" w:rsidR="00F53A7D" w:rsidRDefault="00A2284F">
      <w:pPr>
        <w:jc w:val="center"/>
        <w:rPr>
          <w:rFonts w:ascii="Times New Roman" w:hAnsi="Times New Roman" w:cs="Times New Roman"/>
          <w:sz w:val="28"/>
          <w:szCs w:val="28"/>
        </w:rPr>
      </w:pPr>
      <w:r>
        <w:rPr>
          <w:rFonts w:ascii="Times New Roman" w:hAnsi="Times New Roman" w:cs="Times New Roman"/>
          <w:sz w:val="28"/>
          <w:szCs w:val="28"/>
        </w:rPr>
        <w:t>предоставления муниципальной услуги</w:t>
      </w:r>
    </w:p>
    <w:p w14:paraId="457E33D8" w14:textId="77777777" w:rsidR="00F53A7D" w:rsidRDefault="00A2284F">
      <w:pPr>
        <w:jc w:val="center"/>
        <w:rPr>
          <w:rFonts w:ascii="Times New Roman" w:hAnsi="Times New Roman" w:cs="Times New Roman"/>
          <w:sz w:val="28"/>
          <w:szCs w:val="28"/>
        </w:rPr>
      </w:pPr>
      <w:r>
        <w:rPr>
          <w:rFonts w:ascii="Times New Roman" w:hAnsi="Times New Roman" w:cs="Times New Roman"/>
          <w:sz w:val="28"/>
          <w:szCs w:val="28"/>
        </w:rPr>
        <w:t xml:space="preserve">«Выплата компенсации части родительской платы за присмотр и уход </w:t>
      </w:r>
    </w:p>
    <w:p w14:paraId="1597AE4D" w14:textId="77777777" w:rsidR="00B26170" w:rsidRDefault="00A2284F">
      <w:pPr>
        <w:jc w:val="center"/>
        <w:rPr>
          <w:rFonts w:ascii="Times New Roman" w:hAnsi="Times New Roman" w:cs="Times New Roman"/>
          <w:sz w:val="28"/>
          <w:szCs w:val="28"/>
        </w:rPr>
      </w:pPr>
      <w:r>
        <w:rPr>
          <w:rFonts w:ascii="Times New Roman" w:hAnsi="Times New Roman" w:cs="Times New Roman"/>
          <w:sz w:val="28"/>
          <w:szCs w:val="28"/>
        </w:rPr>
        <w:t xml:space="preserve">за детьми в муниципальных образовательных организациях, </w:t>
      </w:r>
    </w:p>
    <w:p w14:paraId="770688BA" w14:textId="77777777" w:rsidR="00F53A7D" w:rsidRDefault="00A2284F">
      <w:pPr>
        <w:jc w:val="center"/>
        <w:rPr>
          <w:rFonts w:ascii="Times New Roman" w:hAnsi="Times New Roman" w:cs="Times New Roman"/>
          <w:sz w:val="28"/>
          <w:szCs w:val="28"/>
        </w:rPr>
      </w:pPr>
      <w:r>
        <w:rPr>
          <w:rFonts w:ascii="Times New Roman" w:hAnsi="Times New Roman" w:cs="Times New Roman"/>
          <w:sz w:val="28"/>
          <w:szCs w:val="28"/>
        </w:rPr>
        <w:t>находящихся на территории Кувандыкского муниципального округа Оренбургской области»</w:t>
      </w:r>
    </w:p>
    <w:p w14:paraId="50B82FB8" w14:textId="77777777" w:rsidR="00F53A7D" w:rsidRDefault="00F53A7D">
      <w:pPr>
        <w:jc w:val="center"/>
        <w:rPr>
          <w:rFonts w:ascii="Times New Roman" w:hAnsi="Times New Roman" w:cs="Times New Roman"/>
          <w:sz w:val="28"/>
          <w:szCs w:val="28"/>
        </w:rPr>
      </w:pPr>
    </w:p>
    <w:p w14:paraId="450B9244" w14:textId="77777777" w:rsidR="00B26170" w:rsidRDefault="00B26170">
      <w:pPr>
        <w:jc w:val="center"/>
        <w:rPr>
          <w:rFonts w:ascii="Times New Roman" w:hAnsi="Times New Roman" w:cs="Times New Roman"/>
          <w:sz w:val="28"/>
          <w:szCs w:val="28"/>
        </w:rPr>
      </w:pPr>
    </w:p>
    <w:p w14:paraId="67F70E2C" w14:textId="77777777" w:rsidR="00B26170" w:rsidRDefault="00B26170">
      <w:pPr>
        <w:jc w:val="center"/>
        <w:rPr>
          <w:rFonts w:ascii="Times New Roman" w:hAnsi="Times New Roman" w:cs="Times New Roman"/>
          <w:sz w:val="28"/>
          <w:szCs w:val="28"/>
        </w:rPr>
      </w:pPr>
    </w:p>
    <w:p w14:paraId="0BE7952A" w14:textId="77777777" w:rsidR="00F53A7D" w:rsidRDefault="00A2284F">
      <w:pPr>
        <w:ind w:firstLine="709"/>
        <w:jc w:val="both"/>
        <w:rPr>
          <w:rFonts w:ascii="Times New Roman" w:hAnsi="Times New Roman" w:cs="Times New Roman"/>
          <w:sz w:val="28"/>
          <w:szCs w:val="28"/>
        </w:rPr>
      </w:pPr>
      <w:r>
        <w:rPr>
          <w:rFonts w:ascii="Times New Roman" w:hAnsi="Times New Roman" w:cs="Times New Roman"/>
          <w:sz w:val="28"/>
          <w:szCs w:val="28"/>
        </w:rPr>
        <w:t xml:space="preserve">В соответствии с Гражданским кодексом Российской Федерации, частью 5 статьи 65 Федерального закона от 29.12.2012 № 273-ФЗ </w:t>
      </w:r>
      <w:r w:rsidR="00B26170">
        <w:rPr>
          <w:rFonts w:ascii="Times New Roman" w:hAnsi="Times New Roman" w:cs="Times New Roman"/>
          <w:sz w:val="28"/>
          <w:szCs w:val="28"/>
        </w:rPr>
        <w:t xml:space="preserve">                            </w:t>
      </w:r>
      <w:r>
        <w:rPr>
          <w:rFonts w:ascii="Times New Roman" w:hAnsi="Times New Roman" w:cs="Times New Roman"/>
          <w:sz w:val="28"/>
          <w:szCs w:val="28"/>
        </w:rPr>
        <w:t>«Об образовании в Российской Федерации», статьей 13 Федерального закона от 27.07.2010 № 210-ФЗ «Об организации предоставления государственных и муниципальных услуг», пунктом 3 части 1 статьи 20 Федерального закона от 20.03.2025 № 33-ФЗ «Об общих принципах организации местного самоуправления в единой системе публичной власти», пунктом 5 части 1 статьи 3 Закона Оренбургской области от 24.12.2010 № 4167/975-</w:t>
      </w:r>
      <w:r>
        <w:rPr>
          <w:rFonts w:ascii="Times New Roman" w:hAnsi="Times New Roman" w:cs="Times New Roman"/>
          <w:sz w:val="28"/>
          <w:szCs w:val="28"/>
          <w:lang w:val="en-US"/>
        </w:rPr>
        <w:t>IV</w:t>
      </w:r>
      <w:r>
        <w:rPr>
          <w:rFonts w:ascii="Times New Roman" w:hAnsi="Times New Roman" w:cs="Times New Roman"/>
          <w:sz w:val="28"/>
          <w:szCs w:val="28"/>
        </w:rPr>
        <w:t xml:space="preserve">-ОЗ </w:t>
      </w:r>
      <w:r w:rsidR="00B26170">
        <w:rPr>
          <w:rFonts w:ascii="Times New Roman" w:hAnsi="Times New Roman" w:cs="Times New Roman"/>
          <w:sz w:val="28"/>
          <w:szCs w:val="28"/>
        </w:rPr>
        <w:t xml:space="preserve">                    </w:t>
      </w:r>
      <w:r>
        <w:rPr>
          <w:rFonts w:ascii="Times New Roman" w:hAnsi="Times New Roman" w:cs="Times New Roman"/>
          <w:sz w:val="28"/>
          <w:szCs w:val="28"/>
        </w:rPr>
        <w:t xml:space="preserve">«О наделении органов местного самоуправления городских округов и муниципальных районов государственными полномочиями Оренбургской области по выплате компенсации части платы, взимаемой с родителей (законных представителей) за присмотр и уход за детьми, посещающими образовательные организации, реализующие образовательную программу дошкольного образования», постановлением Правительства Оренбургской области от 19.01.2007 № 11-п </w:t>
      </w:r>
      <w:r>
        <w:rPr>
          <w:rFonts w:ascii="Times New Roman" w:eastAsia="Times New Roman" w:hAnsi="Times New Roman" w:cs="Times New Roman"/>
          <w:bCs/>
          <w:sz w:val="28"/>
          <w:szCs w:val="28"/>
        </w:rPr>
        <w:t>«О порядке обращения за получением компенсации части платы, взимаемой с родителей (законных представителей) за присмотр и уход за детьми, посещающими образовательные организации, реализующие образовательную программу дошкольного образования, и порядке ее выплаты»,</w:t>
      </w:r>
      <w:r>
        <w:rPr>
          <w:rFonts w:ascii="Times New Roman" w:eastAsia="Times New Roman" w:hAnsi="Times New Roman" w:cs="Times New Roman"/>
          <w:bCs/>
          <w:color w:val="444444"/>
          <w:sz w:val="28"/>
          <w:szCs w:val="28"/>
        </w:rPr>
        <w:t xml:space="preserve"> </w:t>
      </w:r>
      <w:r>
        <w:rPr>
          <w:rFonts w:ascii="Times New Roman" w:hAnsi="Times New Roman" w:cs="Times New Roman"/>
          <w:sz w:val="28"/>
          <w:szCs w:val="28"/>
        </w:rPr>
        <w:t xml:space="preserve">постановлением Правительства Оренбургской области от 15.07.2016 № 525-п «О переводе в электронный вид государственных услуг и типовых муниципальных услуг, предоставляемых в Оренбургской области», постановлением Правительства Оренбургской области от 09.11.2022 № 1179-пп «Об утверждении перечня </w:t>
      </w:r>
      <w:r>
        <w:rPr>
          <w:rFonts w:ascii="Times New Roman" w:hAnsi="Times New Roman" w:cs="Times New Roman"/>
          <w:sz w:val="28"/>
          <w:szCs w:val="28"/>
        </w:rPr>
        <w:lastRenderedPageBreak/>
        <w:t>массовых социально значимых услуг, предоставляемых в Оренбургской области, и о внесении изменений в некоторые постановления Правительства Оренбургской области», на основании постановления администрации Кувандыкского муниципального округа Оренбургской области от 13.10.2025 № 1414-п «Об утверждении Порядка разработки и утверждения административных регламентов предоставления муниципальных услуг на территории Кувандыкского муниципального округа Оренбургской области» и подпункта 3 пункта 1 статьи 33 Устава Кувандыкского муниципального  округа Оренбургской области:</w:t>
      </w:r>
    </w:p>
    <w:p w14:paraId="4E52244E" w14:textId="77777777" w:rsidR="00F53A7D" w:rsidRDefault="00A2284F">
      <w:pPr>
        <w:ind w:firstLine="709"/>
        <w:jc w:val="both"/>
        <w:rPr>
          <w:rFonts w:ascii="Times New Roman" w:hAnsi="Times New Roman" w:cs="Times New Roman"/>
          <w:sz w:val="28"/>
          <w:szCs w:val="28"/>
        </w:rPr>
      </w:pPr>
      <w:r>
        <w:rPr>
          <w:rFonts w:ascii="Times New Roman" w:hAnsi="Times New Roman" w:cs="Times New Roman"/>
          <w:sz w:val="28"/>
          <w:szCs w:val="28"/>
        </w:rPr>
        <w:t>1. Утвердить административный регламент предоставления муниципальной услуги «Выплата компенсации части родительской платы за присмотр и уход за детьми в муниципальных образовательных организациях, находящихся на территории Кувандыкского муниципального округа Оренбургской области», согласно приложению к настоящему постановлению.</w:t>
      </w:r>
    </w:p>
    <w:p w14:paraId="40479915" w14:textId="553BD0F2" w:rsidR="00F53A7D" w:rsidRDefault="00A2284F">
      <w:pPr>
        <w:ind w:firstLine="709"/>
        <w:jc w:val="both"/>
        <w:rPr>
          <w:rFonts w:ascii="Times New Roman" w:hAnsi="Times New Roman" w:cs="Times New Roman"/>
          <w:sz w:val="28"/>
          <w:szCs w:val="28"/>
        </w:rPr>
      </w:pPr>
      <w:r>
        <w:rPr>
          <w:rFonts w:ascii="Times New Roman" w:hAnsi="Times New Roman" w:cs="Times New Roman"/>
          <w:sz w:val="28"/>
          <w:szCs w:val="28"/>
        </w:rPr>
        <w:t xml:space="preserve">2. Признать </w:t>
      </w:r>
      <w:r w:rsidR="00B26170">
        <w:rPr>
          <w:rFonts w:ascii="Times New Roman" w:hAnsi="Times New Roman" w:cs="Times New Roman"/>
          <w:sz w:val="28"/>
          <w:szCs w:val="28"/>
        </w:rPr>
        <w:t xml:space="preserve">утратившим силу </w:t>
      </w:r>
      <w:r>
        <w:rPr>
          <w:rFonts w:ascii="Times New Roman" w:hAnsi="Times New Roman" w:cs="Times New Roman"/>
          <w:sz w:val="28"/>
          <w:szCs w:val="28"/>
        </w:rPr>
        <w:t xml:space="preserve">постановление администрации муниципального образования Кувандыкский городской округ Оренбургской области от </w:t>
      </w:r>
      <w:r w:rsidR="00CF2518">
        <w:rPr>
          <w:rFonts w:ascii="Times New Roman" w:hAnsi="Times New Roman" w:cs="Times New Roman"/>
          <w:sz w:val="28"/>
          <w:szCs w:val="28"/>
        </w:rPr>
        <w:t>20</w:t>
      </w:r>
      <w:r>
        <w:rPr>
          <w:rFonts w:ascii="Times New Roman" w:hAnsi="Times New Roman" w:cs="Times New Roman"/>
          <w:sz w:val="28"/>
          <w:szCs w:val="28"/>
        </w:rPr>
        <w:t>.0</w:t>
      </w:r>
      <w:r w:rsidR="00CF2518">
        <w:rPr>
          <w:rFonts w:ascii="Times New Roman" w:hAnsi="Times New Roman" w:cs="Times New Roman"/>
          <w:sz w:val="28"/>
          <w:szCs w:val="28"/>
        </w:rPr>
        <w:t>5</w:t>
      </w:r>
      <w:r>
        <w:rPr>
          <w:rFonts w:ascii="Times New Roman" w:hAnsi="Times New Roman" w:cs="Times New Roman"/>
          <w:sz w:val="28"/>
          <w:szCs w:val="28"/>
        </w:rPr>
        <w:t>.202</w:t>
      </w:r>
      <w:r w:rsidR="00CF2518">
        <w:rPr>
          <w:rFonts w:ascii="Times New Roman" w:hAnsi="Times New Roman" w:cs="Times New Roman"/>
          <w:sz w:val="28"/>
          <w:szCs w:val="28"/>
        </w:rPr>
        <w:t>5</w:t>
      </w:r>
      <w:r>
        <w:rPr>
          <w:rFonts w:ascii="Times New Roman" w:hAnsi="Times New Roman" w:cs="Times New Roman"/>
          <w:sz w:val="28"/>
          <w:szCs w:val="28"/>
        </w:rPr>
        <w:t xml:space="preserve"> № 3</w:t>
      </w:r>
      <w:r w:rsidR="00CF2518">
        <w:rPr>
          <w:rFonts w:ascii="Times New Roman" w:hAnsi="Times New Roman" w:cs="Times New Roman"/>
          <w:sz w:val="28"/>
          <w:szCs w:val="28"/>
        </w:rPr>
        <w:t>1</w:t>
      </w:r>
      <w:r>
        <w:rPr>
          <w:rFonts w:ascii="Times New Roman" w:hAnsi="Times New Roman" w:cs="Times New Roman"/>
          <w:sz w:val="28"/>
          <w:szCs w:val="28"/>
        </w:rPr>
        <w:t xml:space="preserve">3-п «Об утверждении административного регламента предоставления муниципальной услуги «Выплата компенсации части родительской платы за присмотр и уход за детьми в муниципальных образовательных организациях, находящихся на территории </w:t>
      </w:r>
      <w:r w:rsidR="00CF2518">
        <w:rPr>
          <w:rFonts w:ascii="Times New Roman" w:hAnsi="Times New Roman" w:cs="Times New Roman"/>
          <w:sz w:val="28"/>
          <w:szCs w:val="28"/>
        </w:rPr>
        <w:t>К</w:t>
      </w:r>
      <w:r>
        <w:rPr>
          <w:rFonts w:ascii="Times New Roman" w:hAnsi="Times New Roman" w:cs="Times New Roman"/>
          <w:sz w:val="28"/>
          <w:szCs w:val="28"/>
        </w:rPr>
        <w:t>увандыкск</w:t>
      </w:r>
      <w:r w:rsidR="00CF2518">
        <w:rPr>
          <w:rFonts w:ascii="Times New Roman" w:hAnsi="Times New Roman" w:cs="Times New Roman"/>
          <w:sz w:val="28"/>
          <w:szCs w:val="28"/>
        </w:rPr>
        <w:t>ого муниципального</w:t>
      </w:r>
      <w:r>
        <w:rPr>
          <w:rFonts w:ascii="Times New Roman" w:hAnsi="Times New Roman" w:cs="Times New Roman"/>
          <w:sz w:val="28"/>
          <w:szCs w:val="28"/>
        </w:rPr>
        <w:t xml:space="preserve"> округ</w:t>
      </w:r>
      <w:r w:rsidR="00CF2518">
        <w:rPr>
          <w:rFonts w:ascii="Times New Roman" w:hAnsi="Times New Roman" w:cs="Times New Roman"/>
          <w:sz w:val="28"/>
          <w:szCs w:val="28"/>
        </w:rPr>
        <w:t>а</w:t>
      </w:r>
      <w:r>
        <w:rPr>
          <w:rFonts w:ascii="Times New Roman" w:hAnsi="Times New Roman" w:cs="Times New Roman"/>
          <w:sz w:val="28"/>
          <w:szCs w:val="28"/>
        </w:rPr>
        <w:t xml:space="preserve"> Оренбургской области».</w:t>
      </w:r>
    </w:p>
    <w:p w14:paraId="15C87ED1" w14:textId="77777777" w:rsidR="00F53A7D" w:rsidRDefault="00A2284F">
      <w:pPr>
        <w:ind w:firstLine="709"/>
        <w:jc w:val="both"/>
        <w:rPr>
          <w:rFonts w:ascii="Times New Roman" w:hAnsi="Times New Roman" w:cs="Times New Roman"/>
          <w:sz w:val="28"/>
          <w:szCs w:val="28"/>
        </w:rPr>
      </w:pPr>
      <w:r>
        <w:rPr>
          <w:rFonts w:ascii="Times New Roman" w:hAnsi="Times New Roman" w:cs="Times New Roman"/>
          <w:sz w:val="28"/>
          <w:szCs w:val="28"/>
        </w:rPr>
        <w:t>3. Контроль за исполнением настоящего постановления возложить на заместителя главы администрации Кувандыкского муниципального округа Оренбургской области по социальным вопросам Н.М.Назарову.</w:t>
      </w:r>
    </w:p>
    <w:p w14:paraId="47B5D6A4" w14:textId="77777777" w:rsidR="00F53A7D" w:rsidRDefault="00A2284F">
      <w:pPr>
        <w:ind w:firstLine="709"/>
        <w:jc w:val="both"/>
        <w:rPr>
          <w:rFonts w:ascii="Times New Roman" w:hAnsi="Times New Roman" w:cs="Times New Roman"/>
          <w:sz w:val="28"/>
          <w:szCs w:val="28"/>
        </w:rPr>
      </w:pPr>
      <w:r>
        <w:rPr>
          <w:rFonts w:ascii="Times New Roman" w:hAnsi="Times New Roman" w:cs="Times New Roman"/>
          <w:sz w:val="28"/>
          <w:szCs w:val="28"/>
        </w:rPr>
        <w:t>4. Постановление подлежит включению в областной регистр муниципальных нормативных правовых актов.</w:t>
      </w:r>
    </w:p>
    <w:p w14:paraId="25F82CB1" w14:textId="77777777" w:rsidR="00F53A7D" w:rsidRDefault="00A2284F">
      <w:pPr>
        <w:ind w:firstLine="709"/>
        <w:jc w:val="both"/>
        <w:rPr>
          <w:rFonts w:ascii="Times New Roman" w:hAnsi="Times New Roman" w:cs="Times New Roman"/>
          <w:sz w:val="28"/>
          <w:szCs w:val="28"/>
        </w:rPr>
      </w:pPr>
      <w:r>
        <w:rPr>
          <w:rFonts w:ascii="Times New Roman" w:hAnsi="Times New Roman" w:cs="Times New Roman"/>
          <w:sz w:val="28"/>
          <w:szCs w:val="28"/>
        </w:rPr>
        <w:t>5. Постановление вступает в силу после его официального опубликования.</w:t>
      </w:r>
    </w:p>
    <w:p w14:paraId="3CD75758" w14:textId="77777777" w:rsidR="00F53A7D" w:rsidRDefault="00F53A7D">
      <w:pPr>
        <w:jc w:val="both"/>
        <w:rPr>
          <w:rFonts w:ascii="Times New Roman" w:hAnsi="Times New Roman" w:cs="Times New Roman"/>
          <w:sz w:val="28"/>
          <w:szCs w:val="28"/>
        </w:rPr>
      </w:pPr>
    </w:p>
    <w:p w14:paraId="2C3EAB07" w14:textId="77777777" w:rsidR="00F53A7D" w:rsidRDefault="00F53A7D">
      <w:pPr>
        <w:jc w:val="both"/>
        <w:rPr>
          <w:rFonts w:ascii="Times New Roman" w:hAnsi="Times New Roman" w:cs="Times New Roman"/>
          <w:sz w:val="28"/>
          <w:szCs w:val="28"/>
        </w:rPr>
      </w:pPr>
    </w:p>
    <w:p w14:paraId="7B340022" w14:textId="77777777" w:rsidR="00B26170" w:rsidRDefault="00B26170">
      <w:pPr>
        <w:jc w:val="both"/>
        <w:rPr>
          <w:rFonts w:ascii="Times New Roman" w:hAnsi="Times New Roman" w:cs="Times New Roman"/>
          <w:sz w:val="28"/>
          <w:szCs w:val="28"/>
        </w:rPr>
      </w:pPr>
    </w:p>
    <w:p w14:paraId="14F61B54" w14:textId="77777777" w:rsidR="00F53A7D" w:rsidRDefault="00A2284F">
      <w:pPr>
        <w:jc w:val="both"/>
        <w:rPr>
          <w:rFonts w:ascii="Times New Roman" w:hAnsi="Times New Roman" w:cs="Times New Roman"/>
          <w:sz w:val="28"/>
          <w:szCs w:val="28"/>
        </w:rPr>
      </w:pPr>
      <w:bookmarkStart w:id="0" w:name="_Toc227152963"/>
      <w:r>
        <w:rPr>
          <w:rFonts w:ascii="Times New Roman" w:hAnsi="Times New Roman" w:cs="Times New Roman"/>
          <w:sz w:val="28"/>
          <w:szCs w:val="28"/>
        </w:rPr>
        <w:t xml:space="preserve">Глава Кувандыкского </w:t>
      </w:r>
      <w:r w:rsidR="00B26170">
        <w:rPr>
          <w:rFonts w:ascii="Times New Roman" w:hAnsi="Times New Roman" w:cs="Times New Roman"/>
          <w:sz w:val="28"/>
          <w:szCs w:val="28"/>
        </w:rPr>
        <w:t xml:space="preserve">муниципального округа                    </w:t>
      </w:r>
      <w:r>
        <w:rPr>
          <w:rFonts w:ascii="Times New Roman" w:hAnsi="Times New Roman" w:cs="Times New Roman"/>
          <w:sz w:val="28"/>
          <w:szCs w:val="28"/>
        </w:rPr>
        <w:t xml:space="preserve">          </w:t>
      </w:r>
      <w:bookmarkEnd w:id="0"/>
      <w:r>
        <w:rPr>
          <w:rFonts w:ascii="Times New Roman" w:hAnsi="Times New Roman" w:cs="Times New Roman"/>
          <w:sz w:val="28"/>
          <w:szCs w:val="28"/>
        </w:rPr>
        <w:t>П.А.</w:t>
      </w:r>
      <w:r w:rsidR="00B26170">
        <w:rPr>
          <w:rFonts w:ascii="Times New Roman" w:hAnsi="Times New Roman" w:cs="Times New Roman"/>
          <w:sz w:val="28"/>
          <w:szCs w:val="28"/>
        </w:rPr>
        <w:t xml:space="preserve"> </w:t>
      </w:r>
      <w:r>
        <w:rPr>
          <w:rFonts w:ascii="Times New Roman" w:hAnsi="Times New Roman" w:cs="Times New Roman"/>
          <w:sz w:val="28"/>
          <w:szCs w:val="28"/>
        </w:rPr>
        <w:t>Пахомов</w:t>
      </w:r>
    </w:p>
    <w:p w14:paraId="40832C79" w14:textId="77777777" w:rsidR="00F53A7D" w:rsidRDefault="00A2284F">
      <w:pPr>
        <w:rPr>
          <w:b/>
          <w:sz w:val="28"/>
          <w:szCs w:val="28"/>
        </w:rPr>
      </w:pPr>
      <w:r>
        <w:br w:type="page"/>
      </w:r>
    </w:p>
    <w:p w14:paraId="034DF853" w14:textId="77777777" w:rsidR="00F53A7D" w:rsidRDefault="00A2284F">
      <w:pPr>
        <w:widowControl/>
        <w:ind w:firstLine="5040"/>
        <w:rPr>
          <w:rFonts w:ascii="Times New Roman" w:hAnsi="Times New Roman" w:cs="Times New Roman"/>
          <w:color w:val="auto"/>
          <w:sz w:val="28"/>
          <w:szCs w:val="28"/>
        </w:rPr>
      </w:pPr>
      <w:r>
        <w:rPr>
          <w:rFonts w:ascii="Times New Roman" w:hAnsi="Times New Roman" w:cs="Times New Roman"/>
          <w:color w:val="auto"/>
          <w:sz w:val="28"/>
          <w:szCs w:val="28"/>
        </w:rPr>
        <w:lastRenderedPageBreak/>
        <w:t xml:space="preserve">Приложение </w:t>
      </w:r>
    </w:p>
    <w:p w14:paraId="613C3DE0" w14:textId="77777777" w:rsidR="00F53A7D" w:rsidRDefault="00A2284F">
      <w:pPr>
        <w:widowControl/>
        <w:ind w:firstLine="5040"/>
        <w:rPr>
          <w:rFonts w:ascii="Times New Roman" w:hAnsi="Times New Roman" w:cs="Times New Roman"/>
          <w:color w:val="auto"/>
          <w:sz w:val="28"/>
          <w:szCs w:val="28"/>
        </w:rPr>
      </w:pPr>
      <w:r>
        <w:rPr>
          <w:rFonts w:ascii="Times New Roman" w:hAnsi="Times New Roman" w:cs="Times New Roman"/>
          <w:color w:val="auto"/>
          <w:sz w:val="28"/>
          <w:szCs w:val="28"/>
        </w:rPr>
        <w:t xml:space="preserve">к постановлению администрации </w:t>
      </w:r>
    </w:p>
    <w:p w14:paraId="5F1E9D48" w14:textId="77777777" w:rsidR="00F53A7D" w:rsidRDefault="00A2284F">
      <w:pPr>
        <w:widowControl/>
        <w:ind w:firstLine="5040"/>
        <w:rPr>
          <w:rFonts w:ascii="Times New Roman" w:hAnsi="Times New Roman" w:cs="Times New Roman"/>
          <w:color w:val="auto"/>
          <w:sz w:val="28"/>
          <w:szCs w:val="28"/>
        </w:rPr>
      </w:pPr>
      <w:r>
        <w:rPr>
          <w:rFonts w:ascii="Times New Roman" w:hAnsi="Times New Roman" w:cs="Times New Roman"/>
          <w:color w:val="auto"/>
          <w:sz w:val="28"/>
          <w:szCs w:val="28"/>
        </w:rPr>
        <w:t xml:space="preserve">Кувандыкского муниципального </w:t>
      </w:r>
    </w:p>
    <w:p w14:paraId="3484BB02" w14:textId="77777777" w:rsidR="00F53A7D" w:rsidRDefault="00A2284F">
      <w:pPr>
        <w:widowControl/>
        <w:ind w:firstLine="5040"/>
        <w:rPr>
          <w:rFonts w:ascii="Times New Roman" w:hAnsi="Times New Roman" w:cs="Times New Roman"/>
          <w:color w:val="auto"/>
          <w:sz w:val="28"/>
          <w:szCs w:val="28"/>
        </w:rPr>
      </w:pPr>
      <w:r>
        <w:rPr>
          <w:rFonts w:ascii="Times New Roman" w:hAnsi="Times New Roman" w:cs="Times New Roman"/>
          <w:color w:val="auto"/>
          <w:sz w:val="28"/>
          <w:szCs w:val="28"/>
        </w:rPr>
        <w:t>округа Оренбургской области</w:t>
      </w:r>
    </w:p>
    <w:p w14:paraId="63070C1F" w14:textId="77777777" w:rsidR="00F53A7D" w:rsidRDefault="00A2284F">
      <w:pPr>
        <w:widowControl/>
        <w:ind w:firstLine="5040"/>
        <w:rPr>
          <w:rFonts w:ascii="Times New Roman" w:hAnsi="Times New Roman" w:cs="Times New Roman"/>
          <w:color w:val="auto"/>
          <w:sz w:val="28"/>
          <w:szCs w:val="28"/>
        </w:rPr>
      </w:pPr>
      <w:bookmarkStart w:id="1" w:name="_Hlk163120283"/>
      <w:r>
        <w:rPr>
          <w:rFonts w:ascii="Times New Roman" w:hAnsi="Times New Roman" w:cs="Times New Roman"/>
          <w:color w:val="auto"/>
          <w:sz w:val="28"/>
          <w:szCs w:val="28"/>
        </w:rPr>
        <w:t xml:space="preserve">от </w:t>
      </w:r>
      <w:r w:rsidR="004210B1">
        <w:rPr>
          <w:rFonts w:ascii="Times New Roman" w:hAnsi="Times New Roman" w:cs="Times New Roman"/>
          <w:color w:val="auto"/>
          <w:sz w:val="28"/>
          <w:szCs w:val="28"/>
        </w:rPr>
        <w:t>29.06.2026</w:t>
      </w:r>
      <w:r>
        <w:rPr>
          <w:rFonts w:ascii="Times New Roman" w:hAnsi="Times New Roman" w:cs="Times New Roman"/>
          <w:color w:val="auto"/>
          <w:sz w:val="28"/>
          <w:szCs w:val="28"/>
        </w:rPr>
        <w:t xml:space="preserve"> №</w:t>
      </w:r>
      <w:r w:rsidR="004210B1">
        <w:rPr>
          <w:rFonts w:ascii="Times New Roman" w:hAnsi="Times New Roman" w:cs="Times New Roman"/>
          <w:color w:val="auto"/>
          <w:sz w:val="28"/>
          <w:szCs w:val="28"/>
        </w:rPr>
        <w:t xml:space="preserve"> 818-п</w:t>
      </w:r>
      <w:bookmarkEnd w:id="1"/>
    </w:p>
    <w:p w14:paraId="2068FDA5" w14:textId="77777777" w:rsidR="00F53A7D" w:rsidRDefault="00F53A7D">
      <w:pPr>
        <w:pStyle w:val="af7"/>
        <w:ind w:firstLine="720"/>
        <w:jc w:val="center"/>
        <w:rPr>
          <w:b/>
          <w:sz w:val="28"/>
          <w:szCs w:val="28"/>
        </w:rPr>
      </w:pPr>
    </w:p>
    <w:p w14:paraId="76D76A7F" w14:textId="77777777" w:rsidR="00F53A7D" w:rsidRDefault="00F53A7D">
      <w:pPr>
        <w:pStyle w:val="af7"/>
        <w:ind w:firstLine="720"/>
        <w:jc w:val="center"/>
        <w:rPr>
          <w:b/>
          <w:sz w:val="28"/>
          <w:szCs w:val="28"/>
        </w:rPr>
      </w:pPr>
    </w:p>
    <w:p w14:paraId="411D75E2" w14:textId="77777777" w:rsidR="00F53A7D" w:rsidRDefault="00A2284F">
      <w:pPr>
        <w:pStyle w:val="af7"/>
        <w:jc w:val="center"/>
        <w:rPr>
          <w:b/>
          <w:sz w:val="28"/>
          <w:szCs w:val="28"/>
        </w:rPr>
      </w:pPr>
      <w:r>
        <w:rPr>
          <w:b/>
          <w:sz w:val="28"/>
          <w:szCs w:val="28"/>
        </w:rPr>
        <w:t xml:space="preserve">Административный регламент </w:t>
      </w:r>
    </w:p>
    <w:p w14:paraId="224040BC" w14:textId="77777777" w:rsidR="00F53A7D" w:rsidRDefault="00A2284F">
      <w:pPr>
        <w:pStyle w:val="af7"/>
        <w:jc w:val="center"/>
        <w:rPr>
          <w:b/>
          <w:sz w:val="28"/>
          <w:szCs w:val="28"/>
        </w:rPr>
      </w:pPr>
      <w:r>
        <w:rPr>
          <w:b/>
          <w:sz w:val="28"/>
          <w:szCs w:val="28"/>
        </w:rPr>
        <w:t xml:space="preserve">предоставления муниципальной услуги </w:t>
      </w:r>
    </w:p>
    <w:p w14:paraId="160039C7" w14:textId="77777777" w:rsidR="00F53A7D" w:rsidRDefault="00A2284F">
      <w:pPr>
        <w:pStyle w:val="af7"/>
        <w:jc w:val="center"/>
        <w:rPr>
          <w:b/>
          <w:sz w:val="28"/>
          <w:szCs w:val="28"/>
        </w:rPr>
      </w:pPr>
      <w:r>
        <w:rPr>
          <w:b/>
          <w:sz w:val="28"/>
          <w:szCs w:val="28"/>
        </w:rPr>
        <w:t xml:space="preserve">«Выплата компенсации части родительской платы </w:t>
      </w:r>
    </w:p>
    <w:p w14:paraId="21B533BA" w14:textId="77777777" w:rsidR="00F53A7D" w:rsidRDefault="00A2284F">
      <w:pPr>
        <w:pStyle w:val="af7"/>
        <w:jc w:val="center"/>
        <w:rPr>
          <w:b/>
          <w:sz w:val="28"/>
          <w:szCs w:val="28"/>
        </w:rPr>
      </w:pPr>
      <w:r>
        <w:rPr>
          <w:b/>
          <w:sz w:val="28"/>
          <w:szCs w:val="28"/>
        </w:rPr>
        <w:t xml:space="preserve">за присмотр и уход за детьми в муниципальных образовательных организациях, находящихся на территории Кувандыкского </w:t>
      </w:r>
    </w:p>
    <w:p w14:paraId="3F8E3565" w14:textId="77777777" w:rsidR="00F53A7D" w:rsidRDefault="00A2284F">
      <w:pPr>
        <w:pStyle w:val="af7"/>
        <w:jc w:val="center"/>
        <w:rPr>
          <w:b/>
          <w:sz w:val="28"/>
          <w:szCs w:val="28"/>
        </w:rPr>
      </w:pPr>
      <w:r>
        <w:rPr>
          <w:b/>
          <w:sz w:val="28"/>
          <w:szCs w:val="28"/>
        </w:rPr>
        <w:t>муниципального округа Оренбургской области»</w:t>
      </w:r>
    </w:p>
    <w:p w14:paraId="4DA340D4" w14:textId="77777777" w:rsidR="00F53A7D" w:rsidRDefault="00F53A7D">
      <w:pPr>
        <w:pStyle w:val="af7"/>
        <w:ind w:firstLine="720"/>
        <w:jc w:val="center"/>
        <w:rPr>
          <w:sz w:val="28"/>
          <w:szCs w:val="28"/>
        </w:rPr>
      </w:pPr>
    </w:p>
    <w:p w14:paraId="0AFAD664" w14:textId="77777777" w:rsidR="00F53A7D" w:rsidRDefault="00A2284F">
      <w:pPr>
        <w:pStyle w:val="af7"/>
        <w:ind w:firstLine="720"/>
        <w:jc w:val="center"/>
        <w:rPr>
          <w:b/>
          <w:sz w:val="28"/>
          <w:szCs w:val="28"/>
        </w:rPr>
      </w:pPr>
      <w:r>
        <w:rPr>
          <w:b/>
          <w:sz w:val="28"/>
          <w:szCs w:val="28"/>
        </w:rPr>
        <w:t>І. Общие положения</w:t>
      </w:r>
    </w:p>
    <w:p w14:paraId="53FF77D8" w14:textId="77777777" w:rsidR="00F53A7D" w:rsidRDefault="00F53A7D">
      <w:pPr>
        <w:pStyle w:val="af7"/>
        <w:ind w:firstLine="720"/>
        <w:jc w:val="center"/>
        <w:rPr>
          <w:sz w:val="28"/>
          <w:szCs w:val="28"/>
        </w:rPr>
      </w:pPr>
    </w:p>
    <w:p w14:paraId="0AA5782F" w14:textId="77777777" w:rsidR="00F53A7D" w:rsidRDefault="00A2284F">
      <w:pPr>
        <w:pStyle w:val="af7"/>
        <w:ind w:firstLine="720"/>
        <w:jc w:val="center"/>
        <w:rPr>
          <w:sz w:val="28"/>
          <w:szCs w:val="28"/>
        </w:rPr>
      </w:pPr>
      <w:r>
        <w:rPr>
          <w:sz w:val="28"/>
          <w:szCs w:val="28"/>
        </w:rPr>
        <w:t>Предмет регулирования административного регламента</w:t>
      </w:r>
    </w:p>
    <w:p w14:paraId="090046F8" w14:textId="77777777" w:rsidR="00F53A7D" w:rsidRDefault="00F53A7D">
      <w:pPr>
        <w:pStyle w:val="af7"/>
        <w:ind w:firstLine="720"/>
        <w:jc w:val="both"/>
        <w:rPr>
          <w:sz w:val="28"/>
          <w:szCs w:val="28"/>
        </w:rPr>
      </w:pPr>
    </w:p>
    <w:p w14:paraId="6AAF4BCB" w14:textId="77777777" w:rsidR="00F53A7D" w:rsidRDefault="00A2284F">
      <w:pPr>
        <w:pStyle w:val="af7"/>
        <w:ind w:firstLine="720"/>
        <w:jc w:val="both"/>
        <w:rPr>
          <w:rStyle w:val="23"/>
        </w:rPr>
      </w:pPr>
      <w:r>
        <w:rPr>
          <w:rStyle w:val="23"/>
        </w:rPr>
        <w:t xml:space="preserve">1.1. Административный регламент разработан в целях повышения качества и доступности предоставления муниципальной услуги, определяет стандарт, сроки и последовательность действий (административных процедур) при осуществлении полномочий по предоставлению </w:t>
      </w:r>
      <w:r>
        <w:rPr>
          <w:sz w:val="28"/>
          <w:szCs w:val="28"/>
        </w:rPr>
        <w:t>компенсации части родительской платы за присмотр и уход за детьми в муниципальных образовательных организациях, находящихся на территории Кувандыкского муниципального округа Оренбургской области.</w:t>
      </w:r>
      <w:r>
        <w:rPr>
          <w:rStyle w:val="25"/>
        </w:rPr>
        <w:t xml:space="preserve"> </w:t>
      </w:r>
      <w:r>
        <w:rPr>
          <w:rStyle w:val="23"/>
        </w:rPr>
        <w:t>Настоящий Административный регламент регулирует отношения, возникающие на основании части 5 статьи 65 Федерального закона от 29 декабря 2012 г. № 273-ФЗ «Об образовании в Российской Федерации».</w:t>
      </w:r>
    </w:p>
    <w:p w14:paraId="61FB9152" w14:textId="77777777" w:rsidR="00F53A7D" w:rsidRDefault="00F53A7D">
      <w:pPr>
        <w:pStyle w:val="af7"/>
        <w:ind w:firstLine="720"/>
        <w:jc w:val="both"/>
        <w:rPr>
          <w:rStyle w:val="23"/>
        </w:rPr>
      </w:pPr>
    </w:p>
    <w:p w14:paraId="0B02EA2F" w14:textId="77777777" w:rsidR="00F53A7D" w:rsidRDefault="00A2284F">
      <w:pPr>
        <w:pStyle w:val="af7"/>
        <w:ind w:firstLine="720"/>
        <w:jc w:val="center"/>
        <w:rPr>
          <w:sz w:val="28"/>
          <w:szCs w:val="28"/>
        </w:rPr>
      </w:pPr>
      <w:r>
        <w:rPr>
          <w:sz w:val="28"/>
          <w:szCs w:val="28"/>
        </w:rPr>
        <w:t>Кpyг заявителей</w:t>
      </w:r>
    </w:p>
    <w:p w14:paraId="09DEB610" w14:textId="77777777" w:rsidR="00F53A7D" w:rsidRDefault="00F53A7D">
      <w:pPr>
        <w:pStyle w:val="af7"/>
        <w:ind w:firstLine="720"/>
        <w:jc w:val="center"/>
        <w:rPr>
          <w:sz w:val="28"/>
          <w:szCs w:val="28"/>
        </w:rPr>
      </w:pPr>
    </w:p>
    <w:p w14:paraId="3FFB4500" w14:textId="77777777" w:rsidR="00F53A7D" w:rsidRDefault="00A2284F">
      <w:pPr>
        <w:pStyle w:val="aff3"/>
        <w:numPr>
          <w:ilvl w:val="1"/>
          <w:numId w:val="1"/>
        </w:numPr>
        <w:ind w:left="0" w:right="110" w:firstLine="709"/>
        <w:rPr>
          <w:sz w:val="28"/>
        </w:rPr>
      </w:pPr>
      <w:r>
        <w:rPr>
          <w:rStyle w:val="23"/>
        </w:rPr>
        <w:t>Заявителем на получение муниципальной услуги является родитель (законный представитель) детей, посещающих образовательные организации, реализующие образовательную программу дошкольного образования, внесший родительскую плату (или поручивший ее внести третьему лицу) за присмотр и уход за детьми в соответствующую образовательную организацию, обратившийся с заявлением или запросом о предоставлении муниципальной услуги</w:t>
      </w:r>
      <w:r>
        <w:rPr>
          <w:sz w:val="28"/>
        </w:rPr>
        <w:t>.</w:t>
      </w:r>
    </w:p>
    <w:p w14:paraId="2592EBE4" w14:textId="77777777" w:rsidR="00F53A7D" w:rsidRDefault="00F53A7D">
      <w:pPr>
        <w:pStyle w:val="aff3"/>
        <w:ind w:left="1815" w:right="110" w:firstLine="0"/>
        <w:rPr>
          <w:sz w:val="28"/>
        </w:rPr>
      </w:pPr>
    </w:p>
    <w:p w14:paraId="107049F8" w14:textId="77777777" w:rsidR="00F53A7D" w:rsidRDefault="00A2284F">
      <w:pPr>
        <w:pStyle w:val="ConsPlusNormal0"/>
        <w:jc w:val="center"/>
        <w:rPr>
          <w:rFonts w:ascii="Times New Roman" w:hAnsi="Times New Roman" w:cs="Times New Roman"/>
          <w:sz w:val="28"/>
          <w:szCs w:val="28"/>
        </w:rPr>
      </w:pPr>
      <w:r>
        <w:rPr>
          <w:rFonts w:ascii="Times New Roman" w:hAnsi="Times New Roman" w:cs="Times New Roman"/>
          <w:sz w:val="28"/>
        </w:rPr>
        <w:t>Требование предоставления заявителю муниципальной услуги в соответствии с категориями (признаками) заявителей, сведения о которых размещаются в реестре услуг и ЕПГУ</w:t>
      </w:r>
    </w:p>
    <w:p w14:paraId="3ED27527" w14:textId="77777777" w:rsidR="00F53A7D" w:rsidRDefault="00F53A7D">
      <w:pPr>
        <w:pStyle w:val="aff3"/>
        <w:ind w:left="1815" w:right="110" w:firstLine="0"/>
        <w:rPr>
          <w:sz w:val="28"/>
          <w:szCs w:val="28"/>
        </w:rPr>
      </w:pPr>
    </w:p>
    <w:p w14:paraId="2AE52CA4" w14:textId="77777777" w:rsidR="00F53A7D" w:rsidRDefault="00A2284F">
      <w:pPr>
        <w:pStyle w:val="aff5"/>
        <w:ind w:firstLine="709"/>
        <w:jc w:val="both"/>
        <w:rPr>
          <w:rFonts w:ascii="Times New Roman" w:hAnsi="Times New Roman"/>
          <w:sz w:val="28"/>
          <w:szCs w:val="28"/>
        </w:rPr>
      </w:pPr>
      <w:r>
        <w:rPr>
          <w:rFonts w:ascii="Times New Roman" w:hAnsi="Times New Roman"/>
          <w:sz w:val="28"/>
        </w:rPr>
        <w:t xml:space="preserve">1.3. </w:t>
      </w:r>
      <w:r>
        <w:rPr>
          <w:rFonts w:ascii="Times New Roman" w:hAnsi="Times New Roman"/>
          <w:sz w:val="28"/>
          <w:szCs w:val="28"/>
        </w:rPr>
        <w:t xml:space="preserve">Информация о требовании предоставления заявителю муниципальной услуги в соответствии с категориями (признаками) </w:t>
      </w:r>
      <w:r>
        <w:rPr>
          <w:rFonts w:ascii="Times New Roman" w:hAnsi="Times New Roman"/>
          <w:sz w:val="28"/>
          <w:szCs w:val="28"/>
        </w:rPr>
        <w:lastRenderedPageBreak/>
        <w:t>заявителей, сведения о которых размещаются в Реестре государственных услуг и на ЕПГУ, представлена в Приложении № 2 к настоящему Административному регламенту.</w:t>
      </w:r>
    </w:p>
    <w:p w14:paraId="34EE5064" w14:textId="77777777" w:rsidR="00F53A7D" w:rsidRDefault="00F53A7D">
      <w:pPr>
        <w:pStyle w:val="af7"/>
        <w:ind w:firstLine="720"/>
        <w:jc w:val="center"/>
        <w:rPr>
          <w:sz w:val="28"/>
          <w:szCs w:val="28"/>
        </w:rPr>
      </w:pPr>
    </w:p>
    <w:p w14:paraId="358EEABD" w14:textId="77777777" w:rsidR="00F53A7D" w:rsidRDefault="00A2284F">
      <w:pPr>
        <w:pStyle w:val="af7"/>
        <w:ind w:firstLine="720"/>
        <w:jc w:val="center"/>
        <w:rPr>
          <w:b/>
          <w:sz w:val="28"/>
          <w:szCs w:val="28"/>
        </w:rPr>
      </w:pPr>
      <w:r>
        <w:rPr>
          <w:b/>
          <w:sz w:val="28"/>
          <w:szCs w:val="28"/>
        </w:rPr>
        <w:t>II. Стандарт предоставления муниципальной услуги</w:t>
      </w:r>
    </w:p>
    <w:p w14:paraId="46D02967" w14:textId="77777777" w:rsidR="00F53A7D" w:rsidRDefault="00F53A7D">
      <w:pPr>
        <w:pStyle w:val="af7"/>
        <w:ind w:firstLine="720"/>
        <w:jc w:val="center"/>
        <w:rPr>
          <w:sz w:val="28"/>
          <w:szCs w:val="28"/>
        </w:rPr>
      </w:pPr>
    </w:p>
    <w:p w14:paraId="3AD13EF7" w14:textId="77777777" w:rsidR="00F53A7D" w:rsidRDefault="00A2284F">
      <w:pPr>
        <w:pStyle w:val="af7"/>
        <w:ind w:firstLine="720"/>
        <w:jc w:val="center"/>
        <w:rPr>
          <w:sz w:val="28"/>
          <w:szCs w:val="28"/>
        </w:rPr>
      </w:pPr>
      <w:r>
        <w:rPr>
          <w:sz w:val="28"/>
          <w:szCs w:val="28"/>
        </w:rPr>
        <w:t>Наименование муниципальной услуги</w:t>
      </w:r>
    </w:p>
    <w:p w14:paraId="08696ED0" w14:textId="77777777" w:rsidR="00F53A7D" w:rsidRDefault="00F53A7D">
      <w:pPr>
        <w:pStyle w:val="af7"/>
        <w:ind w:firstLine="720"/>
        <w:jc w:val="both"/>
        <w:rPr>
          <w:sz w:val="28"/>
          <w:szCs w:val="28"/>
        </w:rPr>
      </w:pPr>
    </w:p>
    <w:p w14:paraId="4FCCD650" w14:textId="77777777" w:rsidR="00F53A7D" w:rsidRDefault="00A2284F">
      <w:pPr>
        <w:pStyle w:val="aff3"/>
        <w:numPr>
          <w:ilvl w:val="1"/>
          <w:numId w:val="2"/>
        </w:numPr>
        <w:tabs>
          <w:tab w:val="left" w:pos="1027"/>
        </w:tabs>
        <w:ind w:left="0" w:firstLine="851"/>
        <w:rPr>
          <w:sz w:val="28"/>
          <w:szCs w:val="28"/>
        </w:rPr>
      </w:pPr>
      <w:r>
        <w:rPr>
          <w:sz w:val="28"/>
          <w:szCs w:val="28"/>
        </w:rPr>
        <w:t>Муниципальная</w:t>
      </w:r>
      <w:r>
        <w:rPr>
          <w:rStyle w:val="34"/>
          <w:bCs/>
        </w:rPr>
        <w:t xml:space="preserve"> услуга </w:t>
      </w:r>
      <w:r>
        <w:rPr>
          <w:rStyle w:val="31"/>
          <w:b w:val="0"/>
          <w:bCs/>
        </w:rPr>
        <w:t xml:space="preserve">«Выплата компенсации части родительской платы за присмотр и уход за детьми в </w:t>
      </w:r>
      <w:r>
        <w:rPr>
          <w:sz w:val="28"/>
          <w:szCs w:val="28"/>
        </w:rPr>
        <w:t>муниципальных</w:t>
      </w:r>
      <w:r>
        <w:rPr>
          <w:rStyle w:val="34"/>
          <w:bCs/>
        </w:rPr>
        <w:t xml:space="preserve"> </w:t>
      </w:r>
      <w:r>
        <w:rPr>
          <w:rStyle w:val="31"/>
          <w:b w:val="0"/>
          <w:bCs/>
        </w:rPr>
        <w:t xml:space="preserve">образовательных организациях, находящихся на территории Кувандыкского муниципального округа </w:t>
      </w:r>
      <w:r>
        <w:rPr>
          <w:sz w:val="28"/>
          <w:szCs w:val="28"/>
        </w:rPr>
        <w:t>Оренбургской области».</w:t>
      </w:r>
    </w:p>
    <w:p w14:paraId="0046901C" w14:textId="77777777" w:rsidR="00F53A7D" w:rsidRDefault="00F53A7D">
      <w:pPr>
        <w:pStyle w:val="af7"/>
        <w:ind w:firstLine="720"/>
        <w:jc w:val="both"/>
        <w:rPr>
          <w:sz w:val="28"/>
          <w:szCs w:val="28"/>
        </w:rPr>
      </w:pPr>
    </w:p>
    <w:p w14:paraId="2E133BDE" w14:textId="77777777" w:rsidR="00F53A7D" w:rsidRDefault="00A2284F">
      <w:pPr>
        <w:pStyle w:val="af7"/>
        <w:ind w:firstLine="720"/>
        <w:jc w:val="center"/>
        <w:rPr>
          <w:sz w:val="28"/>
          <w:szCs w:val="28"/>
        </w:rPr>
      </w:pPr>
      <w:r>
        <w:rPr>
          <w:sz w:val="28"/>
          <w:szCs w:val="28"/>
        </w:rPr>
        <w:t>Наименование органа, предоставляющего муниципальную услугу</w:t>
      </w:r>
    </w:p>
    <w:p w14:paraId="32EC883F" w14:textId="77777777" w:rsidR="00F53A7D" w:rsidRDefault="00F53A7D">
      <w:pPr>
        <w:pStyle w:val="af7"/>
        <w:ind w:firstLine="720"/>
        <w:jc w:val="both"/>
        <w:rPr>
          <w:sz w:val="28"/>
          <w:szCs w:val="28"/>
        </w:rPr>
      </w:pPr>
    </w:p>
    <w:p w14:paraId="37339D86" w14:textId="77777777" w:rsidR="00F53A7D" w:rsidRDefault="00A2284F">
      <w:pPr>
        <w:pStyle w:val="52"/>
        <w:numPr>
          <w:ilvl w:val="1"/>
          <w:numId w:val="2"/>
        </w:numPr>
        <w:shd w:val="clear" w:color="auto" w:fill="auto"/>
        <w:tabs>
          <w:tab w:val="left" w:pos="851"/>
        </w:tabs>
        <w:ind w:left="0" w:firstLine="851"/>
        <w:rPr>
          <w:rStyle w:val="24"/>
          <w:i/>
        </w:rPr>
      </w:pPr>
      <w:r>
        <w:rPr>
          <w:i w:val="0"/>
        </w:rPr>
        <w:t>Муниципальна</w:t>
      </w:r>
      <w:r>
        <w:rPr>
          <w:rStyle w:val="53"/>
          <w:i w:val="0"/>
        </w:rPr>
        <w:t>я услуга предоставляется</w:t>
      </w:r>
      <w:r>
        <w:rPr>
          <w:rStyle w:val="31"/>
          <w:b w:val="0"/>
          <w:bCs/>
          <w:i w:val="0"/>
        </w:rPr>
        <w:t xml:space="preserve"> управлением образования администрации Кувандыкского муниципального округа </w:t>
      </w:r>
      <w:r>
        <w:rPr>
          <w:i w:val="0"/>
        </w:rPr>
        <w:t>Оренбургской области  (далее – Уполномоченный орган).</w:t>
      </w:r>
    </w:p>
    <w:p w14:paraId="522EDFD7" w14:textId="77777777" w:rsidR="00F53A7D" w:rsidRDefault="00A2284F">
      <w:pPr>
        <w:pStyle w:val="210"/>
        <w:shd w:val="clear" w:color="auto" w:fill="auto"/>
        <w:tabs>
          <w:tab w:val="left" w:pos="1275"/>
        </w:tabs>
        <w:spacing w:before="0" w:after="0"/>
        <w:ind w:firstLine="851"/>
        <w:rPr>
          <w:rStyle w:val="23"/>
        </w:rPr>
      </w:pPr>
      <w:r>
        <w:rPr>
          <w:rStyle w:val="23"/>
        </w:rPr>
        <w:t>В предоставлении муниципальной услуги принимают участие организации</w:t>
      </w:r>
      <w:r>
        <w:rPr>
          <w:rStyle w:val="24"/>
          <w:i w:val="0"/>
          <w:color w:val="000000"/>
        </w:rPr>
        <w:t>, к компетенции которых относится вопрос, в части касающейся предоставлении муниципальной услуги</w:t>
      </w:r>
      <w:r>
        <w:rPr>
          <w:rStyle w:val="23"/>
        </w:rPr>
        <w:t xml:space="preserve">: </w:t>
      </w:r>
    </w:p>
    <w:p w14:paraId="6B4E23DA" w14:textId="77777777" w:rsidR="00F53A7D" w:rsidRDefault="00A2284F">
      <w:pPr>
        <w:pStyle w:val="210"/>
        <w:shd w:val="clear" w:color="auto" w:fill="auto"/>
        <w:spacing w:before="0" w:after="0"/>
        <w:ind w:firstLine="851"/>
        <w:rPr>
          <w:rStyle w:val="24"/>
          <w:i w:val="0"/>
          <w:color w:val="000000"/>
        </w:rPr>
      </w:pPr>
      <w:r>
        <w:rPr>
          <w:rStyle w:val="24"/>
          <w:i w:val="0"/>
          <w:color w:val="000000"/>
        </w:rPr>
        <w:t>- муниципальные дошкольные образовательные организации;</w:t>
      </w:r>
    </w:p>
    <w:p w14:paraId="2FC25FDA" w14:textId="77777777" w:rsidR="00F53A7D" w:rsidRDefault="00A2284F">
      <w:pPr>
        <w:pStyle w:val="210"/>
        <w:shd w:val="clear" w:color="auto" w:fill="auto"/>
        <w:spacing w:before="0" w:after="0"/>
        <w:ind w:firstLine="851"/>
        <w:rPr>
          <w:rStyle w:val="24"/>
          <w:i w:val="0"/>
          <w:color w:val="000000"/>
        </w:rPr>
      </w:pPr>
      <w:r>
        <w:rPr>
          <w:rStyle w:val="24"/>
          <w:i w:val="0"/>
          <w:color w:val="000000"/>
        </w:rPr>
        <w:t>- муниципальное казенное учреждение «Центр бюджетного учета и отчетности» Кувандыкского муниципального округа Оренбургской области;</w:t>
      </w:r>
    </w:p>
    <w:p w14:paraId="4EE3F933" w14:textId="77777777" w:rsidR="00F53A7D" w:rsidRDefault="00F53A7D">
      <w:pPr>
        <w:pStyle w:val="210"/>
        <w:shd w:val="clear" w:color="auto" w:fill="auto"/>
        <w:spacing w:before="0" w:after="0"/>
        <w:ind w:firstLine="851"/>
        <w:rPr>
          <w:rStyle w:val="24"/>
          <w:i w:val="0"/>
          <w:color w:val="000000"/>
        </w:rPr>
      </w:pPr>
    </w:p>
    <w:p w14:paraId="1ADBEC8D" w14:textId="77777777" w:rsidR="00F53A7D" w:rsidRDefault="00A2284F">
      <w:pPr>
        <w:pStyle w:val="12"/>
        <w:shd w:val="clear" w:color="auto" w:fill="auto"/>
        <w:spacing w:before="0" w:after="0" w:line="280" w:lineRule="exact"/>
        <w:ind w:firstLine="851"/>
        <w:jc w:val="center"/>
        <w:rPr>
          <w:rStyle w:val="11"/>
          <w:bCs w:val="0"/>
        </w:rPr>
      </w:pPr>
      <w:r>
        <w:rPr>
          <w:rStyle w:val="11"/>
          <w:bCs w:val="0"/>
        </w:rPr>
        <w:t xml:space="preserve">Результат предоставления </w:t>
      </w:r>
      <w:r>
        <w:rPr>
          <w:b w:val="0"/>
          <w:bCs w:val="0"/>
        </w:rPr>
        <w:t>муниципальной у</w:t>
      </w:r>
      <w:r>
        <w:rPr>
          <w:rStyle w:val="11"/>
          <w:bCs w:val="0"/>
        </w:rPr>
        <w:t>слуги</w:t>
      </w:r>
    </w:p>
    <w:p w14:paraId="020E9A98" w14:textId="77777777" w:rsidR="00F53A7D" w:rsidRDefault="00F53A7D">
      <w:pPr>
        <w:pStyle w:val="12"/>
        <w:shd w:val="clear" w:color="auto" w:fill="auto"/>
        <w:spacing w:before="0" w:after="0" w:line="280" w:lineRule="exact"/>
        <w:ind w:firstLine="851"/>
        <w:jc w:val="center"/>
        <w:rPr>
          <w:b w:val="0"/>
        </w:rPr>
      </w:pPr>
    </w:p>
    <w:p w14:paraId="054D63A2" w14:textId="77777777" w:rsidR="00F53A7D" w:rsidRDefault="00A2284F">
      <w:pPr>
        <w:pStyle w:val="210"/>
        <w:shd w:val="clear" w:color="auto" w:fill="auto"/>
        <w:tabs>
          <w:tab w:val="left" w:pos="1475"/>
        </w:tabs>
        <w:spacing w:before="0" w:after="0"/>
        <w:ind w:left="709"/>
      </w:pPr>
      <w:r>
        <w:t>2.3. Результатом предоставления муниципальной услуги является:</w:t>
      </w:r>
    </w:p>
    <w:p w14:paraId="04F3E9FE" w14:textId="77777777" w:rsidR="00F53A7D" w:rsidRDefault="00A2284F">
      <w:pPr>
        <w:pStyle w:val="210"/>
        <w:shd w:val="clear" w:color="auto" w:fill="auto"/>
        <w:tabs>
          <w:tab w:val="left" w:pos="1475"/>
        </w:tabs>
        <w:spacing w:before="0" w:after="0"/>
        <w:ind w:firstLine="709"/>
      </w:pPr>
      <w:r>
        <w:t>2.3.1. решение о предоставлении муниципальной услуги, оформленное в соответствии с формой, установленной в Приложении № 6 к настоящему Административному регламенту;</w:t>
      </w:r>
    </w:p>
    <w:p w14:paraId="1C6458DC" w14:textId="77777777" w:rsidR="00F53A7D" w:rsidRDefault="00A2284F">
      <w:pPr>
        <w:pStyle w:val="210"/>
        <w:shd w:val="clear" w:color="auto" w:fill="auto"/>
        <w:tabs>
          <w:tab w:val="left" w:pos="1475"/>
        </w:tabs>
        <w:spacing w:before="0" w:after="0"/>
        <w:ind w:firstLine="709"/>
      </w:pPr>
      <w:r>
        <w:t>2.3.2. решение об отказе в предоставлении муниципальной услуги, оформленное в соответствии с формой, установленной в П</w:t>
      </w:r>
      <w:hyperlink w:anchor="Par355">
        <w:r>
          <w:t>риложении №</w:t>
        </w:r>
      </w:hyperlink>
      <w:r>
        <w:t xml:space="preserve"> 7 к настоящему Административному регламенту</w:t>
      </w:r>
      <w:r>
        <w:rPr>
          <w:rStyle w:val="23"/>
        </w:rPr>
        <w:t>.</w:t>
      </w:r>
    </w:p>
    <w:p w14:paraId="50B19EDB" w14:textId="77777777" w:rsidR="00F53A7D" w:rsidRDefault="00A2284F">
      <w:pPr>
        <w:pStyle w:val="aff5"/>
        <w:ind w:firstLine="709"/>
        <w:jc w:val="both"/>
        <w:rPr>
          <w:rFonts w:ascii="Times New Roman" w:hAnsi="Times New Roman"/>
          <w:sz w:val="28"/>
          <w:szCs w:val="28"/>
        </w:rPr>
      </w:pPr>
      <w:r>
        <w:rPr>
          <w:rFonts w:ascii="Times New Roman" w:hAnsi="Times New Roman"/>
          <w:sz w:val="28"/>
          <w:szCs w:val="28"/>
        </w:rPr>
        <w:t>Формирование реестровой записи в качестве результата предоставления услуги не предусмотрено.</w:t>
      </w:r>
    </w:p>
    <w:p w14:paraId="49280D93" w14:textId="77777777" w:rsidR="00F53A7D" w:rsidRDefault="00A2284F">
      <w:pPr>
        <w:pStyle w:val="210"/>
        <w:shd w:val="clear" w:color="auto" w:fill="auto"/>
        <w:tabs>
          <w:tab w:val="left" w:pos="1475"/>
        </w:tabs>
        <w:spacing w:before="0" w:after="0" w:line="240" w:lineRule="auto"/>
        <w:ind w:firstLine="709"/>
        <w:rPr>
          <w:rStyle w:val="23"/>
        </w:rPr>
      </w:pPr>
      <w:r>
        <w:rPr>
          <w:rStyle w:val="23"/>
        </w:rPr>
        <w:t xml:space="preserve">2.4. Решение о предоставлении </w:t>
      </w:r>
      <w:r>
        <w:t>муниципальной</w:t>
      </w:r>
      <w:r>
        <w:rPr>
          <w:rStyle w:val="23"/>
        </w:rPr>
        <w:t xml:space="preserve"> услуги утверждается нормативным правовым актом Уполномоченного органа.</w:t>
      </w:r>
    </w:p>
    <w:p w14:paraId="209DAE53" w14:textId="77777777" w:rsidR="00F53A7D" w:rsidRDefault="00A2284F">
      <w:pPr>
        <w:pStyle w:val="210"/>
        <w:shd w:val="clear" w:color="auto" w:fill="auto"/>
        <w:tabs>
          <w:tab w:val="left" w:pos="1475"/>
        </w:tabs>
        <w:spacing w:before="0" w:after="0" w:line="240" w:lineRule="auto"/>
        <w:ind w:firstLine="709"/>
        <w:rPr>
          <w:rStyle w:val="23"/>
        </w:rPr>
      </w:pPr>
      <w:r>
        <w:t>2.5. Способ получения результата предоставления муниципальной услуги указывается в заявлении</w:t>
      </w:r>
      <w:r>
        <w:rPr>
          <w:rStyle w:val="23"/>
        </w:rPr>
        <w:t>:</w:t>
      </w:r>
    </w:p>
    <w:p w14:paraId="5C356B89" w14:textId="77777777" w:rsidR="00F53A7D" w:rsidRDefault="00A2284F">
      <w:pPr>
        <w:pStyle w:val="210"/>
        <w:shd w:val="clear" w:color="auto" w:fill="auto"/>
        <w:tabs>
          <w:tab w:val="left" w:pos="0"/>
        </w:tabs>
        <w:spacing w:before="0" w:after="0" w:line="240" w:lineRule="auto"/>
        <w:ind w:firstLine="709"/>
        <w:rPr>
          <w:rStyle w:val="23"/>
        </w:rPr>
      </w:pPr>
      <w:r>
        <w:rPr>
          <w:rStyle w:val="23"/>
        </w:rPr>
        <w:t>в форме электронного документа в личном кабинете на ЕПГУ;</w:t>
      </w:r>
    </w:p>
    <w:p w14:paraId="086B4841" w14:textId="77777777" w:rsidR="00F53A7D" w:rsidRDefault="00A2284F">
      <w:pPr>
        <w:pStyle w:val="210"/>
        <w:shd w:val="clear" w:color="auto" w:fill="auto"/>
        <w:tabs>
          <w:tab w:val="left" w:pos="0"/>
        </w:tabs>
        <w:spacing w:before="0" w:after="0" w:line="240" w:lineRule="auto"/>
        <w:ind w:firstLine="709"/>
        <w:rPr>
          <w:rStyle w:val="23"/>
        </w:rPr>
      </w:pPr>
      <w:r>
        <w:rPr>
          <w:rStyle w:val="23"/>
        </w:rPr>
        <w:t>дополнительно на бумажном носителе в виде распечатанного экземпляра электронного документа в Уполномоченном органе, многофункциональном центре;</w:t>
      </w:r>
    </w:p>
    <w:p w14:paraId="16BFA528" w14:textId="77777777" w:rsidR="00F53A7D" w:rsidRDefault="00A2284F">
      <w:pPr>
        <w:ind w:firstLine="709"/>
        <w:jc w:val="both"/>
        <w:rPr>
          <w:rStyle w:val="51"/>
          <w:i w:val="0"/>
          <w:iCs/>
          <w:color w:val="auto"/>
        </w:rPr>
      </w:pPr>
      <w:r>
        <w:rPr>
          <w:rStyle w:val="53"/>
          <w:iCs/>
          <w:color w:val="auto"/>
        </w:rPr>
        <w:t xml:space="preserve">на бумажном носителе в Уполномоченном органе, </w:t>
      </w:r>
      <w:r>
        <w:rPr>
          <w:rStyle w:val="23"/>
          <w:color w:val="auto"/>
        </w:rPr>
        <w:lastRenderedPageBreak/>
        <w:t>многофункциональном центре</w:t>
      </w:r>
      <w:r>
        <w:rPr>
          <w:rStyle w:val="53"/>
          <w:iCs/>
          <w:color w:val="auto"/>
        </w:rPr>
        <w:t xml:space="preserve"> </w:t>
      </w:r>
      <w:r>
        <w:rPr>
          <w:rStyle w:val="51"/>
          <w:i w:val="0"/>
          <w:iCs/>
          <w:color w:val="auto"/>
        </w:rPr>
        <w:t>(указывается в случае, если результат, согласно НПА, выдается исключительно на бумажном или ином носителе).</w:t>
      </w:r>
    </w:p>
    <w:p w14:paraId="512FA435" w14:textId="77777777" w:rsidR="00F53A7D" w:rsidRDefault="00F53A7D">
      <w:pPr>
        <w:pStyle w:val="210"/>
        <w:shd w:val="clear" w:color="auto" w:fill="auto"/>
        <w:tabs>
          <w:tab w:val="left" w:pos="1475"/>
        </w:tabs>
        <w:spacing w:before="0" w:after="0"/>
        <w:ind w:firstLine="851"/>
        <w:rPr>
          <w:rStyle w:val="23"/>
        </w:rPr>
      </w:pPr>
    </w:p>
    <w:p w14:paraId="2BBB5355" w14:textId="77777777" w:rsidR="00F53A7D" w:rsidRDefault="00A2284F">
      <w:pPr>
        <w:pStyle w:val="210"/>
        <w:shd w:val="clear" w:color="auto" w:fill="auto"/>
        <w:tabs>
          <w:tab w:val="left" w:pos="1475"/>
        </w:tabs>
        <w:spacing w:before="0" w:after="0"/>
        <w:ind w:firstLine="851"/>
        <w:jc w:val="center"/>
        <w:rPr>
          <w:rStyle w:val="11"/>
          <w:b w:val="0"/>
          <w:bCs/>
        </w:rPr>
      </w:pPr>
      <w:bookmarkStart w:id="2" w:name="bookmark9"/>
      <w:r>
        <w:rPr>
          <w:rStyle w:val="11"/>
          <w:b w:val="0"/>
          <w:bCs/>
        </w:rPr>
        <w:t xml:space="preserve">Срок предоставления </w:t>
      </w:r>
      <w:r>
        <w:t>муниципальной</w:t>
      </w:r>
      <w:r>
        <w:rPr>
          <w:rStyle w:val="11"/>
          <w:b w:val="0"/>
          <w:bCs/>
        </w:rPr>
        <w:t xml:space="preserve"> услуги</w:t>
      </w:r>
      <w:bookmarkEnd w:id="2"/>
    </w:p>
    <w:p w14:paraId="4C78A1B2" w14:textId="77777777" w:rsidR="00F53A7D" w:rsidRDefault="00F53A7D">
      <w:pPr>
        <w:pStyle w:val="210"/>
        <w:shd w:val="clear" w:color="auto" w:fill="auto"/>
        <w:tabs>
          <w:tab w:val="left" w:pos="1475"/>
        </w:tabs>
        <w:spacing w:before="0" w:after="0"/>
        <w:ind w:firstLine="851"/>
        <w:jc w:val="center"/>
        <w:rPr>
          <w:rStyle w:val="31"/>
          <w:b w:val="0"/>
          <w:bCs/>
        </w:rPr>
      </w:pPr>
    </w:p>
    <w:p w14:paraId="4ADFFDE2" w14:textId="77777777" w:rsidR="00F53A7D" w:rsidRDefault="00A2284F">
      <w:pPr>
        <w:pStyle w:val="ConsPlusNormal0"/>
        <w:ind w:firstLine="720"/>
        <w:jc w:val="both"/>
        <w:rPr>
          <w:rFonts w:ascii="Times New Roman" w:hAnsi="Times New Roman" w:cs="Times New Roman"/>
          <w:sz w:val="28"/>
          <w:szCs w:val="28"/>
        </w:rPr>
      </w:pPr>
      <w:r>
        <w:rPr>
          <w:rFonts w:ascii="Times New Roman" w:hAnsi="Times New Roman" w:cs="Times New Roman"/>
          <w:sz w:val="28"/>
          <w:szCs w:val="28"/>
        </w:rPr>
        <w:t>2.6. Срок предоставления муниципальной услуги при условии внесения в заявление данных о половой принадлежности, СНИЛС, гражданстве заявителя и ребенка (детей) составляет 6 рабочих дней со дня регистрации заявления и документов, необходимых для предоставления муниципальной услуги, вне зависимости от способов подачи заявления.</w:t>
      </w:r>
    </w:p>
    <w:p w14:paraId="0E1BA73D" w14:textId="77777777" w:rsidR="00F53A7D" w:rsidRDefault="00A2284F">
      <w:pPr>
        <w:pStyle w:val="210"/>
        <w:shd w:val="clear" w:color="auto" w:fill="auto"/>
        <w:tabs>
          <w:tab w:val="left" w:pos="1475"/>
        </w:tabs>
        <w:spacing w:before="0" w:after="0" w:line="240" w:lineRule="auto"/>
        <w:ind w:firstLine="709"/>
        <w:rPr>
          <w:rStyle w:val="23"/>
        </w:rPr>
      </w:pPr>
      <w:r>
        <w:t>В случае отсутствия в заявлении, поданном непосредственно в Уполномоченный орган, данных о половой принадлежности, СНИЛС и гражданстве заявителя и ребенка (детей) Заявитель уведомляется об увеличении срока рассмотрения заявления на период, необходимый для осуществления межведомственных запросов, но при этом срок рассмотрения заявления не должен превышать 11 рабочих дней со дня регистрации заявления и документов, необходимых для предоставления муниципальной услуги, вне зависимости от способа подачи заявления</w:t>
      </w:r>
      <w:r>
        <w:rPr>
          <w:rStyle w:val="23"/>
        </w:rPr>
        <w:t>.</w:t>
      </w:r>
    </w:p>
    <w:p w14:paraId="55EB845C" w14:textId="77777777" w:rsidR="00F53A7D" w:rsidRDefault="00A2284F">
      <w:pPr>
        <w:pStyle w:val="aff5"/>
        <w:ind w:firstLine="709"/>
        <w:jc w:val="both"/>
        <w:rPr>
          <w:rFonts w:ascii="Times New Roman" w:hAnsi="Times New Roman"/>
          <w:sz w:val="28"/>
          <w:szCs w:val="28"/>
        </w:rPr>
      </w:pPr>
      <w:r>
        <w:rPr>
          <w:rFonts w:ascii="Times New Roman" w:hAnsi="Times New Roman"/>
          <w:sz w:val="28"/>
          <w:szCs w:val="28"/>
        </w:rPr>
        <w:t>Срок принятия решения о предоставлении муниципальной услуги либо об отказе в предоставлении муниципальной услуги продлевается на 10 рабочих дней в случае непредставления (несвоевременного представления) документов (сведений), запрашиваемых в рамках межведомственного взаимодействия.</w:t>
      </w:r>
    </w:p>
    <w:p w14:paraId="474195E9" w14:textId="77777777" w:rsidR="00F53A7D" w:rsidRDefault="00A2284F">
      <w:pPr>
        <w:pStyle w:val="aff5"/>
        <w:ind w:firstLine="709"/>
        <w:jc w:val="both"/>
        <w:rPr>
          <w:rFonts w:ascii="Times New Roman" w:hAnsi="Times New Roman"/>
          <w:sz w:val="28"/>
          <w:szCs w:val="28"/>
        </w:rPr>
      </w:pPr>
      <w:r>
        <w:rPr>
          <w:rFonts w:ascii="Times New Roman" w:hAnsi="Times New Roman"/>
          <w:sz w:val="28"/>
          <w:szCs w:val="28"/>
        </w:rPr>
        <w:t>Максимальный срок предоставления муниципальной услуги  составляет 21 рабочий день со дня регистрации заявления и документов, необходимых для предоставления муниципальной услуги, вне зависимости от способов подачи заявления.</w:t>
      </w:r>
    </w:p>
    <w:p w14:paraId="3A20F957" w14:textId="77777777" w:rsidR="00F53A7D" w:rsidRDefault="00F53A7D">
      <w:pPr>
        <w:pStyle w:val="210"/>
        <w:shd w:val="clear" w:color="auto" w:fill="auto"/>
        <w:tabs>
          <w:tab w:val="left" w:pos="1475"/>
        </w:tabs>
        <w:spacing w:before="0" w:after="0"/>
        <w:ind w:left="1226" w:firstLine="851"/>
        <w:rPr>
          <w:rStyle w:val="23"/>
        </w:rPr>
      </w:pPr>
    </w:p>
    <w:p w14:paraId="1E0A5573" w14:textId="77777777" w:rsidR="00F53A7D" w:rsidRDefault="00A2284F">
      <w:pPr>
        <w:pStyle w:val="af7"/>
        <w:spacing w:line="233" w:lineRule="auto"/>
        <w:ind w:left="138" w:right="168" w:firstLine="571"/>
        <w:jc w:val="center"/>
        <w:rPr>
          <w:sz w:val="28"/>
          <w:szCs w:val="28"/>
        </w:rPr>
      </w:pPr>
      <w:r>
        <w:rPr>
          <w:sz w:val="28"/>
          <w:szCs w:val="28"/>
        </w:rPr>
        <w:t>Размер платы, взимаемой с заявителя при предоставлении муниципальной услуги, и способы ее взимания</w:t>
      </w:r>
    </w:p>
    <w:p w14:paraId="0D7CE443" w14:textId="77777777" w:rsidR="00F53A7D" w:rsidRDefault="00F53A7D">
      <w:pPr>
        <w:pStyle w:val="af7"/>
        <w:spacing w:line="233" w:lineRule="auto"/>
        <w:ind w:left="138" w:right="168" w:firstLine="571"/>
        <w:jc w:val="center"/>
        <w:rPr>
          <w:sz w:val="28"/>
          <w:szCs w:val="28"/>
        </w:rPr>
      </w:pPr>
    </w:p>
    <w:p w14:paraId="0B4D9CC2" w14:textId="77777777" w:rsidR="00F53A7D" w:rsidRDefault="00A2284F">
      <w:pPr>
        <w:pStyle w:val="210"/>
        <w:shd w:val="clear" w:color="auto" w:fill="auto"/>
        <w:tabs>
          <w:tab w:val="left" w:pos="1687"/>
        </w:tabs>
        <w:spacing w:before="0" w:after="244" w:line="326" w:lineRule="exact"/>
        <w:ind w:firstLine="709"/>
        <w:rPr>
          <w:rStyle w:val="23"/>
        </w:rPr>
      </w:pPr>
      <w:r>
        <w:t xml:space="preserve">2.7. </w:t>
      </w:r>
      <w:r>
        <w:rPr>
          <w:rStyle w:val="23"/>
        </w:rPr>
        <w:t xml:space="preserve">Государственная пошлина и иная плата за предоставление </w:t>
      </w:r>
      <w:r>
        <w:t>муниципальной</w:t>
      </w:r>
      <w:r>
        <w:rPr>
          <w:rStyle w:val="23"/>
        </w:rPr>
        <w:t xml:space="preserve"> услуги не взимается.</w:t>
      </w:r>
    </w:p>
    <w:p w14:paraId="3B837DB7" w14:textId="77777777" w:rsidR="00F53A7D" w:rsidRDefault="00A2284F">
      <w:pPr>
        <w:pStyle w:val="aff5"/>
        <w:ind w:firstLine="709"/>
        <w:jc w:val="center"/>
        <w:rPr>
          <w:rFonts w:ascii="Times New Roman" w:hAnsi="Times New Roman"/>
          <w:bCs/>
          <w:sz w:val="28"/>
          <w:szCs w:val="28"/>
        </w:rPr>
      </w:pPr>
      <w:r>
        <w:rPr>
          <w:rFonts w:ascii="Times New Roman" w:hAnsi="Times New Roman"/>
          <w:bCs/>
          <w:sz w:val="28"/>
          <w:szCs w:val="28"/>
        </w:rPr>
        <w:t>Максимальный срок ожидания в очереди при подаче заявителем</w:t>
      </w:r>
    </w:p>
    <w:p w14:paraId="3E7ABB02" w14:textId="77777777" w:rsidR="00F53A7D" w:rsidRDefault="00A2284F">
      <w:pPr>
        <w:pStyle w:val="aff5"/>
        <w:ind w:firstLine="709"/>
        <w:jc w:val="center"/>
        <w:rPr>
          <w:rFonts w:ascii="Times New Roman" w:hAnsi="Times New Roman"/>
          <w:bCs/>
          <w:sz w:val="28"/>
          <w:szCs w:val="28"/>
        </w:rPr>
      </w:pPr>
      <w:r>
        <w:rPr>
          <w:rFonts w:ascii="Times New Roman" w:hAnsi="Times New Roman"/>
          <w:bCs/>
          <w:sz w:val="28"/>
          <w:szCs w:val="28"/>
        </w:rPr>
        <w:t>запроса о предоставлении муниципальной услуги</w:t>
      </w:r>
    </w:p>
    <w:p w14:paraId="05651A4A" w14:textId="77777777" w:rsidR="00F53A7D" w:rsidRDefault="00A2284F">
      <w:pPr>
        <w:pStyle w:val="aff5"/>
        <w:ind w:firstLine="709"/>
        <w:jc w:val="center"/>
        <w:rPr>
          <w:rFonts w:ascii="Times New Roman" w:hAnsi="Times New Roman"/>
          <w:bCs/>
          <w:sz w:val="28"/>
          <w:szCs w:val="28"/>
        </w:rPr>
      </w:pPr>
      <w:r>
        <w:rPr>
          <w:rFonts w:ascii="Times New Roman" w:hAnsi="Times New Roman"/>
          <w:bCs/>
          <w:sz w:val="28"/>
          <w:szCs w:val="28"/>
        </w:rPr>
        <w:t>и при получении результата предоставления</w:t>
      </w:r>
    </w:p>
    <w:p w14:paraId="12AE4534" w14:textId="77777777" w:rsidR="00F53A7D" w:rsidRDefault="00A2284F">
      <w:pPr>
        <w:pStyle w:val="aff5"/>
        <w:ind w:firstLine="709"/>
        <w:jc w:val="center"/>
        <w:rPr>
          <w:rFonts w:ascii="Times New Roman" w:hAnsi="Times New Roman"/>
          <w:bCs/>
          <w:sz w:val="28"/>
          <w:szCs w:val="28"/>
        </w:rPr>
      </w:pPr>
      <w:r>
        <w:rPr>
          <w:rFonts w:ascii="Times New Roman" w:hAnsi="Times New Roman"/>
          <w:bCs/>
          <w:sz w:val="28"/>
          <w:szCs w:val="28"/>
        </w:rPr>
        <w:t>муниципальной услуги</w:t>
      </w:r>
    </w:p>
    <w:p w14:paraId="42A197D5" w14:textId="77777777" w:rsidR="00F53A7D" w:rsidRDefault="00F53A7D">
      <w:pPr>
        <w:pStyle w:val="aff5"/>
        <w:ind w:firstLine="709"/>
        <w:jc w:val="center"/>
        <w:rPr>
          <w:rFonts w:ascii="Times New Roman" w:hAnsi="Times New Roman"/>
          <w:sz w:val="28"/>
          <w:szCs w:val="28"/>
        </w:rPr>
      </w:pPr>
    </w:p>
    <w:p w14:paraId="4C4AAC35" w14:textId="77777777" w:rsidR="00F53A7D" w:rsidRDefault="00A2284F">
      <w:pPr>
        <w:pStyle w:val="aff5"/>
        <w:ind w:firstLine="709"/>
        <w:jc w:val="both"/>
        <w:rPr>
          <w:rFonts w:ascii="Times New Roman" w:hAnsi="Times New Roman"/>
          <w:sz w:val="28"/>
          <w:szCs w:val="28"/>
        </w:rPr>
      </w:pPr>
      <w:r>
        <w:rPr>
          <w:rFonts w:ascii="Times New Roman" w:hAnsi="Times New Roman"/>
          <w:sz w:val="28"/>
          <w:szCs w:val="28"/>
        </w:rPr>
        <w:t>2.8. Максимальный срок ожидания в очереди при подаче заявления и документов, необходимых для предоставления муниципальной услуги или получения результата предоставления муниципальной услуги, составляет 15 минут.</w:t>
      </w:r>
    </w:p>
    <w:p w14:paraId="67BD4152" w14:textId="77777777" w:rsidR="00F53A7D" w:rsidRDefault="00A2284F">
      <w:pPr>
        <w:pStyle w:val="aff5"/>
        <w:ind w:firstLine="709"/>
        <w:jc w:val="center"/>
        <w:rPr>
          <w:rFonts w:ascii="Times New Roman" w:hAnsi="Times New Roman"/>
          <w:bCs/>
          <w:sz w:val="28"/>
          <w:szCs w:val="28"/>
        </w:rPr>
      </w:pPr>
      <w:r>
        <w:rPr>
          <w:rFonts w:ascii="Times New Roman" w:hAnsi="Times New Roman"/>
          <w:bCs/>
          <w:sz w:val="28"/>
          <w:szCs w:val="28"/>
        </w:rPr>
        <w:t>Срок регистрации запроса заявителя о предоставлении</w:t>
      </w:r>
    </w:p>
    <w:p w14:paraId="627FDF59" w14:textId="77777777" w:rsidR="00F53A7D" w:rsidRDefault="00A2284F">
      <w:pPr>
        <w:pStyle w:val="aff5"/>
        <w:ind w:firstLine="709"/>
        <w:jc w:val="center"/>
        <w:rPr>
          <w:rFonts w:ascii="Times New Roman" w:hAnsi="Times New Roman"/>
          <w:bCs/>
          <w:sz w:val="28"/>
          <w:szCs w:val="28"/>
        </w:rPr>
      </w:pPr>
      <w:r>
        <w:rPr>
          <w:rFonts w:ascii="Times New Roman" w:hAnsi="Times New Roman"/>
          <w:bCs/>
          <w:sz w:val="28"/>
          <w:szCs w:val="28"/>
        </w:rPr>
        <w:t>муниципальной услуги</w:t>
      </w:r>
    </w:p>
    <w:p w14:paraId="5EA83D23" w14:textId="77777777" w:rsidR="00F53A7D" w:rsidRDefault="00F53A7D">
      <w:pPr>
        <w:pStyle w:val="aff5"/>
        <w:ind w:firstLine="709"/>
        <w:jc w:val="both"/>
        <w:rPr>
          <w:rFonts w:ascii="Times New Roman" w:hAnsi="Times New Roman"/>
          <w:sz w:val="28"/>
          <w:szCs w:val="28"/>
        </w:rPr>
      </w:pPr>
    </w:p>
    <w:p w14:paraId="773E3F74" w14:textId="77777777" w:rsidR="00F53A7D" w:rsidRDefault="00A2284F">
      <w:pPr>
        <w:pStyle w:val="aff5"/>
        <w:ind w:firstLine="709"/>
        <w:jc w:val="both"/>
        <w:rPr>
          <w:rFonts w:ascii="Times New Roman" w:hAnsi="Times New Roman"/>
          <w:sz w:val="28"/>
          <w:szCs w:val="28"/>
        </w:rPr>
      </w:pPr>
      <w:r>
        <w:rPr>
          <w:rFonts w:ascii="Times New Roman" w:hAnsi="Times New Roman"/>
          <w:sz w:val="28"/>
          <w:szCs w:val="28"/>
        </w:rPr>
        <w:lastRenderedPageBreak/>
        <w:t xml:space="preserve">2.9. Срок регистрации запроса и документов и (или) информации, необходимых для предоставления муниципальной услуги, в Уполномоченном органе или в </w:t>
      </w:r>
      <w:r>
        <w:rPr>
          <w:rStyle w:val="23"/>
        </w:rPr>
        <w:t>многофункциональном центре</w:t>
      </w:r>
      <w:r>
        <w:rPr>
          <w:rFonts w:ascii="Times New Roman" w:hAnsi="Times New Roman"/>
          <w:sz w:val="28"/>
          <w:szCs w:val="28"/>
        </w:rPr>
        <w:t xml:space="preserve"> составляет 1 рабочий день.</w:t>
      </w:r>
    </w:p>
    <w:p w14:paraId="2A1539E1" w14:textId="77777777" w:rsidR="00F53A7D" w:rsidRDefault="00A2284F">
      <w:pPr>
        <w:pStyle w:val="ConsPlusNormal0"/>
        <w:ind w:firstLine="539"/>
        <w:jc w:val="both"/>
        <w:rPr>
          <w:rFonts w:ascii="Times New Roman" w:hAnsi="Times New Roman" w:cs="Times New Roman"/>
          <w:sz w:val="28"/>
          <w:szCs w:val="28"/>
        </w:rPr>
      </w:pPr>
      <w:r>
        <w:rPr>
          <w:rFonts w:ascii="Times New Roman" w:hAnsi="Times New Roman" w:cs="Times New Roman"/>
          <w:sz w:val="28"/>
          <w:szCs w:val="28"/>
        </w:rPr>
        <w:t>В</w:t>
      </w:r>
      <w:r>
        <w:t xml:space="preserve"> </w:t>
      </w:r>
      <w:r>
        <w:rPr>
          <w:rFonts w:ascii="Times New Roman" w:hAnsi="Times New Roman" w:cs="Times New Roman"/>
          <w:sz w:val="28"/>
          <w:szCs w:val="28"/>
        </w:rPr>
        <w:t>случае наличия оснований для отказа в приеме документов, необходимых для предоставления муниципальной услуги, указанных в Приложении № 4 к настоящему Административному регламенту, Уполномоченный орган не позднее 1 рабочего дня, следующего за днем поступления заявления и документов, необходимых для предоставления муниципальной услуги, направляет заявителю решение об отказе в приеме документов, необходимых для предоставления муниципальной услуги, с указанием оснований, послуживших причиной для такого отказа, по форме, приведенной в приложении № 8 к настоящему Административному регламенту.</w:t>
      </w:r>
    </w:p>
    <w:p w14:paraId="0B5A4695" w14:textId="77777777" w:rsidR="00F53A7D" w:rsidRDefault="00F53A7D">
      <w:pPr>
        <w:pStyle w:val="aff5"/>
        <w:ind w:firstLine="709"/>
        <w:jc w:val="both"/>
        <w:rPr>
          <w:rFonts w:ascii="Times New Roman" w:hAnsi="Times New Roman"/>
          <w:sz w:val="28"/>
          <w:szCs w:val="28"/>
        </w:rPr>
      </w:pPr>
    </w:p>
    <w:p w14:paraId="21526D71" w14:textId="77777777" w:rsidR="00F53A7D" w:rsidRDefault="00A2284F">
      <w:pPr>
        <w:pStyle w:val="ConsPlusNormal0"/>
        <w:jc w:val="center"/>
        <w:rPr>
          <w:rFonts w:ascii="Times New Roman" w:hAnsi="Times New Roman" w:cs="Times New Roman"/>
          <w:sz w:val="28"/>
          <w:szCs w:val="28"/>
        </w:rPr>
      </w:pPr>
      <w:r>
        <w:rPr>
          <w:rFonts w:ascii="Times New Roman" w:hAnsi="Times New Roman" w:cs="Times New Roman"/>
          <w:sz w:val="28"/>
          <w:szCs w:val="28"/>
        </w:rPr>
        <w:t xml:space="preserve">Требования к помещениям, в которых предоставляется </w:t>
      </w:r>
    </w:p>
    <w:p w14:paraId="723D3B13" w14:textId="77777777" w:rsidR="00F53A7D" w:rsidRDefault="00A2284F">
      <w:pPr>
        <w:pStyle w:val="ConsPlusNormal0"/>
        <w:jc w:val="center"/>
        <w:rPr>
          <w:rFonts w:ascii="Times New Roman" w:hAnsi="Times New Roman" w:cs="Times New Roman"/>
          <w:sz w:val="28"/>
          <w:szCs w:val="28"/>
        </w:rPr>
      </w:pPr>
      <w:r>
        <w:rPr>
          <w:rFonts w:ascii="Times New Roman" w:hAnsi="Times New Roman" w:cs="Times New Roman"/>
          <w:sz w:val="28"/>
          <w:szCs w:val="28"/>
        </w:rPr>
        <w:t>муниципальная услуга</w:t>
      </w:r>
    </w:p>
    <w:p w14:paraId="32103C7E" w14:textId="77777777" w:rsidR="00F53A7D" w:rsidRDefault="00F53A7D">
      <w:pPr>
        <w:pStyle w:val="ConsPlusNormal0"/>
        <w:ind w:firstLine="709"/>
        <w:jc w:val="both"/>
        <w:rPr>
          <w:rFonts w:ascii="Times New Roman" w:hAnsi="Times New Roman" w:cs="Times New Roman"/>
          <w:sz w:val="28"/>
          <w:szCs w:val="28"/>
        </w:rPr>
      </w:pPr>
    </w:p>
    <w:p w14:paraId="33ED7987" w14:textId="77777777" w:rsidR="00F53A7D" w:rsidRDefault="00A2284F">
      <w:pPr>
        <w:pStyle w:val="ConsPlusNormal0"/>
        <w:ind w:firstLine="567"/>
        <w:jc w:val="both"/>
        <w:rPr>
          <w:rFonts w:ascii="Times New Roman" w:hAnsi="Times New Roman" w:cs="Times New Roman"/>
          <w:sz w:val="28"/>
          <w:szCs w:val="28"/>
        </w:rPr>
      </w:pPr>
      <w:r>
        <w:rPr>
          <w:rStyle w:val="23"/>
        </w:rPr>
        <w:t xml:space="preserve">2.10. </w:t>
      </w:r>
      <w:r>
        <w:rPr>
          <w:rFonts w:ascii="Times New Roman" w:hAnsi="Times New Roman" w:cs="Times New Roman"/>
          <w:sz w:val="28"/>
        </w:rPr>
        <w:t xml:space="preserve">Требования, которым должны соответствовать помещения, в которых предоставляется муниципальная услуга, размещаются </w:t>
      </w:r>
      <w:r>
        <w:rPr>
          <w:rFonts w:ascii="Times New Roman" w:hAnsi="Times New Roman" w:cs="Times New Roman"/>
          <w:sz w:val="28"/>
          <w:szCs w:val="28"/>
        </w:rPr>
        <w:t>на официальном сайте Уполномоченного органа –  http://</w:t>
      </w:r>
      <w:hyperlink r:id="rId9" w:tooltip="http://www.minobr.orb.ru">
        <w:r>
          <w:rPr>
            <w:rFonts w:ascii="Times New Roman" w:hAnsi="Times New Roman" w:cs="Times New Roman"/>
            <w:sz w:val="28"/>
            <w:szCs w:val="28"/>
          </w:rPr>
          <w:t>www.minobr.orb.ru</w:t>
        </w:r>
      </w:hyperlink>
      <w:r>
        <w:rPr>
          <w:rFonts w:ascii="Times New Roman" w:hAnsi="Times New Roman" w:cs="Times New Roman"/>
          <w:sz w:val="28"/>
          <w:szCs w:val="28"/>
        </w:rPr>
        <w:t>, а также на ЕПГУ.</w:t>
      </w:r>
    </w:p>
    <w:p w14:paraId="385BFC05" w14:textId="77777777" w:rsidR="00F53A7D" w:rsidRDefault="00F53A7D">
      <w:pPr>
        <w:pStyle w:val="32"/>
        <w:shd w:val="clear" w:color="auto" w:fill="auto"/>
        <w:spacing w:line="240" w:lineRule="auto"/>
        <w:ind w:firstLine="709"/>
        <w:rPr>
          <w:rStyle w:val="23"/>
          <w:b w:val="0"/>
        </w:rPr>
      </w:pPr>
    </w:p>
    <w:p w14:paraId="3BE02CB3" w14:textId="77777777" w:rsidR="00F53A7D" w:rsidRDefault="00A2284F">
      <w:pPr>
        <w:pStyle w:val="32"/>
        <w:shd w:val="clear" w:color="auto" w:fill="auto"/>
        <w:spacing w:line="240" w:lineRule="auto"/>
        <w:ind w:firstLine="709"/>
        <w:rPr>
          <w:rStyle w:val="23"/>
          <w:b w:val="0"/>
        </w:rPr>
      </w:pPr>
      <w:r>
        <w:rPr>
          <w:rStyle w:val="23"/>
          <w:b w:val="0"/>
        </w:rPr>
        <w:t>Показатели качества и доступности муниципальной</w:t>
      </w:r>
      <w:r>
        <w:rPr>
          <w:b w:val="0"/>
        </w:rPr>
        <w:t xml:space="preserve"> услуги</w:t>
      </w:r>
    </w:p>
    <w:p w14:paraId="221FA38C" w14:textId="77777777" w:rsidR="00F53A7D" w:rsidRDefault="00F53A7D">
      <w:pPr>
        <w:pStyle w:val="32"/>
        <w:shd w:val="clear" w:color="auto" w:fill="auto"/>
        <w:spacing w:line="240" w:lineRule="auto"/>
        <w:ind w:firstLine="709"/>
        <w:jc w:val="both"/>
        <w:rPr>
          <w:rStyle w:val="23"/>
          <w:b w:val="0"/>
        </w:rPr>
      </w:pPr>
    </w:p>
    <w:p w14:paraId="32D20781" w14:textId="77777777" w:rsidR="00F53A7D" w:rsidRDefault="00A2284F">
      <w:pPr>
        <w:pStyle w:val="32"/>
        <w:shd w:val="clear" w:color="auto" w:fill="auto"/>
        <w:spacing w:line="240" w:lineRule="auto"/>
        <w:ind w:firstLine="709"/>
        <w:jc w:val="both"/>
        <w:rPr>
          <w:rStyle w:val="23"/>
          <w:b w:val="0"/>
        </w:rPr>
      </w:pPr>
      <w:r>
        <w:rPr>
          <w:rStyle w:val="23"/>
          <w:b w:val="0"/>
        </w:rPr>
        <w:t xml:space="preserve">2.11. </w:t>
      </w:r>
      <w:r>
        <w:rPr>
          <w:b w:val="0"/>
        </w:rPr>
        <w:t>Перечень показателей качества и доступности муниципальной услуги размещается на официальном сайте Уполномоченного органа – http://</w:t>
      </w:r>
      <w:hyperlink r:id="rId10" w:tooltip="http://www.minobr.orb.ru">
        <w:r>
          <w:rPr>
            <w:b w:val="0"/>
          </w:rPr>
          <w:t>www.minobr.orb.ru</w:t>
        </w:r>
      </w:hyperlink>
      <w:r>
        <w:rPr>
          <w:b w:val="0"/>
        </w:rPr>
        <w:t>, а также на ЕПГУ.</w:t>
      </w:r>
      <w:r>
        <w:rPr>
          <w:rStyle w:val="23"/>
          <w:b w:val="0"/>
        </w:rPr>
        <w:t xml:space="preserve"> </w:t>
      </w:r>
    </w:p>
    <w:p w14:paraId="3E76AAF1" w14:textId="77777777" w:rsidR="00F53A7D" w:rsidRDefault="00F53A7D">
      <w:pPr>
        <w:pStyle w:val="32"/>
        <w:shd w:val="clear" w:color="auto" w:fill="auto"/>
        <w:spacing w:line="240" w:lineRule="auto"/>
        <w:ind w:firstLine="709"/>
        <w:jc w:val="both"/>
        <w:rPr>
          <w:rStyle w:val="23"/>
          <w:b w:val="0"/>
        </w:rPr>
      </w:pPr>
    </w:p>
    <w:p w14:paraId="6988B98A" w14:textId="77777777" w:rsidR="00F53A7D" w:rsidRDefault="00F53A7D">
      <w:pPr>
        <w:pStyle w:val="32"/>
        <w:shd w:val="clear" w:color="auto" w:fill="auto"/>
        <w:spacing w:line="240" w:lineRule="auto"/>
        <w:ind w:firstLine="709"/>
        <w:jc w:val="both"/>
        <w:rPr>
          <w:rStyle w:val="23"/>
          <w:b w:val="0"/>
        </w:rPr>
      </w:pPr>
    </w:p>
    <w:p w14:paraId="3D42C2BE" w14:textId="77777777" w:rsidR="00F53A7D" w:rsidRDefault="00A2284F">
      <w:pPr>
        <w:jc w:val="center"/>
        <w:rPr>
          <w:rFonts w:ascii="Times New Roman" w:hAnsi="Times New Roman" w:cs="Times New Roman"/>
          <w:color w:val="auto"/>
          <w:sz w:val="28"/>
        </w:rPr>
      </w:pPr>
      <w:r>
        <w:rPr>
          <w:rFonts w:ascii="Times New Roman" w:hAnsi="Times New Roman" w:cs="Times New Roman"/>
          <w:color w:val="auto"/>
          <w:sz w:val="28"/>
        </w:rPr>
        <w:t xml:space="preserve">Иные требования к предоставлению муниципальной услуги, в том числе учитывающие особенности предоставления муниципальной услуги </w:t>
      </w:r>
    </w:p>
    <w:p w14:paraId="4535C42C" w14:textId="77777777" w:rsidR="00F53A7D" w:rsidRDefault="00A2284F">
      <w:pPr>
        <w:jc w:val="center"/>
        <w:rPr>
          <w:rFonts w:ascii="Times New Roman" w:hAnsi="Times New Roman" w:cs="Times New Roman"/>
          <w:color w:val="auto"/>
          <w:sz w:val="28"/>
        </w:rPr>
      </w:pPr>
      <w:r>
        <w:rPr>
          <w:rFonts w:ascii="Times New Roman" w:hAnsi="Times New Roman" w:cs="Times New Roman"/>
          <w:color w:val="auto"/>
          <w:sz w:val="28"/>
        </w:rPr>
        <w:t>в многофункциональных центрах и особенности предоставления муниципальной услуги в электронной форме</w:t>
      </w:r>
    </w:p>
    <w:p w14:paraId="3AB39AF6" w14:textId="77777777" w:rsidR="00F53A7D" w:rsidRDefault="00F53A7D">
      <w:pPr>
        <w:pStyle w:val="32"/>
        <w:shd w:val="clear" w:color="auto" w:fill="auto"/>
        <w:spacing w:line="240" w:lineRule="auto"/>
        <w:ind w:firstLine="709"/>
        <w:rPr>
          <w:rStyle w:val="31"/>
          <w:bCs w:val="0"/>
        </w:rPr>
      </w:pPr>
    </w:p>
    <w:p w14:paraId="174C9414" w14:textId="77777777" w:rsidR="00F53A7D" w:rsidRDefault="00A2284F">
      <w:pPr>
        <w:pStyle w:val="32"/>
        <w:shd w:val="clear" w:color="auto" w:fill="auto"/>
        <w:spacing w:line="240" w:lineRule="auto"/>
        <w:ind w:firstLine="709"/>
        <w:jc w:val="both"/>
        <w:rPr>
          <w:rStyle w:val="31"/>
          <w:bCs w:val="0"/>
        </w:rPr>
      </w:pPr>
      <w:r>
        <w:rPr>
          <w:rStyle w:val="31"/>
          <w:bCs w:val="0"/>
        </w:rPr>
        <w:t xml:space="preserve">2.12. </w:t>
      </w:r>
      <w:r>
        <w:rPr>
          <w:rStyle w:val="23"/>
          <w:b w:val="0"/>
          <w:bCs w:val="0"/>
        </w:rPr>
        <w:t>Услуги, необходимые и обязательные для предоставления муниципальной</w:t>
      </w:r>
      <w:r>
        <w:rPr>
          <w:rStyle w:val="31"/>
          <w:bCs w:val="0"/>
        </w:rPr>
        <w:t xml:space="preserve"> услуги, отсутствуют.</w:t>
      </w:r>
    </w:p>
    <w:p w14:paraId="6FD98C65" w14:textId="77777777" w:rsidR="00F53A7D" w:rsidRDefault="00A2284F">
      <w:pPr>
        <w:pStyle w:val="aff5"/>
        <w:ind w:firstLine="709"/>
        <w:jc w:val="both"/>
        <w:rPr>
          <w:rFonts w:ascii="Times New Roman" w:hAnsi="Times New Roman"/>
          <w:sz w:val="28"/>
          <w:szCs w:val="28"/>
        </w:rPr>
      </w:pPr>
      <w:r>
        <w:rPr>
          <w:rFonts w:ascii="Times New Roman" w:hAnsi="Times New Roman"/>
          <w:sz w:val="28"/>
          <w:szCs w:val="28"/>
        </w:rPr>
        <w:t>Информационные системы, используемые для предоставления муниципальной услуги –</w:t>
      </w:r>
      <w:r>
        <w:rPr>
          <w:sz w:val="28"/>
          <w:szCs w:val="28"/>
        </w:rPr>
        <w:t xml:space="preserve"> </w:t>
      </w:r>
      <w:r>
        <w:rPr>
          <w:rFonts w:ascii="Times New Roman" w:hAnsi="Times New Roman"/>
          <w:sz w:val="28"/>
          <w:szCs w:val="28"/>
        </w:rPr>
        <w:t xml:space="preserve">информационная система ЕПГУ, ГИС ПГС и информационная система </w:t>
      </w:r>
      <w:r>
        <w:rPr>
          <w:rStyle w:val="23"/>
        </w:rPr>
        <w:t>многофункционального центра</w:t>
      </w:r>
      <w:r>
        <w:rPr>
          <w:rFonts w:ascii="Times New Roman" w:hAnsi="Times New Roman"/>
          <w:sz w:val="28"/>
          <w:szCs w:val="28"/>
        </w:rPr>
        <w:t>.</w:t>
      </w:r>
    </w:p>
    <w:p w14:paraId="07EBE353" w14:textId="77777777" w:rsidR="00F53A7D" w:rsidRDefault="00A2284F">
      <w:pPr>
        <w:pStyle w:val="32"/>
        <w:shd w:val="clear" w:color="auto" w:fill="auto"/>
        <w:spacing w:line="240" w:lineRule="auto"/>
        <w:ind w:firstLine="709"/>
        <w:jc w:val="both"/>
        <w:rPr>
          <w:rStyle w:val="23"/>
          <w:b w:val="0"/>
        </w:rPr>
      </w:pPr>
      <w:r>
        <w:rPr>
          <w:rStyle w:val="23"/>
          <w:b w:val="0"/>
        </w:rPr>
        <w:t xml:space="preserve">2.13. Заявителям обеспечивается возможность представления заявления и прилагаемых документов в форме электронных документов посредством ЕПГУ. В этом случае Заявитель авторизуется на ЕПГУ посредством подтвержденной учетной записи в ЕСИА, заполняет заявление о предоставлении муниципальной услуги с использованием интерактивной </w:t>
      </w:r>
      <w:r>
        <w:rPr>
          <w:rStyle w:val="23"/>
          <w:b w:val="0"/>
        </w:rPr>
        <w:lastRenderedPageBreak/>
        <w:t>формы в электронном виде.</w:t>
      </w:r>
    </w:p>
    <w:p w14:paraId="7F7C9887" w14:textId="77777777" w:rsidR="00F53A7D" w:rsidRDefault="00A2284F">
      <w:pPr>
        <w:pStyle w:val="32"/>
        <w:shd w:val="clear" w:color="auto" w:fill="auto"/>
        <w:spacing w:line="240" w:lineRule="auto"/>
        <w:ind w:firstLine="709"/>
        <w:jc w:val="both"/>
        <w:rPr>
          <w:rStyle w:val="23"/>
          <w:b w:val="0"/>
        </w:rPr>
      </w:pPr>
      <w:r>
        <w:rPr>
          <w:rStyle w:val="23"/>
          <w:b w:val="0"/>
        </w:rPr>
        <w:t>Заполненное заявление о предоставлении муниципальной услуги отправляется заявителем вместе с прикрепленными электронными образами документов, необходимыми для предоставления муниципальной услуги, в Уполномоченный орган. При авторизации в ЕСИА заявление о предоставлении муниципальной услуги считается подписанным простой электронной подписью заявителя.</w:t>
      </w:r>
    </w:p>
    <w:p w14:paraId="69F467C7" w14:textId="77777777" w:rsidR="00F53A7D" w:rsidRDefault="00A2284F">
      <w:pPr>
        <w:ind w:firstLine="709"/>
        <w:jc w:val="both"/>
        <w:rPr>
          <w:strike/>
          <w:color w:val="auto"/>
        </w:rPr>
      </w:pPr>
      <w:r>
        <w:rPr>
          <w:rFonts w:ascii="Times New Roman" w:hAnsi="Times New Roman" w:cs="Times New Roman"/>
          <w:color w:val="auto"/>
          <w:sz w:val="28"/>
          <w:szCs w:val="28"/>
        </w:rPr>
        <w:t>При подаче заявления в электронной форме заполнение полей о половой принадлежности, СНИЛС, гражданстве заявителя и ребенка (детей) носит обязательный характер</w:t>
      </w:r>
      <w:r>
        <w:rPr>
          <w:color w:val="auto"/>
        </w:rPr>
        <w:t>.</w:t>
      </w:r>
    </w:p>
    <w:p w14:paraId="603E3D7E" w14:textId="77777777" w:rsidR="00F53A7D" w:rsidRDefault="00A2284F">
      <w:pPr>
        <w:ind w:firstLine="709"/>
        <w:jc w:val="both"/>
        <w:rPr>
          <w:rFonts w:ascii="Times New Roman" w:hAnsi="Times New Roman" w:cs="Times New Roman"/>
          <w:strike/>
          <w:color w:val="auto"/>
          <w:spacing w:val="22"/>
          <w:sz w:val="28"/>
          <w:szCs w:val="28"/>
        </w:rPr>
      </w:pPr>
      <w:r>
        <w:rPr>
          <w:rFonts w:ascii="Times New Roman" w:hAnsi="Times New Roman" w:cs="Times New Roman"/>
          <w:color w:val="auto"/>
          <w:sz w:val="28"/>
          <w:szCs w:val="28"/>
        </w:rPr>
        <w:t>В случае представления заявления посредством ЕПГУ формирование заявления осуществляется посредством заполнения интерактивной формы без необходимости дополнительной подачи заявления в какой-либо иной форме.</w:t>
      </w:r>
    </w:p>
    <w:p w14:paraId="4ECA02CF" w14:textId="77777777" w:rsidR="00F53A7D" w:rsidRDefault="00A2284F">
      <w:pPr>
        <w:pStyle w:val="ConsPlusNormal0"/>
        <w:ind w:firstLine="709"/>
        <w:jc w:val="both"/>
        <w:rPr>
          <w:rFonts w:ascii="Times New Roman" w:hAnsi="Times New Roman" w:cs="Times New Roman"/>
          <w:strike/>
          <w:sz w:val="28"/>
          <w:szCs w:val="28"/>
        </w:rPr>
      </w:pPr>
      <w:r>
        <w:rPr>
          <w:rFonts w:ascii="Times New Roman" w:hAnsi="Times New Roman" w:cs="Times New Roman"/>
          <w:sz w:val="28"/>
          <w:szCs w:val="28"/>
        </w:rPr>
        <w:t xml:space="preserve">В случае направления заявления посредством ЕПГУ сведения из документов, указанных в Приложении № 3 к настоящему Административному регламенту, формируются при подтверждении учетной записи в ЕСИА из состава соответствующих данных указанной учетной записи и могут быть проверены путем направления запроса с использованием СМЭВ. </w:t>
      </w:r>
    </w:p>
    <w:p w14:paraId="36DA9897" w14:textId="77777777" w:rsidR="00F53A7D" w:rsidRDefault="00A2284F">
      <w:pPr>
        <w:ind w:firstLine="709"/>
        <w:jc w:val="both"/>
        <w:rPr>
          <w:rFonts w:ascii="Times New Roman" w:hAnsi="Times New Roman" w:cs="Times New Roman"/>
          <w:strike/>
          <w:color w:val="auto"/>
          <w:sz w:val="28"/>
          <w:szCs w:val="28"/>
        </w:rPr>
      </w:pPr>
      <w:r>
        <w:rPr>
          <w:rFonts w:ascii="Times New Roman" w:hAnsi="Times New Roman" w:cs="Times New Roman"/>
          <w:color w:val="auto"/>
          <w:sz w:val="28"/>
          <w:szCs w:val="28"/>
        </w:rPr>
        <w:t>Сведения</w:t>
      </w:r>
      <w:r>
        <w:rPr>
          <w:rFonts w:ascii="Times New Roman" w:hAnsi="Times New Roman" w:cs="Times New Roman"/>
          <w:color w:val="auto"/>
          <w:spacing w:val="1"/>
          <w:sz w:val="28"/>
          <w:szCs w:val="28"/>
        </w:rPr>
        <w:t xml:space="preserve"> </w:t>
      </w:r>
      <w:r>
        <w:rPr>
          <w:rFonts w:ascii="Times New Roman" w:hAnsi="Times New Roman" w:cs="Times New Roman"/>
          <w:color w:val="auto"/>
          <w:sz w:val="28"/>
          <w:szCs w:val="28"/>
        </w:rPr>
        <w:t>из</w:t>
      </w:r>
      <w:r>
        <w:rPr>
          <w:rFonts w:ascii="Times New Roman" w:hAnsi="Times New Roman" w:cs="Times New Roman"/>
          <w:color w:val="auto"/>
          <w:spacing w:val="1"/>
          <w:sz w:val="28"/>
          <w:szCs w:val="28"/>
        </w:rPr>
        <w:t xml:space="preserve"> </w:t>
      </w:r>
      <w:r>
        <w:rPr>
          <w:rFonts w:ascii="Times New Roman" w:hAnsi="Times New Roman" w:cs="Times New Roman"/>
          <w:color w:val="auto"/>
          <w:sz w:val="28"/>
          <w:szCs w:val="28"/>
        </w:rPr>
        <w:t>документа,</w:t>
      </w:r>
      <w:r>
        <w:rPr>
          <w:rFonts w:ascii="Times New Roman" w:hAnsi="Times New Roman" w:cs="Times New Roman"/>
          <w:color w:val="auto"/>
          <w:spacing w:val="1"/>
          <w:sz w:val="28"/>
          <w:szCs w:val="28"/>
        </w:rPr>
        <w:t xml:space="preserve"> </w:t>
      </w:r>
      <w:r>
        <w:rPr>
          <w:rFonts w:ascii="Times New Roman" w:hAnsi="Times New Roman" w:cs="Times New Roman"/>
          <w:color w:val="auto"/>
          <w:sz w:val="28"/>
          <w:szCs w:val="28"/>
        </w:rPr>
        <w:t>удостоверяющего</w:t>
      </w:r>
      <w:r>
        <w:rPr>
          <w:rFonts w:ascii="Times New Roman" w:hAnsi="Times New Roman" w:cs="Times New Roman"/>
          <w:color w:val="auto"/>
          <w:spacing w:val="1"/>
          <w:sz w:val="28"/>
          <w:szCs w:val="28"/>
        </w:rPr>
        <w:t xml:space="preserve"> </w:t>
      </w:r>
      <w:r>
        <w:rPr>
          <w:rFonts w:ascii="Times New Roman" w:hAnsi="Times New Roman" w:cs="Times New Roman"/>
          <w:color w:val="auto"/>
          <w:sz w:val="28"/>
          <w:szCs w:val="28"/>
        </w:rPr>
        <w:t>личность</w:t>
      </w:r>
      <w:r>
        <w:rPr>
          <w:rFonts w:ascii="Times New Roman" w:hAnsi="Times New Roman" w:cs="Times New Roman"/>
          <w:color w:val="auto"/>
          <w:spacing w:val="1"/>
          <w:sz w:val="28"/>
          <w:szCs w:val="28"/>
        </w:rPr>
        <w:t xml:space="preserve"> </w:t>
      </w:r>
      <w:r>
        <w:rPr>
          <w:rFonts w:ascii="Times New Roman" w:hAnsi="Times New Roman" w:cs="Times New Roman"/>
          <w:color w:val="auto"/>
          <w:sz w:val="28"/>
          <w:szCs w:val="28"/>
        </w:rPr>
        <w:t>заявителя,</w:t>
      </w:r>
      <w:r>
        <w:rPr>
          <w:rFonts w:ascii="Times New Roman" w:hAnsi="Times New Roman" w:cs="Times New Roman"/>
          <w:color w:val="auto"/>
          <w:spacing w:val="1"/>
          <w:sz w:val="28"/>
          <w:szCs w:val="28"/>
        </w:rPr>
        <w:t xml:space="preserve"> </w:t>
      </w:r>
      <w:r>
        <w:rPr>
          <w:rFonts w:ascii="Times New Roman" w:hAnsi="Times New Roman" w:cs="Times New Roman"/>
          <w:color w:val="auto"/>
          <w:sz w:val="28"/>
          <w:szCs w:val="28"/>
        </w:rPr>
        <w:t>проверяются</w:t>
      </w:r>
      <w:r>
        <w:rPr>
          <w:rFonts w:ascii="Times New Roman" w:hAnsi="Times New Roman" w:cs="Times New Roman"/>
          <w:color w:val="auto"/>
          <w:spacing w:val="1"/>
          <w:sz w:val="28"/>
          <w:szCs w:val="28"/>
        </w:rPr>
        <w:t xml:space="preserve"> </w:t>
      </w:r>
      <w:r>
        <w:rPr>
          <w:rFonts w:ascii="Times New Roman" w:hAnsi="Times New Roman" w:cs="Times New Roman"/>
          <w:color w:val="auto"/>
          <w:sz w:val="28"/>
          <w:szCs w:val="28"/>
        </w:rPr>
        <w:t>при</w:t>
      </w:r>
      <w:r>
        <w:rPr>
          <w:rFonts w:ascii="Times New Roman" w:hAnsi="Times New Roman" w:cs="Times New Roman"/>
          <w:color w:val="auto"/>
          <w:spacing w:val="1"/>
          <w:sz w:val="28"/>
          <w:szCs w:val="28"/>
        </w:rPr>
        <w:t xml:space="preserve"> </w:t>
      </w:r>
      <w:r>
        <w:rPr>
          <w:rFonts w:ascii="Times New Roman" w:hAnsi="Times New Roman" w:cs="Times New Roman"/>
          <w:color w:val="auto"/>
          <w:sz w:val="28"/>
          <w:szCs w:val="28"/>
        </w:rPr>
        <w:t>подтверждении</w:t>
      </w:r>
      <w:r>
        <w:rPr>
          <w:rFonts w:ascii="Times New Roman" w:hAnsi="Times New Roman" w:cs="Times New Roman"/>
          <w:color w:val="auto"/>
          <w:spacing w:val="1"/>
          <w:sz w:val="28"/>
          <w:szCs w:val="28"/>
        </w:rPr>
        <w:t xml:space="preserve"> </w:t>
      </w:r>
      <w:r>
        <w:rPr>
          <w:rFonts w:ascii="Times New Roman" w:hAnsi="Times New Roman" w:cs="Times New Roman"/>
          <w:color w:val="auto"/>
          <w:sz w:val="28"/>
          <w:szCs w:val="28"/>
        </w:rPr>
        <w:t>учетной</w:t>
      </w:r>
      <w:r>
        <w:rPr>
          <w:rFonts w:ascii="Times New Roman" w:hAnsi="Times New Roman" w:cs="Times New Roman"/>
          <w:color w:val="auto"/>
          <w:spacing w:val="1"/>
          <w:sz w:val="28"/>
          <w:szCs w:val="28"/>
        </w:rPr>
        <w:t xml:space="preserve"> </w:t>
      </w:r>
      <w:r>
        <w:rPr>
          <w:rFonts w:ascii="Times New Roman" w:hAnsi="Times New Roman" w:cs="Times New Roman"/>
          <w:color w:val="auto"/>
          <w:sz w:val="28"/>
          <w:szCs w:val="28"/>
        </w:rPr>
        <w:t>записи</w:t>
      </w:r>
      <w:r>
        <w:rPr>
          <w:rFonts w:ascii="Times New Roman" w:hAnsi="Times New Roman" w:cs="Times New Roman"/>
          <w:color w:val="auto"/>
          <w:spacing w:val="1"/>
          <w:sz w:val="28"/>
          <w:szCs w:val="28"/>
        </w:rPr>
        <w:t xml:space="preserve"> </w:t>
      </w:r>
      <w:r>
        <w:rPr>
          <w:rFonts w:ascii="Times New Roman" w:hAnsi="Times New Roman" w:cs="Times New Roman"/>
          <w:color w:val="auto"/>
          <w:sz w:val="28"/>
          <w:szCs w:val="28"/>
        </w:rPr>
        <w:t>в</w:t>
      </w:r>
      <w:r>
        <w:rPr>
          <w:rFonts w:ascii="Times New Roman" w:hAnsi="Times New Roman" w:cs="Times New Roman"/>
          <w:color w:val="auto"/>
          <w:spacing w:val="1"/>
          <w:sz w:val="28"/>
          <w:szCs w:val="28"/>
        </w:rPr>
        <w:t xml:space="preserve"> ЕСИА</w:t>
      </w:r>
      <w:r>
        <w:rPr>
          <w:rFonts w:ascii="Times New Roman" w:hAnsi="Times New Roman" w:cs="Times New Roman"/>
          <w:color w:val="auto"/>
          <w:sz w:val="28"/>
          <w:szCs w:val="28"/>
        </w:rPr>
        <w:t>.</w:t>
      </w:r>
    </w:p>
    <w:p w14:paraId="7B1CA714" w14:textId="77777777" w:rsidR="00F53A7D" w:rsidRDefault="00A2284F">
      <w:pPr>
        <w:pStyle w:val="ConsPlusNormal0"/>
        <w:ind w:firstLine="708"/>
        <w:jc w:val="both"/>
        <w:outlineLvl w:val="2"/>
        <w:rPr>
          <w:rFonts w:ascii="Times New Roman" w:hAnsi="Times New Roman" w:cs="Times New Roman"/>
          <w:sz w:val="28"/>
          <w:szCs w:val="28"/>
        </w:rPr>
      </w:pPr>
      <w:r>
        <w:rPr>
          <w:rFonts w:ascii="Times New Roman" w:hAnsi="Times New Roman" w:cs="Times New Roman"/>
          <w:sz w:val="28"/>
          <w:szCs w:val="28"/>
        </w:rPr>
        <w:t xml:space="preserve">2.14. Особенности выполнения административных процедур, выполняемых </w:t>
      </w:r>
      <w:r>
        <w:rPr>
          <w:rStyle w:val="23"/>
        </w:rPr>
        <w:t>многофункциональным центром,</w:t>
      </w:r>
      <w:r>
        <w:rPr>
          <w:rFonts w:ascii="Times New Roman" w:hAnsi="Times New Roman" w:cs="Times New Roman"/>
          <w:sz w:val="28"/>
          <w:szCs w:val="28"/>
        </w:rPr>
        <w:t xml:space="preserve"> описываются в Соглашении о взаимодействии с </w:t>
      </w:r>
      <w:r>
        <w:rPr>
          <w:rStyle w:val="23"/>
        </w:rPr>
        <w:t>многофункциональным центром</w:t>
      </w:r>
      <w:r>
        <w:rPr>
          <w:rFonts w:ascii="Times New Roman" w:hAnsi="Times New Roman" w:cs="Times New Roman"/>
          <w:sz w:val="28"/>
          <w:szCs w:val="28"/>
        </w:rPr>
        <w:t>.</w:t>
      </w:r>
    </w:p>
    <w:p w14:paraId="15429C62" w14:textId="77777777" w:rsidR="00F53A7D" w:rsidRDefault="00A2284F">
      <w:pPr>
        <w:pStyle w:val="ConsPlusNormal0"/>
        <w:ind w:firstLine="708"/>
        <w:jc w:val="both"/>
        <w:outlineLvl w:val="2"/>
        <w:rPr>
          <w:rFonts w:ascii="Times New Roman" w:hAnsi="Times New Roman" w:cs="Times New Roman"/>
          <w:sz w:val="28"/>
          <w:szCs w:val="28"/>
        </w:rPr>
      </w:pPr>
      <w:r>
        <w:rPr>
          <w:rFonts w:ascii="Times New Roman" w:hAnsi="Times New Roman" w:cs="Times New Roman"/>
          <w:sz w:val="28"/>
          <w:szCs w:val="28"/>
        </w:rPr>
        <w:t>Многофункциональный центр в</w:t>
      </w:r>
      <w:r>
        <w:rPr>
          <w:rStyle w:val="23"/>
        </w:rPr>
        <w:t>праве принимать решение об отказе в приеме заявления и документов и (или) информации, необходимой для предоставления муниципальной услуги.</w:t>
      </w:r>
    </w:p>
    <w:p w14:paraId="377627A8" w14:textId="77777777" w:rsidR="00F53A7D" w:rsidRDefault="00A2284F">
      <w:pPr>
        <w:ind w:firstLine="709"/>
        <w:jc w:val="both"/>
        <w:rPr>
          <w:rFonts w:ascii="Times New Roman" w:eastAsia="Times New Roman" w:hAnsi="Times New Roman" w:cs="Times New Roman"/>
          <w:color w:val="auto"/>
          <w:sz w:val="28"/>
          <w:szCs w:val="28"/>
          <w:highlight w:val="white"/>
        </w:rPr>
      </w:pPr>
      <w:r>
        <w:rPr>
          <w:rFonts w:ascii="Times New Roman" w:eastAsia="Times New Roman" w:hAnsi="Times New Roman" w:cs="Times New Roman"/>
          <w:color w:val="auto"/>
          <w:sz w:val="28"/>
          <w:szCs w:val="28"/>
          <w:highlight w:val="white"/>
        </w:rPr>
        <w:t xml:space="preserve">При личном обращении заявителя с заявлением в многофункциональный центр ему предоставляется возможность выбора получения результата предоставления муниципальной услуги в многофункциональном центре, Уполномоченном органе, в том числе на бумажном носителе. </w:t>
      </w:r>
    </w:p>
    <w:p w14:paraId="4ADC1985" w14:textId="77777777" w:rsidR="00F53A7D" w:rsidRDefault="00A2284F">
      <w:pPr>
        <w:pStyle w:val="ConsPlusNormal0"/>
        <w:widowControl/>
        <w:ind w:firstLine="709"/>
        <w:contextualSpacing/>
        <w:jc w:val="both"/>
        <w:rPr>
          <w:rFonts w:ascii="Times New Roman" w:hAnsi="Times New Roman" w:cs="Times New Roman"/>
          <w:sz w:val="28"/>
          <w:szCs w:val="28"/>
        </w:rPr>
      </w:pPr>
      <w:r>
        <w:rPr>
          <w:rFonts w:ascii="Times New Roman" w:hAnsi="Times New Roman" w:cs="Times New Roman"/>
          <w:sz w:val="28"/>
          <w:szCs w:val="28"/>
        </w:rPr>
        <w:t>В случае подачи заявления о предоставлении муниципальной услуги на бумажном носителе через многофункциональный центр с указанием способа получения результата в многофункциональном центре предусмотрена возможность выдачи заявителю результата предоставления муниципальной услуги в многофункциональном центре, в том числе выдачи документов на бумажном носителе, подтверждающих содержание электронных документов, направленных в многофункциональный центр по результатам предоставления муниципальных услуг органами, предоставляющими муниципальные услуги, а также выдачи документов, включая составление на бумажном носителе и заверение выписок из информационных систем органов, предоставляющих муниципальные услуги.</w:t>
      </w:r>
    </w:p>
    <w:p w14:paraId="78CBD3B6" w14:textId="77777777" w:rsidR="00F53A7D" w:rsidRDefault="00A2284F">
      <w:pPr>
        <w:pStyle w:val="ConsPlusNormal0"/>
        <w:widowControl/>
        <w:ind w:firstLine="709"/>
        <w:contextualSpacing/>
        <w:jc w:val="both"/>
        <w:rPr>
          <w:rFonts w:ascii="Times New Roman" w:hAnsi="Times New Roman" w:cs="Times New Roman"/>
          <w:sz w:val="28"/>
          <w:szCs w:val="28"/>
        </w:rPr>
      </w:pPr>
      <w:r>
        <w:rPr>
          <w:rFonts w:ascii="Times New Roman" w:hAnsi="Times New Roman" w:cs="Times New Roman"/>
          <w:sz w:val="28"/>
        </w:rPr>
        <w:lastRenderedPageBreak/>
        <w:t xml:space="preserve">2.15.  </w:t>
      </w:r>
      <w:r>
        <w:rPr>
          <w:rFonts w:ascii="Times New Roman" w:eastAsia="Times New Roman" w:hAnsi="Times New Roman" w:cs="Times New Roman"/>
          <w:color w:val="000000" w:themeColor="text1"/>
          <w:sz w:val="28"/>
          <w:szCs w:val="28"/>
          <w:highlight w:val="white"/>
        </w:rPr>
        <w:t>Предоставление законному представи</w:t>
      </w:r>
      <w:r>
        <w:rPr>
          <w:rFonts w:ascii="Times New Roman" w:eastAsia="Times New Roman" w:hAnsi="Times New Roman"/>
          <w:color w:val="000000" w:themeColor="text1"/>
          <w:sz w:val="28"/>
          <w:szCs w:val="28"/>
          <w:highlight w:val="white"/>
        </w:rPr>
        <w:t>телю несовершеннолетнего, не являющемуся заявителем, результата предоставления муниципальной услуги в отношении несовершеннолетнего, оформленных в форме документа на бумажном носителе, невозможно в случае, если заявитель, являющийся законным представителем несовершеннолетнего, в момент подачи запроса о предоставлении муниципальной услуги выразил письменно желание получить запрашиваемый результат предоставления муниципальной услуги в отношении несовершеннолетнего лично.</w:t>
      </w:r>
    </w:p>
    <w:p w14:paraId="3E85E980" w14:textId="77777777" w:rsidR="00F53A7D" w:rsidRDefault="00A2284F">
      <w:pPr>
        <w:pStyle w:val="ConsPlusNormal0"/>
        <w:widowControl/>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2.16. В случае если </w:t>
      </w:r>
      <w:r>
        <w:rPr>
          <w:rFonts w:ascii="Times New Roman" w:hAnsi="Times New Roman" w:cs="Times New Roman"/>
          <w:sz w:val="28"/>
        </w:rPr>
        <w:t xml:space="preserve">заявитель в момент подачи заявления не выразил письменное желание получить запрашиваемые результаты предоставления муниципальной услуги в отношении несовершеннолетнего лично, то законному представителю несовершеннолетнего, не являющемуся заявителем,  результаты предоставления муниципальной услуги в отношении несовершеннолетнего, оформленные в форме документа на бумажном носителе, предоставляются  при его личном обращении </w:t>
      </w:r>
      <w:r>
        <w:rPr>
          <w:rFonts w:ascii="Times New Roman" w:hAnsi="Times New Roman" w:cs="Times New Roman"/>
          <w:sz w:val="28"/>
          <w:szCs w:val="28"/>
        </w:rPr>
        <w:t xml:space="preserve"> в Уполномоченный орган. При этом  </w:t>
      </w:r>
      <w:r>
        <w:rPr>
          <w:rFonts w:ascii="Times New Roman" w:hAnsi="Times New Roman" w:cs="Times New Roman"/>
          <w:sz w:val="28"/>
        </w:rPr>
        <w:t>законный представитель несовершеннолетнего, не являющейся заявителем, обязан предоставить</w:t>
      </w:r>
      <w:r>
        <w:rPr>
          <w:rFonts w:ascii="Times New Roman" w:hAnsi="Times New Roman" w:cs="Times New Roman"/>
          <w:sz w:val="28"/>
          <w:szCs w:val="28"/>
        </w:rPr>
        <w:t xml:space="preserve"> документ(-ы), </w:t>
      </w:r>
      <w:r>
        <w:rPr>
          <w:rFonts w:ascii="Times New Roman" w:hAnsi="Times New Roman" w:cs="Times New Roman"/>
          <w:sz w:val="28"/>
        </w:rPr>
        <w:t>подтверждающий(-ие)</w:t>
      </w:r>
      <w:r>
        <w:rPr>
          <w:rFonts w:ascii="Times New Roman" w:hAnsi="Times New Roman"/>
          <w:sz w:val="28"/>
        </w:rPr>
        <w:t xml:space="preserve"> </w:t>
      </w:r>
      <w:r>
        <w:rPr>
          <w:rFonts w:ascii="Times New Roman" w:hAnsi="Times New Roman" w:cs="Times New Roman"/>
          <w:sz w:val="28"/>
        </w:rPr>
        <w:t>законность</w:t>
      </w:r>
      <w:r>
        <w:rPr>
          <w:rFonts w:ascii="Times New Roman" w:hAnsi="Times New Roman"/>
          <w:sz w:val="28"/>
        </w:rPr>
        <w:t xml:space="preserve"> </w:t>
      </w:r>
      <w:r>
        <w:rPr>
          <w:rFonts w:ascii="Times New Roman" w:hAnsi="Times New Roman" w:cs="Times New Roman"/>
          <w:sz w:val="28"/>
        </w:rPr>
        <w:t>представления</w:t>
      </w:r>
      <w:r>
        <w:rPr>
          <w:rFonts w:ascii="Times New Roman" w:hAnsi="Times New Roman"/>
          <w:sz w:val="28"/>
        </w:rPr>
        <w:t xml:space="preserve"> </w:t>
      </w:r>
      <w:r>
        <w:rPr>
          <w:rFonts w:ascii="Times New Roman" w:hAnsi="Times New Roman" w:cs="Times New Roman"/>
          <w:sz w:val="28"/>
        </w:rPr>
        <w:t>прав</w:t>
      </w:r>
      <w:r>
        <w:rPr>
          <w:rFonts w:ascii="Times New Roman" w:hAnsi="Times New Roman"/>
          <w:sz w:val="28"/>
        </w:rPr>
        <w:t xml:space="preserve"> </w:t>
      </w:r>
      <w:r>
        <w:rPr>
          <w:rFonts w:ascii="Times New Roman" w:hAnsi="Times New Roman" w:cs="Times New Roman"/>
          <w:sz w:val="28"/>
        </w:rPr>
        <w:t>несовершеннолетнего</w:t>
      </w:r>
      <w:r>
        <w:rPr>
          <w:rFonts w:ascii="Times New Roman" w:hAnsi="Times New Roman" w:cs="Times New Roman"/>
          <w:sz w:val="28"/>
          <w:szCs w:val="28"/>
        </w:rPr>
        <w:t>. Ответственное должностное лицо Уп</w:t>
      </w:r>
      <w:r>
        <w:rPr>
          <w:rFonts w:ascii="Times New Roman" w:hAnsi="Times New Roman" w:cs="Times New Roman"/>
          <w:sz w:val="28"/>
        </w:rPr>
        <w:t xml:space="preserve">олномоченного органа </w:t>
      </w:r>
      <w:r>
        <w:rPr>
          <w:rFonts w:ascii="Times New Roman" w:eastAsia="Times New Roman" w:hAnsi="Times New Roman" w:cs="Times New Roman"/>
          <w:sz w:val="28"/>
          <w:szCs w:val="28"/>
        </w:rPr>
        <w:t>устанавливает личность обратившегося при проверке документа, удостоверяющего его личность.</w:t>
      </w:r>
      <w:r>
        <w:rPr>
          <w:rFonts w:ascii="Times New Roman" w:hAnsi="Times New Roman" w:cs="Times New Roman"/>
          <w:sz w:val="28"/>
        </w:rPr>
        <w:t xml:space="preserve">  </w:t>
      </w:r>
      <w:r>
        <w:rPr>
          <w:rFonts w:ascii="Times New Roman" w:hAnsi="Times New Roman" w:cs="Times New Roman"/>
          <w:sz w:val="28"/>
          <w:szCs w:val="28"/>
        </w:rPr>
        <w:t xml:space="preserve"> </w:t>
      </w:r>
    </w:p>
    <w:p w14:paraId="325B9B0F" w14:textId="77777777" w:rsidR="00F53A7D" w:rsidRDefault="00A2284F">
      <w:pPr>
        <w:pStyle w:val="ConsPlusNormal0"/>
        <w:widowControl/>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Ответственное должностное лицо Уполномоченного органа в течение 1 рабочего дня предоставляет результаты муниципальной услуги в отношении несовершеннолетнего, оформленные в форме документа на бумажном носителе, законному представителю несовершеннолетнего, не являющемуся заявителем. </w:t>
      </w:r>
    </w:p>
    <w:p w14:paraId="7F5853D4" w14:textId="77777777" w:rsidR="00F53A7D" w:rsidRDefault="00F53A7D">
      <w:pPr>
        <w:pStyle w:val="32"/>
        <w:shd w:val="clear" w:color="auto" w:fill="auto"/>
        <w:spacing w:line="240" w:lineRule="auto"/>
        <w:ind w:firstLine="709"/>
        <w:jc w:val="both"/>
        <w:rPr>
          <w:rStyle w:val="23"/>
          <w:b w:val="0"/>
          <w:bCs w:val="0"/>
          <w:color w:val="FF0000"/>
        </w:rPr>
      </w:pPr>
    </w:p>
    <w:p w14:paraId="7A94F3DB" w14:textId="77777777" w:rsidR="00F53A7D" w:rsidRDefault="00A2284F">
      <w:pPr>
        <w:jc w:val="center"/>
        <w:rPr>
          <w:rFonts w:ascii="Times New Roman" w:hAnsi="Times New Roman" w:cs="Times New Roman"/>
          <w:strike/>
          <w:color w:val="auto"/>
          <w:sz w:val="28"/>
        </w:rPr>
      </w:pPr>
      <w:r>
        <w:rPr>
          <w:rFonts w:ascii="Times New Roman" w:hAnsi="Times New Roman" w:cs="Times New Roman"/>
          <w:color w:val="auto"/>
          <w:sz w:val="28"/>
        </w:rPr>
        <w:t>Исчерпывающий</w:t>
      </w:r>
      <w:r>
        <w:rPr>
          <w:rFonts w:ascii="Times New Roman" w:hAnsi="Times New Roman"/>
          <w:color w:val="auto"/>
          <w:sz w:val="28"/>
        </w:rPr>
        <w:t xml:space="preserve"> </w:t>
      </w:r>
      <w:r>
        <w:rPr>
          <w:rFonts w:ascii="Times New Roman" w:hAnsi="Times New Roman" w:cs="Times New Roman"/>
          <w:color w:val="auto"/>
          <w:sz w:val="28"/>
        </w:rPr>
        <w:t>перечень</w:t>
      </w:r>
      <w:r>
        <w:rPr>
          <w:rFonts w:ascii="Times New Roman" w:hAnsi="Times New Roman"/>
          <w:color w:val="auto"/>
          <w:sz w:val="28"/>
        </w:rPr>
        <w:t xml:space="preserve"> </w:t>
      </w:r>
      <w:r>
        <w:rPr>
          <w:rFonts w:ascii="Times New Roman" w:hAnsi="Times New Roman" w:cs="Times New Roman"/>
          <w:color w:val="auto"/>
          <w:sz w:val="28"/>
        </w:rPr>
        <w:t>документов,</w:t>
      </w:r>
      <w:r>
        <w:rPr>
          <w:rFonts w:ascii="Times New Roman" w:hAnsi="Times New Roman"/>
          <w:color w:val="auto"/>
          <w:sz w:val="28"/>
        </w:rPr>
        <w:t xml:space="preserve"> </w:t>
      </w:r>
      <w:r>
        <w:rPr>
          <w:rFonts w:ascii="Times New Roman" w:hAnsi="Times New Roman" w:cs="Times New Roman"/>
          <w:color w:val="auto"/>
          <w:sz w:val="28"/>
        </w:rPr>
        <w:t>необходимых</w:t>
      </w:r>
      <w:r>
        <w:rPr>
          <w:rFonts w:ascii="Times New Roman" w:hAnsi="Times New Roman"/>
          <w:color w:val="auto"/>
          <w:sz w:val="28"/>
        </w:rPr>
        <w:t xml:space="preserve"> </w:t>
      </w:r>
      <w:r>
        <w:rPr>
          <w:rFonts w:ascii="Times New Roman" w:hAnsi="Times New Roman" w:cs="Times New Roman"/>
          <w:color w:val="auto"/>
          <w:sz w:val="28"/>
        </w:rPr>
        <w:t>для</w:t>
      </w:r>
      <w:r>
        <w:rPr>
          <w:rFonts w:ascii="Times New Roman" w:hAnsi="Times New Roman"/>
          <w:color w:val="auto"/>
          <w:sz w:val="28"/>
        </w:rPr>
        <w:t xml:space="preserve"> </w:t>
      </w:r>
      <w:r>
        <w:rPr>
          <w:rFonts w:ascii="Times New Roman" w:hAnsi="Times New Roman" w:cs="Times New Roman"/>
          <w:color w:val="auto"/>
          <w:sz w:val="28"/>
        </w:rPr>
        <w:t>предоставления муниципальной</w:t>
      </w:r>
      <w:r>
        <w:rPr>
          <w:rFonts w:ascii="Times New Roman" w:hAnsi="Times New Roman"/>
          <w:color w:val="auto"/>
          <w:sz w:val="28"/>
        </w:rPr>
        <w:t xml:space="preserve"> </w:t>
      </w:r>
      <w:r>
        <w:rPr>
          <w:rFonts w:ascii="Times New Roman" w:hAnsi="Times New Roman" w:cs="Times New Roman"/>
          <w:color w:val="auto"/>
          <w:sz w:val="28"/>
        </w:rPr>
        <w:t>услуги</w:t>
      </w:r>
    </w:p>
    <w:p w14:paraId="3F5C24E6" w14:textId="77777777" w:rsidR="00F53A7D" w:rsidRDefault="00F53A7D">
      <w:pPr>
        <w:jc w:val="center"/>
        <w:rPr>
          <w:rFonts w:ascii="Times New Roman" w:hAnsi="Times New Roman" w:cs="Times New Roman"/>
          <w:strike/>
          <w:color w:val="auto"/>
          <w:sz w:val="28"/>
        </w:rPr>
      </w:pPr>
    </w:p>
    <w:p w14:paraId="4D006DA3" w14:textId="77777777" w:rsidR="00F53A7D" w:rsidRDefault="00A2284F">
      <w:pPr>
        <w:ind w:firstLine="709"/>
        <w:jc w:val="both"/>
        <w:rPr>
          <w:rFonts w:ascii="Times New Roman" w:hAnsi="Times New Roman" w:cs="Times New Roman"/>
          <w:strike/>
          <w:color w:val="auto"/>
          <w:sz w:val="28"/>
        </w:rPr>
      </w:pPr>
      <w:r>
        <w:rPr>
          <w:rFonts w:ascii="Times New Roman" w:hAnsi="Times New Roman" w:cs="Times New Roman"/>
          <w:color w:val="auto"/>
          <w:sz w:val="28"/>
        </w:rPr>
        <w:t xml:space="preserve">2.17. 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приведен в Приложении № 3 к настоящему Административному регламенту. </w:t>
      </w:r>
    </w:p>
    <w:p w14:paraId="247AD724" w14:textId="77777777" w:rsidR="00F53A7D" w:rsidRDefault="00A2284F">
      <w:pPr>
        <w:ind w:firstLine="709"/>
        <w:jc w:val="both"/>
        <w:rPr>
          <w:rFonts w:ascii="Times New Roman" w:hAnsi="Times New Roman" w:cs="Times New Roman"/>
          <w:color w:val="auto"/>
          <w:sz w:val="28"/>
          <w:szCs w:val="28"/>
        </w:rPr>
      </w:pPr>
      <w:r>
        <w:rPr>
          <w:rFonts w:ascii="Times New Roman" w:hAnsi="Times New Roman" w:cs="Times New Roman"/>
          <w:color w:val="auto"/>
          <w:sz w:val="28"/>
        </w:rPr>
        <w:t>Формы заявления о предоставлении муниципальной услуги и документов, необходимых для предоставления муниципальной услуги, представлены в Приложении № 5 к настоящему Административному регламенту.</w:t>
      </w:r>
    </w:p>
    <w:p w14:paraId="179C3A26" w14:textId="77777777" w:rsidR="00F53A7D" w:rsidRDefault="00A2284F">
      <w:pPr>
        <w:ind w:firstLine="709"/>
        <w:jc w:val="both"/>
        <w:rPr>
          <w:rFonts w:ascii="Times New Roman" w:hAnsi="Times New Roman" w:cs="Times New Roman"/>
          <w:color w:val="auto"/>
          <w:sz w:val="28"/>
          <w:szCs w:val="28"/>
        </w:rPr>
      </w:pPr>
      <w:r>
        <w:rPr>
          <w:rFonts w:ascii="Times New Roman" w:hAnsi="Times New Roman" w:cs="Times New Roman"/>
          <w:color w:val="auto"/>
          <w:sz w:val="28"/>
        </w:rPr>
        <w:t>Способы подачи заявления о предоставлении муниципальной услуги приведены в Приложении № 3 к настоящему Административному регламенту.</w:t>
      </w:r>
    </w:p>
    <w:p w14:paraId="5F6F94E0" w14:textId="77777777" w:rsidR="00F53A7D" w:rsidRDefault="00A2284F">
      <w:pPr>
        <w:jc w:val="center"/>
        <w:rPr>
          <w:rFonts w:ascii="Times New Roman" w:hAnsi="Times New Roman" w:cs="Times New Roman"/>
          <w:color w:val="auto"/>
          <w:sz w:val="28"/>
        </w:rPr>
      </w:pPr>
      <w:r>
        <w:rPr>
          <w:rFonts w:ascii="Times New Roman" w:hAnsi="Times New Roman" w:cs="Times New Roman"/>
          <w:color w:val="auto"/>
          <w:sz w:val="28"/>
        </w:rPr>
        <w:lastRenderedPageBreak/>
        <w:t>Исчерпывающий</w:t>
      </w:r>
      <w:r>
        <w:rPr>
          <w:rFonts w:ascii="Times New Roman" w:hAnsi="Times New Roman"/>
          <w:color w:val="auto"/>
          <w:sz w:val="28"/>
        </w:rPr>
        <w:t xml:space="preserve"> </w:t>
      </w:r>
      <w:r>
        <w:rPr>
          <w:rFonts w:ascii="Times New Roman" w:hAnsi="Times New Roman" w:cs="Times New Roman"/>
          <w:color w:val="auto"/>
          <w:sz w:val="28"/>
        </w:rPr>
        <w:t>перечень</w:t>
      </w:r>
      <w:r>
        <w:rPr>
          <w:rFonts w:ascii="Times New Roman" w:hAnsi="Times New Roman"/>
          <w:color w:val="auto"/>
          <w:sz w:val="28"/>
        </w:rPr>
        <w:t xml:space="preserve"> </w:t>
      </w:r>
      <w:r>
        <w:rPr>
          <w:rFonts w:ascii="Times New Roman" w:hAnsi="Times New Roman" w:cs="Times New Roman"/>
          <w:color w:val="auto"/>
          <w:sz w:val="28"/>
        </w:rPr>
        <w:t>оснований</w:t>
      </w:r>
      <w:r>
        <w:rPr>
          <w:rFonts w:ascii="Times New Roman" w:hAnsi="Times New Roman"/>
          <w:color w:val="auto"/>
          <w:sz w:val="28"/>
        </w:rPr>
        <w:t xml:space="preserve"> </w:t>
      </w:r>
      <w:r>
        <w:rPr>
          <w:rFonts w:ascii="Times New Roman" w:hAnsi="Times New Roman" w:cs="Times New Roman"/>
          <w:color w:val="auto"/>
          <w:sz w:val="28"/>
        </w:rPr>
        <w:t>для</w:t>
      </w:r>
      <w:r>
        <w:rPr>
          <w:rFonts w:ascii="Times New Roman" w:hAnsi="Times New Roman"/>
          <w:color w:val="auto"/>
          <w:sz w:val="28"/>
        </w:rPr>
        <w:t xml:space="preserve"> </w:t>
      </w:r>
      <w:r>
        <w:rPr>
          <w:rFonts w:ascii="Times New Roman" w:hAnsi="Times New Roman" w:cs="Times New Roman"/>
          <w:color w:val="auto"/>
          <w:sz w:val="28"/>
        </w:rPr>
        <w:t>отказа</w:t>
      </w:r>
      <w:r>
        <w:rPr>
          <w:rFonts w:ascii="Times New Roman" w:hAnsi="Times New Roman"/>
          <w:color w:val="auto"/>
          <w:sz w:val="28"/>
        </w:rPr>
        <w:t xml:space="preserve"> </w:t>
      </w:r>
      <w:r>
        <w:rPr>
          <w:rFonts w:ascii="Times New Roman" w:hAnsi="Times New Roman" w:cs="Times New Roman"/>
          <w:color w:val="auto"/>
          <w:sz w:val="28"/>
        </w:rPr>
        <w:t>в</w:t>
      </w:r>
      <w:r>
        <w:rPr>
          <w:rFonts w:ascii="Times New Roman" w:hAnsi="Times New Roman"/>
          <w:color w:val="auto"/>
          <w:sz w:val="28"/>
        </w:rPr>
        <w:t xml:space="preserve"> </w:t>
      </w:r>
      <w:r>
        <w:rPr>
          <w:rFonts w:ascii="Times New Roman" w:hAnsi="Times New Roman" w:cs="Times New Roman"/>
          <w:color w:val="auto"/>
          <w:sz w:val="28"/>
        </w:rPr>
        <w:t>приеме запроса о предоставлении муниципальной услуги и документов, необходимых</w:t>
      </w:r>
      <w:r>
        <w:rPr>
          <w:rFonts w:ascii="Times New Roman" w:hAnsi="Times New Roman"/>
          <w:color w:val="auto"/>
          <w:sz w:val="28"/>
        </w:rPr>
        <w:t xml:space="preserve"> </w:t>
      </w:r>
      <w:r>
        <w:rPr>
          <w:rFonts w:ascii="Times New Roman" w:hAnsi="Times New Roman" w:cs="Times New Roman"/>
          <w:color w:val="auto"/>
          <w:sz w:val="28"/>
        </w:rPr>
        <w:t>для</w:t>
      </w:r>
      <w:r>
        <w:rPr>
          <w:rFonts w:ascii="Times New Roman" w:hAnsi="Times New Roman"/>
          <w:color w:val="auto"/>
          <w:sz w:val="28"/>
        </w:rPr>
        <w:t xml:space="preserve"> </w:t>
      </w:r>
      <w:r>
        <w:rPr>
          <w:rFonts w:ascii="Times New Roman" w:hAnsi="Times New Roman" w:cs="Times New Roman"/>
          <w:color w:val="auto"/>
          <w:sz w:val="28"/>
        </w:rPr>
        <w:t>предоставления</w:t>
      </w:r>
      <w:r>
        <w:rPr>
          <w:rFonts w:ascii="Times New Roman" w:hAnsi="Times New Roman"/>
          <w:color w:val="auto"/>
          <w:sz w:val="28"/>
        </w:rPr>
        <w:t xml:space="preserve"> </w:t>
      </w:r>
      <w:r>
        <w:rPr>
          <w:rFonts w:ascii="Times New Roman" w:hAnsi="Times New Roman" w:cs="Times New Roman"/>
          <w:color w:val="auto"/>
          <w:sz w:val="28"/>
        </w:rPr>
        <w:t>муниципальной</w:t>
      </w:r>
      <w:r>
        <w:rPr>
          <w:rFonts w:ascii="Times New Roman" w:hAnsi="Times New Roman"/>
          <w:color w:val="auto"/>
          <w:sz w:val="28"/>
        </w:rPr>
        <w:t xml:space="preserve"> </w:t>
      </w:r>
      <w:r>
        <w:rPr>
          <w:rFonts w:ascii="Times New Roman" w:hAnsi="Times New Roman" w:cs="Times New Roman"/>
          <w:color w:val="auto"/>
          <w:sz w:val="28"/>
        </w:rPr>
        <w:t>услуги, и  исчерпывающий</w:t>
      </w:r>
      <w:r>
        <w:rPr>
          <w:rFonts w:ascii="Times New Roman" w:hAnsi="Times New Roman"/>
          <w:color w:val="auto"/>
          <w:sz w:val="28"/>
        </w:rPr>
        <w:t xml:space="preserve"> </w:t>
      </w:r>
      <w:r>
        <w:rPr>
          <w:rFonts w:ascii="Times New Roman" w:hAnsi="Times New Roman" w:cs="Times New Roman"/>
          <w:color w:val="auto"/>
          <w:sz w:val="28"/>
        </w:rPr>
        <w:t>перечень</w:t>
      </w:r>
      <w:r>
        <w:rPr>
          <w:rFonts w:ascii="Times New Roman" w:hAnsi="Times New Roman"/>
          <w:color w:val="auto"/>
          <w:sz w:val="28"/>
        </w:rPr>
        <w:t xml:space="preserve"> </w:t>
      </w:r>
      <w:r>
        <w:rPr>
          <w:rFonts w:ascii="Times New Roman" w:hAnsi="Times New Roman" w:cs="Times New Roman"/>
          <w:color w:val="auto"/>
          <w:sz w:val="28"/>
        </w:rPr>
        <w:t>оснований</w:t>
      </w:r>
      <w:r>
        <w:rPr>
          <w:rFonts w:ascii="Times New Roman" w:hAnsi="Times New Roman"/>
          <w:color w:val="auto"/>
          <w:sz w:val="28"/>
        </w:rPr>
        <w:t xml:space="preserve"> </w:t>
      </w:r>
      <w:r>
        <w:rPr>
          <w:rFonts w:ascii="Times New Roman" w:hAnsi="Times New Roman" w:cs="Times New Roman"/>
          <w:color w:val="auto"/>
          <w:sz w:val="28"/>
        </w:rPr>
        <w:t>для</w:t>
      </w:r>
      <w:r>
        <w:rPr>
          <w:rFonts w:ascii="Times New Roman" w:hAnsi="Times New Roman"/>
          <w:color w:val="auto"/>
          <w:sz w:val="28"/>
        </w:rPr>
        <w:t xml:space="preserve"> </w:t>
      </w:r>
      <w:r>
        <w:rPr>
          <w:rFonts w:ascii="Times New Roman" w:hAnsi="Times New Roman" w:cs="Times New Roman"/>
          <w:color w:val="auto"/>
          <w:sz w:val="28"/>
        </w:rPr>
        <w:t>приостановления</w:t>
      </w:r>
      <w:r>
        <w:rPr>
          <w:rFonts w:ascii="Times New Roman" w:hAnsi="Times New Roman"/>
          <w:color w:val="auto"/>
          <w:sz w:val="28"/>
        </w:rPr>
        <w:t xml:space="preserve"> </w:t>
      </w:r>
      <w:r>
        <w:rPr>
          <w:rFonts w:ascii="Times New Roman" w:hAnsi="Times New Roman" w:cs="Times New Roman"/>
          <w:color w:val="auto"/>
          <w:sz w:val="28"/>
        </w:rPr>
        <w:t>предоставления муниципальной услуги или для</w:t>
      </w:r>
      <w:r>
        <w:rPr>
          <w:rFonts w:ascii="Times New Roman" w:hAnsi="Times New Roman"/>
          <w:color w:val="auto"/>
          <w:sz w:val="28"/>
        </w:rPr>
        <w:t xml:space="preserve"> </w:t>
      </w:r>
      <w:r>
        <w:rPr>
          <w:rFonts w:ascii="Times New Roman" w:hAnsi="Times New Roman" w:cs="Times New Roman"/>
          <w:color w:val="auto"/>
          <w:sz w:val="28"/>
        </w:rPr>
        <w:t>отказа</w:t>
      </w:r>
      <w:r>
        <w:rPr>
          <w:rFonts w:ascii="Times New Roman" w:hAnsi="Times New Roman"/>
          <w:color w:val="auto"/>
          <w:sz w:val="28"/>
        </w:rPr>
        <w:t xml:space="preserve"> </w:t>
      </w:r>
      <w:r>
        <w:rPr>
          <w:rFonts w:ascii="Times New Roman" w:hAnsi="Times New Roman" w:cs="Times New Roman"/>
          <w:color w:val="auto"/>
          <w:sz w:val="28"/>
        </w:rPr>
        <w:t>в предоставлении</w:t>
      </w:r>
      <w:r>
        <w:rPr>
          <w:rFonts w:ascii="Times New Roman" w:hAnsi="Times New Roman"/>
          <w:color w:val="auto"/>
          <w:sz w:val="28"/>
        </w:rPr>
        <w:t xml:space="preserve"> </w:t>
      </w:r>
      <w:r>
        <w:rPr>
          <w:rFonts w:ascii="Times New Roman" w:hAnsi="Times New Roman" w:cs="Times New Roman"/>
          <w:color w:val="auto"/>
          <w:sz w:val="28"/>
        </w:rPr>
        <w:t>муниципальной</w:t>
      </w:r>
      <w:r>
        <w:rPr>
          <w:rFonts w:ascii="Times New Roman" w:hAnsi="Times New Roman"/>
          <w:color w:val="auto"/>
          <w:sz w:val="28"/>
        </w:rPr>
        <w:t xml:space="preserve"> </w:t>
      </w:r>
      <w:r>
        <w:rPr>
          <w:rFonts w:ascii="Times New Roman" w:hAnsi="Times New Roman" w:cs="Times New Roman"/>
          <w:color w:val="auto"/>
          <w:sz w:val="28"/>
        </w:rPr>
        <w:t>услуги</w:t>
      </w:r>
    </w:p>
    <w:p w14:paraId="56AF43BE" w14:textId="77777777" w:rsidR="00F53A7D" w:rsidRDefault="00F53A7D">
      <w:pPr>
        <w:jc w:val="center"/>
        <w:rPr>
          <w:rFonts w:ascii="Times New Roman" w:hAnsi="Times New Roman" w:cs="Times New Roman"/>
          <w:color w:val="auto"/>
          <w:sz w:val="28"/>
        </w:rPr>
      </w:pPr>
    </w:p>
    <w:p w14:paraId="1CC6BF38" w14:textId="77777777" w:rsidR="00F53A7D" w:rsidRDefault="00A2284F">
      <w:pPr>
        <w:pStyle w:val="32"/>
        <w:shd w:val="clear" w:color="auto" w:fill="auto"/>
        <w:spacing w:line="240" w:lineRule="auto"/>
        <w:ind w:firstLine="709"/>
        <w:jc w:val="both"/>
        <w:rPr>
          <w:rStyle w:val="31"/>
          <w:bCs w:val="0"/>
        </w:rPr>
      </w:pPr>
      <w:r>
        <w:rPr>
          <w:b w:val="0"/>
          <w:bCs w:val="0"/>
        </w:rPr>
        <w:t>2.18. Исчерпывающий перечень оснований для отказа в приеме заявления о предоставлении муниципальной услуги и документов, необходимых для предоставления муниципальной услуги:</w:t>
      </w:r>
    </w:p>
    <w:p w14:paraId="0FA2901A" w14:textId="77777777" w:rsidR="00F53A7D" w:rsidRDefault="00A2284F">
      <w:pPr>
        <w:pStyle w:val="32"/>
        <w:shd w:val="clear" w:color="auto" w:fill="auto"/>
        <w:spacing w:line="240" w:lineRule="auto"/>
        <w:ind w:firstLine="709"/>
        <w:jc w:val="both"/>
        <w:rPr>
          <w:b w:val="0"/>
          <w:bCs w:val="0"/>
        </w:rPr>
      </w:pPr>
      <w:r>
        <w:rPr>
          <w:b w:val="0"/>
          <w:bCs w:val="0"/>
        </w:rPr>
        <w:t>заявление и документы, необходимые для предоставления муниципальной услуги, поданы с нарушением требований, установленных настоящим Административным регламентом;</w:t>
      </w:r>
    </w:p>
    <w:p w14:paraId="6A7EF73B" w14:textId="77777777" w:rsidR="00F53A7D" w:rsidRDefault="00A2284F">
      <w:pPr>
        <w:pStyle w:val="ConsPlusNormal0"/>
        <w:ind w:firstLine="720"/>
        <w:jc w:val="both"/>
        <w:rPr>
          <w:rFonts w:ascii="Times New Roman" w:hAnsi="Times New Roman" w:cs="Times New Roman"/>
          <w:sz w:val="28"/>
          <w:szCs w:val="28"/>
        </w:rPr>
      </w:pPr>
      <w:r>
        <w:rPr>
          <w:rFonts w:ascii="Times New Roman" w:hAnsi="Times New Roman" w:cs="Times New Roman"/>
          <w:sz w:val="28"/>
          <w:szCs w:val="28"/>
        </w:rPr>
        <w:t>заявление подано лицом, не имеющим полномочий на осуществление действий от имени заявителя;</w:t>
      </w:r>
    </w:p>
    <w:p w14:paraId="23DF7EB5" w14:textId="77777777" w:rsidR="00F53A7D" w:rsidRDefault="00A2284F">
      <w:pPr>
        <w:pStyle w:val="ConsPlusNormal0"/>
        <w:ind w:firstLine="720"/>
        <w:jc w:val="both"/>
        <w:rPr>
          <w:rFonts w:ascii="Times New Roman" w:hAnsi="Times New Roman" w:cs="Times New Roman"/>
          <w:sz w:val="28"/>
          <w:szCs w:val="28"/>
        </w:rPr>
      </w:pPr>
      <w:r>
        <w:rPr>
          <w:rFonts w:ascii="Times New Roman" w:hAnsi="Times New Roman" w:cs="Times New Roman"/>
          <w:sz w:val="28"/>
          <w:szCs w:val="28"/>
        </w:rPr>
        <w:t>заявителем представлен неполный комплект документов, необходимых для предоставления муниципальной услуги;</w:t>
      </w:r>
    </w:p>
    <w:p w14:paraId="500CAB49" w14:textId="77777777" w:rsidR="00F53A7D" w:rsidRDefault="00A2284F">
      <w:pPr>
        <w:pStyle w:val="ConsPlusNormal0"/>
        <w:ind w:firstLine="720"/>
        <w:jc w:val="both"/>
        <w:rPr>
          <w:rFonts w:ascii="Times New Roman" w:hAnsi="Times New Roman" w:cs="Times New Roman"/>
          <w:sz w:val="28"/>
          <w:szCs w:val="28"/>
        </w:rPr>
      </w:pPr>
      <w:r>
        <w:rPr>
          <w:rFonts w:ascii="Times New Roman" w:hAnsi="Times New Roman" w:cs="Times New Roman"/>
          <w:sz w:val="28"/>
          <w:szCs w:val="28"/>
        </w:rPr>
        <w:t>заявителем в электронной форме не заполнены поля о половой принадлежности, СНИЛС и гражданстве заявителя и ребенка (детей);</w:t>
      </w:r>
    </w:p>
    <w:p w14:paraId="1113FEF1" w14:textId="77777777" w:rsidR="00F53A7D" w:rsidRDefault="00A2284F">
      <w:pPr>
        <w:pStyle w:val="32"/>
        <w:shd w:val="clear" w:color="auto" w:fill="auto"/>
        <w:spacing w:line="240" w:lineRule="auto"/>
        <w:ind w:firstLine="709"/>
        <w:jc w:val="both"/>
        <w:rPr>
          <w:rStyle w:val="31"/>
          <w:bCs w:val="0"/>
        </w:rPr>
      </w:pPr>
      <w:r>
        <w:rPr>
          <w:b w:val="0"/>
          <w:bCs w:val="0"/>
        </w:rPr>
        <w:t>на дату обращения за предоставлением муниципальной услуги истек срок действия представленных документов, предусмотренный в таких документах или законодательством Российской Федерации, законами или иными нормативными правовыми актами субъектов Российской Федерации</w:t>
      </w:r>
      <w:r>
        <w:rPr>
          <w:rStyle w:val="31"/>
          <w:bCs w:val="0"/>
        </w:rPr>
        <w:t>;</w:t>
      </w:r>
    </w:p>
    <w:p w14:paraId="47281AD9" w14:textId="77777777" w:rsidR="00F53A7D" w:rsidRDefault="00A2284F">
      <w:pPr>
        <w:pStyle w:val="32"/>
        <w:shd w:val="clear" w:color="auto" w:fill="auto"/>
        <w:spacing w:line="240" w:lineRule="auto"/>
        <w:ind w:firstLine="709"/>
        <w:jc w:val="both"/>
        <w:rPr>
          <w:rStyle w:val="23"/>
          <w:b w:val="0"/>
          <w:bCs w:val="0"/>
        </w:rPr>
      </w:pPr>
      <w:r>
        <w:rPr>
          <w:rStyle w:val="31"/>
          <w:bCs w:val="0"/>
        </w:rPr>
        <w:t>п</w:t>
      </w:r>
      <w:r>
        <w:rPr>
          <w:b w:val="0"/>
          <w:bCs w:val="0"/>
        </w:rPr>
        <w:t>редставленные заявителем документы содержат подчистки, исправления текста, не заверенные в порядке, установленном законодательством Российской Федерации</w:t>
      </w:r>
      <w:r>
        <w:rPr>
          <w:rStyle w:val="23"/>
          <w:b w:val="0"/>
          <w:bCs w:val="0"/>
        </w:rPr>
        <w:t>;</w:t>
      </w:r>
    </w:p>
    <w:p w14:paraId="689AD29E" w14:textId="77777777" w:rsidR="00F53A7D" w:rsidRDefault="00A2284F">
      <w:pPr>
        <w:pStyle w:val="32"/>
        <w:shd w:val="clear" w:color="auto" w:fill="auto"/>
        <w:spacing w:line="240" w:lineRule="auto"/>
        <w:ind w:firstLine="709"/>
        <w:jc w:val="both"/>
        <w:rPr>
          <w:rStyle w:val="31"/>
          <w:bCs w:val="0"/>
          <w:color w:val="FF0000"/>
        </w:rPr>
      </w:pPr>
      <w:r>
        <w:rPr>
          <w:rStyle w:val="23"/>
          <w:b w:val="0"/>
          <w:bCs w:val="0"/>
        </w:rPr>
        <w:t>п</w:t>
      </w:r>
      <w:r>
        <w:rPr>
          <w:b w:val="0"/>
          <w:bCs w:val="0"/>
        </w:rPr>
        <w:t>редставленные документы содержат повреждения, наличие которых не позволяет в полном объеме использовать информацию и сведения, содержащиеся в таких документах, для предоставления муниципальной услуги;</w:t>
      </w:r>
    </w:p>
    <w:p w14:paraId="168EE4CC" w14:textId="77777777" w:rsidR="00F53A7D" w:rsidRDefault="00A2284F">
      <w:pPr>
        <w:pStyle w:val="ConsPlusNormal0"/>
        <w:ind w:firstLine="720"/>
        <w:jc w:val="both"/>
        <w:rPr>
          <w:rFonts w:ascii="Times New Roman" w:hAnsi="Times New Roman" w:cs="Times New Roman"/>
          <w:sz w:val="28"/>
          <w:szCs w:val="28"/>
        </w:rPr>
      </w:pPr>
      <w:r>
        <w:rPr>
          <w:rFonts w:ascii="Times New Roman" w:hAnsi="Times New Roman" w:cs="Times New Roman"/>
          <w:sz w:val="28"/>
          <w:szCs w:val="28"/>
        </w:rPr>
        <w:t>представленные документы не соответствуют установленным требованиям к предоставлению муниципальной услуги в электронной форме;</w:t>
      </w:r>
    </w:p>
    <w:p w14:paraId="02EC2115" w14:textId="77777777" w:rsidR="00F53A7D" w:rsidRDefault="00A2284F">
      <w:pPr>
        <w:pStyle w:val="ConsPlusNormal0"/>
        <w:ind w:firstLine="720"/>
        <w:jc w:val="both"/>
        <w:rPr>
          <w:rFonts w:ascii="Times New Roman" w:hAnsi="Times New Roman" w:cs="Times New Roman"/>
          <w:sz w:val="28"/>
          <w:szCs w:val="28"/>
        </w:rPr>
      </w:pPr>
      <w:r>
        <w:rPr>
          <w:rFonts w:ascii="Times New Roman" w:hAnsi="Times New Roman" w:cs="Times New Roman"/>
          <w:sz w:val="28"/>
        </w:rPr>
        <w:t>заявление о предоставлении</w:t>
      </w:r>
      <w:r>
        <w:rPr>
          <w:rFonts w:ascii="Times New Roman" w:hAnsi="Times New Roman"/>
          <w:sz w:val="28"/>
        </w:rPr>
        <w:t xml:space="preserve"> </w:t>
      </w:r>
      <w:r>
        <w:rPr>
          <w:rFonts w:ascii="Times New Roman" w:hAnsi="Times New Roman" w:cs="Times New Roman"/>
          <w:sz w:val="28"/>
        </w:rPr>
        <w:t>услуги</w:t>
      </w:r>
      <w:r>
        <w:rPr>
          <w:rFonts w:ascii="Times New Roman" w:hAnsi="Times New Roman"/>
          <w:sz w:val="28"/>
        </w:rPr>
        <w:t xml:space="preserve"> </w:t>
      </w:r>
      <w:r>
        <w:rPr>
          <w:rFonts w:ascii="Times New Roman" w:hAnsi="Times New Roman" w:cs="Times New Roman"/>
          <w:sz w:val="28"/>
        </w:rPr>
        <w:t>подано</w:t>
      </w:r>
      <w:r>
        <w:rPr>
          <w:rFonts w:ascii="Times New Roman" w:hAnsi="Times New Roman"/>
          <w:sz w:val="28"/>
        </w:rPr>
        <w:t xml:space="preserve"> </w:t>
      </w:r>
      <w:r>
        <w:rPr>
          <w:rFonts w:ascii="Times New Roman" w:hAnsi="Times New Roman" w:cs="Times New Roman"/>
          <w:sz w:val="28"/>
        </w:rPr>
        <w:t>в</w:t>
      </w:r>
      <w:r>
        <w:rPr>
          <w:rFonts w:ascii="Times New Roman" w:hAnsi="Times New Roman"/>
          <w:sz w:val="28"/>
        </w:rPr>
        <w:t xml:space="preserve"> </w:t>
      </w:r>
      <w:r>
        <w:rPr>
          <w:rFonts w:ascii="Times New Roman" w:hAnsi="Times New Roman" w:cs="Times New Roman"/>
          <w:sz w:val="28"/>
        </w:rPr>
        <w:t>орган</w:t>
      </w:r>
      <w:r>
        <w:rPr>
          <w:rFonts w:ascii="Times New Roman" w:hAnsi="Times New Roman"/>
          <w:sz w:val="28"/>
        </w:rPr>
        <w:t xml:space="preserve"> </w:t>
      </w:r>
      <w:r>
        <w:rPr>
          <w:rFonts w:ascii="Times New Roman" w:hAnsi="Times New Roman" w:cs="Times New Roman"/>
          <w:sz w:val="28"/>
        </w:rPr>
        <w:t>государственной</w:t>
      </w:r>
      <w:r>
        <w:rPr>
          <w:rFonts w:ascii="Times New Roman" w:hAnsi="Times New Roman"/>
          <w:sz w:val="28"/>
        </w:rPr>
        <w:t xml:space="preserve"> </w:t>
      </w:r>
      <w:r>
        <w:rPr>
          <w:rFonts w:ascii="Times New Roman" w:hAnsi="Times New Roman" w:cs="Times New Roman"/>
          <w:sz w:val="28"/>
        </w:rPr>
        <w:t>власти, орган</w:t>
      </w:r>
      <w:r>
        <w:rPr>
          <w:rFonts w:ascii="Times New Roman" w:hAnsi="Times New Roman"/>
          <w:sz w:val="28"/>
        </w:rPr>
        <w:t xml:space="preserve"> </w:t>
      </w:r>
      <w:r>
        <w:rPr>
          <w:rFonts w:ascii="Times New Roman" w:hAnsi="Times New Roman" w:cs="Times New Roman"/>
          <w:sz w:val="28"/>
        </w:rPr>
        <w:t>местного</w:t>
      </w:r>
      <w:r>
        <w:rPr>
          <w:rFonts w:ascii="Times New Roman" w:hAnsi="Times New Roman"/>
          <w:sz w:val="28"/>
        </w:rPr>
        <w:t xml:space="preserve"> </w:t>
      </w:r>
      <w:r>
        <w:rPr>
          <w:rFonts w:ascii="Times New Roman" w:hAnsi="Times New Roman" w:cs="Times New Roman"/>
          <w:sz w:val="28"/>
        </w:rPr>
        <w:t>самоуправления</w:t>
      </w:r>
      <w:r>
        <w:rPr>
          <w:rFonts w:ascii="Times New Roman" w:hAnsi="Times New Roman"/>
          <w:sz w:val="28"/>
        </w:rPr>
        <w:t xml:space="preserve"> </w:t>
      </w:r>
      <w:r>
        <w:rPr>
          <w:rFonts w:ascii="Times New Roman" w:hAnsi="Times New Roman" w:cs="Times New Roman"/>
          <w:sz w:val="28"/>
        </w:rPr>
        <w:t>или</w:t>
      </w:r>
      <w:r>
        <w:rPr>
          <w:rFonts w:ascii="Times New Roman" w:hAnsi="Times New Roman"/>
          <w:sz w:val="28"/>
        </w:rPr>
        <w:t xml:space="preserve"> </w:t>
      </w:r>
      <w:r>
        <w:rPr>
          <w:rFonts w:ascii="Times New Roman" w:hAnsi="Times New Roman" w:cs="Times New Roman"/>
          <w:sz w:val="28"/>
        </w:rPr>
        <w:t>организацию,</w:t>
      </w:r>
      <w:r>
        <w:rPr>
          <w:rFonts w:ascii="Times New Roman" w:hAnsi="Times New Roman"/>
          <w:sz w:val="28"/>
        </w:rPr>
        <w:t xml:space="preserve"> </w:t>
      </w:r>
      <w:r>
        <w:rPr>
          <w:rFonts w:ascii="Times New Roman" w:hAnsi="Times New Roman" w:cs="Times New Roman"/>
          <w:sz w:val="28"/>
        </w:rPr>
        <w:t>в</w:t>
      </w:r>
      <w:r>
        <w:rPr>
          <w:rFonts w:ascii="Times New Roman" w:hAnsi="Times New Roman"/>
          <w:sz w:val="28"/>
        </w:rPr>
        <w:t xml:space="preserve"> </w:t>
      </w:r>
      <w:r>
        <w:rPr>
          <w:rFonts w:ascii="Times New Roman" w:hAnsi="Times New Roman" w:cs="Times New Roman"/>
          <w:sz w:val="28"/>
        </w:rPr>
        <w:t>полномочия</w:t>
      </w:r>
      <w:r>
        <w:rPr>
          <w:rFonts w:ascii="Times New Roman" w:hAnsi="Times New Roman"/>
          <w:sz w:val="28"/>
        </w:rPr>
        <w:t xml:space="preserve"> </w:t>
      </w:r>
      <w:r>
        <w:rPr>
          <w:rFonts w:ascii="Times New Roman" w:hAnsi="Times New Roman" w:cs="Times New Roman"/>
          <w:sz w:val="28"/>
        </w:rPr>
        <w:t>которых</w:t>
      </w:r>
      <w:r>
        <w:rPr>
          <w:rFonts w:ascii="Times New Roman" w:hAnsi="Times New Roman"/>
          <w:sz w:val="28"/>
        </w:rPr>
        <w:t xml:space="preserve"> </w:t>
      </w:r>
      <w:r>
        <w:rPr>
          <w:rFonts w:ascii="Times New Roman" w:hAnsi="Times New Roman" w:cs="Times New Roman"/>
          <w:sz w:val="28"/>
        </w:rPr>
        <w:t>не входит</w:t>
      </w:r>
      <w:r>
        <w:rPr>
          <w:rFonts w:ascii="Times New Roman" w:hAnsi="Times New Roman"/>
          <w:sz w:val="28"/>
        </w:rPr>
        <w:t xml:space="preserve"> </w:t>
      </w:r>
      <w:r>
        <w:rPr>
          <w:rFonts w:ascii="Times New Roman" w:hAnsi="Times New Roman" w:cs="Times New Roman"/>
          <w:sz w:val="28"/>
        </w:rPr>
        <w:t>предоставление</w:t>
      </w:r>
      <w:r>
        <w:rPr>
          <w:rFonts w:ascii="Times New Roman" w:hAnsi="Times New Roman"/>
          <w:sz w:val="28"/>
        </w:rPr>
        <w:t xml:space="preserve"> </w:t>
      </w:r>
      <w:r>
        <w:rPr>
          <w:rFonts w:ascii="Times New Roman" w:hAnsi="Times New Roman" w:cs="Times New Roman"/>
          <w:sz w:val="28"/>
        </w:rPr>
        <w:t>услуги.</w:t>
      </w:r>
      <w:r>
        <w:rPr>
          <w:rFonts w:ascii="Times New Roman" w:hAnsi="Times New Roman"/>
          <w:sz w:val="28"/>
        </w:rPr>
        <w:t xml:space="preserve"> </w:t>
      </w:r>
    </w:p>
    <w:p w14:paraId="37BDD43B" w14:textId="77777777" w:rsidR="00F53A7D" w:rsidRDefault="00A2284F">
      <w:pPr>
        <w:pStyle w:val="ConsPlusNormal0"/>
        <w:ind w:firstLine="709"/>
        <w:jc w:val="both"/>
        <w:rPr>
          <w:rFonts w:ascii="Times New Roman" w:hAnsi="Times New Roman" w:cs="Times New Roman"/>
          <w:strike/>
          <w:sz w:val="28"/>
          <w:szCs w:val="28"/>
        </w:rPr>
      </w:pPr>
      <w:r>
        <w:rPr>
          <w:rStyle w:val="23"/>
        </w:rPr>
        <w:t>Основанием для приостановления предоставления муниципальной услуги является возникновение необходимости дополнительной проверки документов или обстоятельств, препятствующих проведению проверки в рамках межведомственного взаимодействия указанной заявителем информации.</w:t>
      </w:r>
    </w:p>
    <w:p w14:paraId="0883BEB8" w14:textId="77777777" w:rsidR="00F53A7D" w:rsidRDefault="00A2284F">
      <w:pPr>
        <w:ind w:firstLine="720"/>
        <w:jc w:val="both"/>
        <w:rPr>
          <w:rFonts w:ascii="Times New Roman" w:hAnsi="Times New Roman" w:cs="Times New Roman"/>
          <w:color w:val="auto"/>
          <w:sz w:val="28"/>
          <w:szCs w:val="28"/>
        </w:rPr>
      </w:pPr>
      <w:r>
        <w:rPr>
          <w:rFonts w:ascii="Times New Roman" w:hAnsi="Times New Roman" w:cs="Times New Roman"/>
          <w:color w:val="auto"/>
          <w:sz w:val="28"/>
        </w:rPr>
        <w:t>Исчерпывающий</w:t>
      </w:r>
      <w:r>
        <w:rPr>
          <w:rFonts w:ascii="Times New Roman" w:hAnsi="Times New Roman"/>
          <w:color w:val="auto"/>
          <w:sz w:val="28"/>
        </w:rPr>
        <w:t xml:space="preserve"> </w:t>
      </w:r>
      <w:r>
        <w:rPr>
          <w:rFonts w:ascii="Times New Roman" w:hAnsi="Times New Roman" w:cs="Times New Roman"/>
          <w:color w:val="auto"/>
          <w:sz w:val="28"/>
        </w:rPr>
        <w:t>перечень</w:t>
      </w:r>
      <w:r>
        <w:rPr>
          <w:rFonts w:ascii="Times New Roman" w:hAnsi="Times New Roman"/>
          <w:color w:val="auto"/>
          <w:sz w:val="28"/>
        </w:rPr>
        <w:t xml:space="preserve"> </w:t>
      </w:r>
      <w:r>
        <w:rPr>
          <w:rFonts w:ascii="Times New Roman" w:hAnsi="Times New Roman" w:cs="Times New Roman"/>
          <w:color w:val="auto"/>
          <w:sz w:val="28"/>
        </w:rPr>
        <w:t>оснований</w:t>
      </w:r>
      <w:r>
        <w:rPr>
          <w:rFonts w:ascii="Times New Roman" w:hAnsi="Times New Roman"/>
          <w:color w:val="auto"/>
          <w:sz w:val="28"/>
        </w:rPr>
        <w:t xml:space="preserve"> </w:t>
      </w:r>
      <w:r>
        <w:rPr>
          <w:rFonts w:ascii="Times New Roman" w:hAnsi="Times New Roman" w:cs="Times New Roman"/>
          <w:color w:val="auto"/>
          <w:sz w:val="28"/>
        </w:rPr>
        <w:t>для</w:t>
      </w:r>
      <w:r>
        <w:rPr>
          <w:rFonts w:ascii="Times New Roman" w:hAnsi="Times New Roman"/>
          <w:color w:val="auto"/>
          <w:sz w:val="28"/>
        </w:rPr>
        <w:t xml:space="preserve"> </w:t>
      </w:r>
      <w:r>
        <w:rPr>
          <w:rFonts w:ascii="Times New Roman" w:hAnsi="Times New Roman" w:cs="Times New Roman"/>
          <w:color w:val="auto"/>
          <w:sz w:val="28"/>
        </w:rPr>
        <w:t>отказа</w:t>
      </w:r>
      <w:r>
        <w:rPr>
          <w:rFonts w:ascii="Times New Roman" w:hAnsi="Times New Roman"/>
          <w:color w:val="auto"/>
          <w:sz w:val="28"/>
        </w:rPr>
        <w:t xml:space="preserve"> </w:t>
      </w:r>
      <w:r>
        <w:rPr>
          <w:rFonts w:ascii="Times New Roman" w:hAnsi="Times New Roman" w:cs="Times New Roman"/>
          <w:color w:val="auto"/>
          <w:sz w:val="28"/>
        </w:rPr>
        <w:t>в предоставлении</w:t>
      </w:r>
      <w:r>
        <w:rPr>
          <w:rFonts w:ascii="Times New Roman" w:hAnsi="Times New Roman"/>
          <w:color w:val="auto"/>
          <w:sz w:val="28"/>
        </w:rPr>
        <w:t xml:space="preserve"> </w:t>
      </w:r>
      <w:r>
        <w:rPr>
          <w:rFonts w:ascii="Times New Roman" w:hAnsi="Times New Roman" w:cs="Times New Roman"/>
          <w:color w:val="auto"/>
          <w:sz w:val="28"/>
        </w:rPr>
        <w:t>муниципальной</w:t>
      </w:r>
      <w:r>
        <w:rPr>
          <w:rFonts w:ascii="Times New Roman" w:hAnsi="Times New Roman"/>
          <w:color w:val="auto"/>
          <w:sz w:val="28"/>
        </w:rPr>
        <w:t xml:space="preserve"> </w:t>
      </w:r>
      <w:r>
        <w:rPr>
          <w:rFonts w:ascii="Times New Roman" w:hAnsi="Times New Roman" w:cs="Times New Roman"/>
          <w:color w:val="auto"/>
          <w:sz w:val="28"/>
        </w:rPr>
        <w:t>услуги:</w:t>
      </w:r>
    </w:p>
    <w:p w14:paraId="413856CF" w14:textId="77777777" w:rsidR="00F53A7D" w:rsidRDefault="00A2284F">
      <w:pPr>
        <w:ind w:firstLine="720"/>
        <w:jc w:val="both"/>
        <w:rPr>
          <w:rFonts w:ascii="Times New Roman" w:hAnsi="Times New Roman" w:cs="Times New Roman"/>
          <w:color w:val="auto"/>
          <w:sz w:val="28"/>
          <w:szCs w:val="28"/>
        </w:rPr>
      </w:pPr>
      <w:r>
        <w:rPr>
          <w:rFonts w:ascii="Times New Roman" w:hAnsi="Times New Roman" w:cs="Times New Roman"/>
          <w:color w:val="auto"/>
          <w:sz w:val="28"/>
        </w:rPr>
        <w:t>заявитель не соответствует</w:t>
      </w:r>
      <w:r>
        <w:rPr>
          <w:rFonts w:ascii="Times New Roman" w:hAnsi="Times New Roman"/>
          <w:color w:val="auto"/>
          <w:sz w:val="28"/>
        </w:rPr>
        <w:t xml:space="preserve"> </w:t>
      </w:r>
      <w:r>
        <w:rPr>
          <w:rFonts w:ascii="Times New Roman" w:hAnsi="Times New Roman" w:cs="Times New Roman"/>
          <w:color w:val="auto"/>
          <w:sz w:val="28"/>
        </w:rPr>
        <w:t>категории</w:t>
      </w:r>
      <w:r>
        <w:rPr>
          <w:rFonts w:ascii="Times New Roman" w:hAnsi="Times New Roman"/>
          <w:color w:val="auto"/>
          <w:sz w:val="28"/>
        </w:rPr>
        <w:t xml:space="preserve"> </w:t>
      </w:r>
      <w:r>
        <w:rPr>
          <w:rFonts w:ascii="Times New Roman" w:hAnsi="Times New Roman" w:cs="Times New Roman"/>
          <w:color w:val="auto"/>
          <w:sz w:val="28"/>
        </w:rPr>
        <w:t>лиц,</w:t>
      </w:r>
      <w:r>
        <w:rPr>
          <w:rFonts w:ascii="Times New Roman" w:hAnsi="Times New Roman"/>
          <w:color w:val="auto"/>
          <w:sz w:val="28"/>
        </w:rPr>
        <w:t xml:space="preserve"> </w:t>
      </w:r>
      <w:r>
        <w:rPr>
          <w:rFonts w:ascii="Times New Roman" w:hAnsi="Times New Roman" w:cs="Times New Roman"/>
          <w:color w:val="auto"/>
          <w:sz w:val="28"/>
        </w:rPr>
        <w:t>имеющих</w:t>
      </w:r>
      <w:r>
        <w:rPr>
          <w:rFonts w:ascii="Times New Roman" w:hAnsi="Times New Roman"/>
          <w:color w:val="auto"/>
          <w:sz w:val="28"/>
        </w:rPr>
        <w:t xml:space="preserve"> </w:t>
      </w:r>
      <w:r>
        <w:rPr>
          <w:rFonts w:ascii="Times New Roman" w:hAnsi="Times New Roman" w:cs="Times New Roman"/>
          <w:color w:val="auto"/>
          <w:sz w:val="28"/>
        </w:rPr>
        <w:t>право на</w:t>
      </w:r>
      <w:r>
        <w:rPr>
          <w:rFonts w:ascii="Times New Roman" w:hAnsi="Times New Roman"/>
          <w:color w:val="auto"/>
          <w:sz w:val="28"/>
        </w:rPr>
        <w:t xml:space="preserve"> </w:t>
      </w:r>
      <w:r>
        <w:rPr>
          <w:rFonts w:ascii="Times New Roman" w:hAnsi="Times New Roman" w:cs="Times New Roman"/>
          <w:color w:val="auto"/>
          <w:sz w:val="28"/>
        </w:rPr>
        <w:t>предоставление</w:t>
      </w:r>
      <w:r>
        <w:rPr>
          <w:rFonts w:ascii="Times New Roman" w:hAnsi="Times New Roman"/>
          <w:color w:val="auto"/>
          <w:sz w:val="28"/>
        </w:rPr>
        <w:t xml:space="preserve"> </w:t>
      </w:r>
      <w:r>
        <w:rPr>
          <w:rFonts w:ascii="Times New Roman" w:hAnsi="Times New Roman" w:cs="Times New Roman"/>
          <w:color w:val="auto"/>
          <w:sz w:val="28"/>
        </w:rPr>
        <w:t>услуги;</w:t>
      </w:r>
    </w:p>
    <w:p w14:paraId="2967255B" w14:textId="77777777" w:rsidR="00F53A7D" w:rsidRDefault="00A2284F">
      <w:pPr>
        <w:ind w:firstLine="720"/>
        <w:jc w:val="both"/>
        <w:rPr>
          <w:rFonts w:ascii="Times New Roman" w:hAnsi="Times New Roman" w:cs="Times New Roman"/>
          <w:color w:val="auto"/>
          <w:sz w:val="28"/>
          <w:szCs w:val="28"/>
        </w:rPr>
      </w:pPr>
      <w:r>
        <w:rPr>
          <w:rFonts w:ascii="Times New Roman" w:hAnsi="Times New Roman" w:cs="Times New Roman"/>
          <w:color w:val="auto"/>
          <w:sz w:val="28"/>
        </w:rPr>
        <w:t xml:space="preserve">представленные сведения и (или) документы не соответствуют сведениям, полученным в ходе межведомственного информационного </w:t>
      </w:r>
      <w:r>
        <w:rPr>
          <w:rFonts w:ascii="Times New Roman" w:hAnsi="Times New Roman" w:cs="Times New Roman"/>
          <w:color w:val="auto"/>
          <w:sz w:val="28"/>
        </w:rPr>
        <w:lastRenderedPageBreak/>
        <w:t>взаимодействия;</w:t>
      </w:r>
    </w:p>
    <w:p w14:paraId="7510EBF2" w14:textId="77777777" w:rsidR="00F53A7D" w:rsidRDefault="00A2284F">
      <w:pPr>
        <w:ind w:firstLine="720"/>
        <w:jc w:val="both"/>
        <w:rPr>
          <w:rFonts w:ascii="Times New Roman" w:hAnsi="Times New Roman" w:cs="Times New Roman"/>
          <w:color w:val="auto"/>
          <w:sz w:val="28"/>
          <w:szCs w:val="28"/>
        </w:rPr>
      </w:pPr>
      <w:r>
        <w:rPr>
          <w:rFonts w:ascii="Times New Roman" w:hAnsi="Times New Roman" w:cs="Times New Roman"/>
          <w:color w:val="auto"/>
          <w:sz w:val="28"/>
        </w:rPr>
        <w:t>представленные документы не соответствуют по форме или содержанию требованиям законодательства Российской Федерации, законов или иных нормативных правовых актов субъектов Российской Федерации;</w:t>
      </w:r>
    </w:p>
    <w:p w14:paraId="2538A597" w14:textId="77777777" w:rsidR="00F53A7D" w:rsidRDefault="00A2284F">
      <w:pPr>
        <w:ind w:firstLine="720"/>
        <w:jc w:val="both"/>
        <w:rPr>
          <w:rFonts w:ascii="Times New Roman" w:hAnsi="Times New Roman" w:cs="Times New Roman"/>
          <w:color w:val="auto"/>
          <w:sz w:val="28"/>
          <w:szCs w:val="28"/>
        </w:rPr>
      </w:pPr>
      <w:r>
        <w:rPr>
          <w:rFonts w:ascii="Times New Roman" w:hAnsi="Times New Roman" w:cs="Times New Roman"/>
          <w:color w:val="auto"/>
          <w:sz w:val="28"/>
        </w:rPr>
        <w:t xml:space="preserve">заявитель отозвал заявление (отзыв заявления осуществляется при личном обращении заявителя в Уполномоченный орган).  </w:t>
      </w:r>
    </w:p>
    <w:p w14:paraId="0935634E" w14:textId="77777777" w:rsidR="00F53A7D" w:rsidRDefault="00A2284F">
      <w:pPr>
        <w:ind w:firstLine="720"/>
        <w:jc w:val="both"/>
        <w:rPr>
          <w:rFonts w:ascii="Times New Roman" w:hAnsi="Times New Roman"/>
          <w:color w:val="auto"/>
          <w:sz w:val="28"/>
          <w:szCs w:val="28"/>
        </w:rPr>
      </w:pPr>
      <w:r>
        <w:rPr>
          <w:rFonts w:ascii="Times New Roman" w:hAnsi="Times New Roman" w:cs="Times New Roman"/>
          <w:color w:val="auto"/>
          <w:sz w:val="28"/>
        </w:rPr>
        <w:t>Исчерпывающий</w:t>
      </w:r>
      <w:r>
        <w:rPr>
          <w:rFonts w:ascii="Times New Roman" w:hAnsi="Times New Roman"/>
          <w:color w:val="auto"/>
          <w:sz w:val="28"/>
        </w:rPr>
        <w:t xml:space="preserve"> </w:t>
      </w:r>
      <w:r>
        <w:rPr>
          <w:rFonts w:ascii="Times New Roman" w:hAnsi="Times New Roman" w:cs="Times New Roman"/>
          <w:color w:val="auto"/>
          <w:sz w:val="28"/>
        </w:rPr>
        <w:t>перечень</w:t>
      </w:r>
      <w:r>
        <w:rPr>
          <w:rFonts w:ascii="Times New Roman" w:hAnsi="Times New Roman"/>
          <w:color w:val="auto"/>
          <w:sz w:val="28"/>
        </w:rPr>
        <w:t xml:space="preserve"> </w:t>
      </w:r>
      <w:r>
        <w:rPr>
          <w:rFonts w:ascii="Times New Roman" w:hAnsi="Times New Roman" w:cs="Times New Roman"/>
          <w:color w:val="auto"/>
          <w:sz w:val="28"/>
        </w:rPr>
        <w:t>оснований</w:t>
      </w:r>
      <w:r>
        <w:rPr>
          <w:rFonts w:ascii="Times New Roman" w:hAnsi="Times New Roman"/>
          <w:color w:val="auto"/>
          <w:sz w:val="28"/>
        </w:rPr>
        <w:t xml:space="preserve"> </w:t>
      </w:r>
      <w:r>
        <w:rPr>
          <w:rFonts w:ascii="Times New Roman" w:hAnsi="Times New Roman" w:cs="Times New Roman"/>
          <w:color w:val="auto"/>
          <w:sz w:val="28"/>
        </w:rPr>
        <w:t>для</w:t>
      </w:r>
      <w:r>
        <w:rPr>
          <w:rFonts w:ascii="Times New Roman" w:hAnsi="Times New Roman"/>
          <w:color w:val="auto"/>
          <w:sz w:val="28"/>
        </w:rPr>
        <w:t xml:space="preserve"> </w:t>
      </w:r>
      <w:r>
        <w:rPr>
          <w:rFonts w:ascii="Times New Roman" w:hAnsi="Times New Roman" w:cs="Times New Roman"/>
          <w:color w:val="auto"/>
          <w:sz w:val="28"/>
        </w:rPr>
        <w:t>отказа</w:t>
      </w:r>
      <w:r>
        <w:rPr>
          <w:rFonts w:ascii="Times New Roman" w:hAnsi="Times New Roman"/>
          <w:color w:val="auto"/>
          <w:sz w:val="28"/>
        </w:rPr>
        <w:t xml:space="preserve"> </w:t>
      </w:r>
      <w:r>
        <w:rPr>
          <w:rFonts w:ascii="Times New Roman" w:hAnsi="Times New Roman" w:cs="Times New Roman"/>
          <w:color w:val="auto"/>
          <w:sz w:val="28"/>
        </w:rPr>
        <w:t>в</w:t>
      </w:r>
      <w:r>
        <w:rPr>
          <w:rFonts w:ascii="Times New Roman" w:hAnsi="Times New Roman"/>
          <w:color w:val="auto"/>
          <w:sz w:val="28"/>
        </w:rPr>
        <w:t xml:space="preserve"> </w:t>
      </w:r>
      <w:r>
        <w:rPr>
          <w:rFonts w:ascii="Times New Roman" w:hAnsi="Times New Roman" w:cs="Times New Roman"/>
          <w:color w:val="auto"/>
          <w:sz w:val="28"/>
        </w:rPr>
        <w:t>приеме заявления о предоставлении муниципальной услуги и документов, необходимых</w:t>
      </w:r>
      <w:r>
        <w:rPr>
          <w:rFonts w:ascii="Times New Roman" w:hAnsi="Times New Roman"/>
          <w:color w:val="auto"/>
          <w:sz w:val="28"/>
        </w:rPr>
        <w:t xml:space="preserve"> </w:t>
      </w:r>
      <w:r>
        <w:rPr>
          <w:rFonts w:ascii="Times New Roman" w:hAnsi="Times New Roman" w:cs="Times New Roman"/>
          <w:color w:val="auto"/>
          <w:sz w:val="28"/>
        </w:rPr>
        <w:t>для</w:t>
      </w:r>
      <w:r>
        <w:rPr>
          <w:rFonts w:ascii="Times New Roman" w:hAnsi="Times New Roman"/>
          <w:color w:val="auto"/>
          <w:sz w:val="28"/>
        </w:rPr>
        <w:t xml:space="preserve"> </w:t>
      </w:r>
      <w:r>
        <w:rPr>
          <w:rFonts w:ascii="Times New Roman" w:hAnsi="Times New Roman" w:cs="Times New Roman"/>
          <w:color w:val="auto"/>
          <w:sz w:val="28"/>
        </w:rPr>
        <w:t>предоставления</w:t>
      </w:r>
      <w:r>
        <w:rPr>
          <w:rFonts w:ascii="Times New Roman" w:hAnsi="Times New Roman"/>
          <w:color w:val="auto"/>
          <w:sz w:val="28"/>
        </w:rPr>
        <w:t xml:space="preserve"> </w:t>
      </w:r>
      <w:r>
        <w:rPr>
          <w:rFonts w:ascii="Times New Roman" w:hAnsi="Times New Roman" w:cs="Times New Roman"/>
          <w:color w:val="auto"/>
          <w:sz w:val="28"/>
        </w:rPr>
        <w:t>муниципальной</w:t>
      </w:r>
      <w:r>
        <w:rPr>
          <w:rFonts w:ascii="Times New Roman" w:hAnsi="Times New Roman"/>
          <w:color w:val="auto"/>
          <w:sz w:val="28"/>
        </w:rPr>
        <w:t xml:space="preserve"> </w:t>
      </w:r>
      <w:r>
        <w:rPr>
          <w:rFonts w:ascii="Times New Roman" w:hAnsi="Times New Roman" w:cs="Times New Roman"/>
          <w:color w:val="auto"/>
          <w:sz w:val="28"/>
        </w:rPr>
        <w:t>услуги, и  исчерпывающий</w:t>
      </w:r>
      <w:r>
        <w:rPr>
          <w:rFonts w:ascii="Times New Roman" w:hAnsi="Times New Roman"/>
          <w:color w:val="auto"/>
          <w:sz w:val="28"/>
        </w:rPr>
        <w:t xml:space="preserve"> </w:t>
      </w:r>
      <w:r>
        <w:rPr>
          <w:rFonts w:ascii="Times New Roman" w:hAnsi="Times New Roman" w:cs="Times New Roman"/>
          <w:color w:val="auto"/>
          <w:sz w:val="28"/>
        </w:rPr>
        <w:t>перечень</w:t>
      </w:r>
      <w:r>
        <w:rPr>
          <w:rFonts w:ascii="Times New Roman" w:hAnsi="Times New Roman"/>
          <w:color w:val="auto"/>
          <w:sz w:val="28"/>
        </w:rPr>
        <w:t xml:space="preserve"> </w:t>
      </w:r>
      <w:r>
        <w:rPr>
          <w:rFonts w:ascii="Times New Roman" w:hAnsi="Times New Roman" w:cs="Times New Roman"/>
          <w:color w:val="auto"/>
          <w:sz w:val="28"/>
        </w:rPr>
        <w:t>оснований</w:t>
      </w:r>
      <w:r>
        <w:rPr>
          <w:rFonts w:ascii="Times New Roman" w:hAnsi="Times New Roman"/>
          <w:color w:val="auto"/>
          <w:sz w:val="28"/>
        </w:rPr>
        <w:t xml:space="preserve"> </w:t>
      </w:r>
      <w:r>
        <w:rPr>
          <w:rFonts w:ascii="Times New Roman" w:hAnsi="Times New Roman" w:cs="Times New Roman"/>
          <w:color w:val="auto"/>
          <w:sz w:val="28"/>
        </w:rPr>
        <w:t>для</w:t>
      </w:r>
      <w:r>
        <w:rPr>
          <w:rFonts w:ascii="Times New Roman" w:hAnsi="Times New Roman"/>
          <w:color w:val="auto"/>
          <w:sz w:val="28"/>
        </w:rPr>
        <w:t xml:space="preserve"> </w:t>
      </w:r>
      <w:r>
        <w:rPr>
          <w:rFonts w:ascii="Times New Roman" w:hAnsi="Times New Roman" w:cs="Times New Roman"/>
          <w:color w:val="auto"/>
          <w:sz w:val="28"/>
        </w:rPr>
        <w:t>приостановления предоставления муниципальной услуги или для отказа</w:t>
      </w:r>
      <w:r>
        <w:rPr>
          <w:rFonts w:ascii="Times New Roman" w:hAnsi="Times New Roman"/>
          <w:color w:val="auto"/>
          <w:sz w:val="28"/>
        </w:rPr>
        <w:t xml:space="preserve"> </w:t>
      </w:r>
      <w:r>
        <w:rPr>
          <w:rFonts w:ascii="Times New Roman" w:hAnsi="Times New Roman" w:cs="Times New Roman"/>
          <w:color w:val="auto"/>
          <w:sz w:val="28"/>
        </w:rPr>
        <w:t>в предоставлении</w:t>
      </w:r>
      <w:r>
        <w:rPr>
          <w:rFonts w:ascii="Times New Roman" w:hAnsi="Times New Roman"/>
          <w:color w:val="auto"/>
          <w:sz w:val="28"/>
        </w:rPr>
        <w:t xml:space="preserve"> </w:t>
      </w:r>
      <w:r>
        <w:rPr>
          <w:rFonts w:ascii="Times New Roman" w:hAnsi="Times New Roman" w:cs="Times New Roman"/>
          <w:color w:val="auto"/>
          <w:sz w:val="28"/>
        </w:rPr>
        <w:t>муниципальной</w:t>
      </w:r>
      <w:r>
        <w:rPr>
          <w:rFonts w:ascii="Times New Roman" w:hAnsi="Times New Roman"/>
          <w:color w:val="auto"/>
          <w:sz w:val="28"/>
        </w:rPr>
        <w:t xml:space="preserve"> </w:t>
      </w:r>
      <w:r>
        <w:rPr>
          <w:rFonts w:ascii="Times New Roman" w:hAnsi="Times New Roman" w:cs="Times New Roman"/>
          <w:color w:val="auto"/>
          <w:sz w:val="28"/>
        </w:rPr>
        <w:t>услуги приведен в Приложении № 4 к настоящему Административному регламенту.</w:t>
      </w:r>
    </w:p>
    <w:p w14:paraId="602F6BD2" w14:textId="77777777" w:rsidR="00F53A7D" w:rsidRDefault="00F53A7D">
      <w:pPr>
        <w:ind w:firstLine="720"/>
        <w:jc w:val="both"/>
        <w:rPr>
          <w:rFonts w:ascii="Times New Roman" w:hAnsi="Times New Roman"/>
          <w:color w:val="auto"/>
          <w:sz w:val="28"/>
          <w:szCs w:val="28"/>
        </w:rPr>
      </w:pPr>
    </w:p>
    <w:p w14:paraId="164831E1" w14:textId="77777777" w:rsidR="00F53A7D" w:rsidRDefault="00A2284F">
      <w:pPr>
        <w:pStyle w:val="32"/>
        <w:shd w:val="clear" w:color="auto" w:fill="auto"/>
        <w:spacing w:line="240" w:lineRule="auto"/>
        <w:ind w:firstLine="709"/>
        <w:rPr>
          <w:rStyle w:val="31"/>
          <w:b/>
          <w:bCs w:val="0"/>
        </w:rPr>
      </w:pPr>
      <w:r>
        <w:rPr>
          <w:rStyle w:val="31"/>
          <w:b/>
          <w:bCs w:val="0"/>
          <w:lang w:val="en-US"/>
        </w:rPr>
        <w:t>III</w:t>
      </w:r>
      <w:r>
        <w:rPr>
          <w:rStyle w:val="31"/>
          <w:b/>
          <w:bCs w:val="0"/>
        </w:rPr>
        <w:t>. Состав, последовательность и сроки выполнения административных процедур</w:t>
      </w:r>
    </w:p>
    <w:p w14:paraId="6AAE4F5D" w14:textId="77777777" w:rsidR="00F53A7D" w:rsidRDefault="00F53A7D">
      <w:pPr>
        <w:pStyle w:val="32"/>
        <w:shd w:val="clear" w:color="auto" w:fill="auto"/>
        <w:spacing w:line="240" w:lineRule="auto"/>
        <w:ind w:firstLine="709"/>
        <w:rPr>
          <w:rStyle w:val="31"/>
        </w:rPr>
      </w:pPr>
    </w:p>
    <w:p w14:paraId="3C279FB1" w14:textId="77777777" w:rsidR="00F53A7D" w:rsidRDefault="00A2284F">
      <w:pPr>
        <w:pStyle w:val="32"/>
        <w:shd w:val="clear" w:color="auto" w:fill="auto"/>
        <w:spacing w:line="240" w:lineRule="auto"/>
        <w:ind w:firstLine="709"/>
        <w:rPr>
          <w:b w:val="0"/>
          <w:bCs w:val="0"/>
        </w:rPr>
      </w:pPr>
      <w:r>
        <w:rPr>
          <w:b w:val="0"/>
          <w:bCs w:val="0"/>
        </w:rPr>
        <w:t xml:space="preserve">Перечень осуществляемых при предоставлении муниципальной услуги административных процедур </w:t>
      </w:r>
    </w:p>
    <w:p w14:paraId="57261B45" w14:textId="77777777" w:rsidR="00F53A7D" w:rsidRDefault="00F53A7D">
      <w:pPr>
        <w:pStyle w:val="32"/>
        <w:shd w:val="clear" w:color="auto" w:fill="auto"/>
        <w:spacing w:line="240" w:lineRule="auto"/>
        <w:ind w:firstLine="709"/>
        <w:rPr>
          <w:b w:val="0"/>
          <w:bCs w:val="0"/>
        </w:rPr>
      </w:pPr>
    </w:p>
    <w:p w14:paraId="6BF11B54" w14:textId="77777777" w:rsidR="00F53A7D" w:rsidRDefault="00A2284F">
      <w:pPr>
        <w:pStyle w:val="210"/>
        <w:shd w:val="clear" w:color="auto" w:fill="auto"/>
        <w:tabs>
          <w:tab w:val="left" w:pos="740"/>
        </w:tabs>
        <w:spacing w:before="0" w:after="0"/>
        <w:ind w:firstLine="709"/>
      </w:pPr>
      <w:r>
        <w:rPr>
          <w:rStyle w:val="23"/>
        </w:rPr>
        <w:t>3.1. Предоставление муниципальной услуги включает в себя следующие административные процедуры:</w:t>
      </w:r>
    </w:p>
    <w:p w14:paraId="1BB2499F" w14:textId="77777777" w:rsidR="00F53A7D" w:rsidRDefault="00A2284F">
      <w:pPr>
        <w:ind w:firstLine="708"/>
        <w:rPr>
          <w:rFonts w:ascii="Times New Roman" w:hAnsi="Times New Roman" w:cs="Times New Roman"/>
          <w:color w:val="auto"/>
          <w:sz w:val="28"/>
          <w:szCs w:val="28"/>
        </w:rPr>
      </w:pPr>
      <w:r>
        <w:rPr>
          <w:rFonts w:ascii="Times New Roman" w:hAnsi="Times New Roman" w:cs="Times New Roman"/>
          <w:color w:val="auto"/>
          <w:sz w:val="28"/>
        </w:rPr>
        <w:t>профилирование заявителя;</w:t>
      </w:r>
    </w:p>
    <w:p w14:paraId="21BF2604" w14:textId="77777777" w:rsidR="00F53A7D" w:rsidRDefault="00A2284F">
      <w:pPr>
        <w:ind w:firstLine="708"/>
        <w:jc w:val="both"/>
        <w:rPr>
          <w:rFonts w:ascii="Times New Roman" w:hAnsi="Times New Roman"/>
          <w:color w:val="auto"/>
          <w:sz w:val="28"/>
          <w:szCs w:val="28"/>
        </w:rPr>
      </w:pPr>
      <w:r>
        <w:rPr>
          <w:rFonts w:ascii="Times New Roman" w:hAnsi="Times New Roman" w:cs="Times New Roman"/>
          <w:color w:val="auto"/>
          <w:sz w:val="28"/>
        </w:rPr>
        <w:t>прием</w:t>
      </w:r>
      <w:r>
        <w:rPr>
          <w:rFonts w:ascii="Times New Roman" w:hAnsi="Times New Roman"/>
          <w:color w:val="auto"/>
          <w:sz w:val="28"/>
        </w:rPr>
        <w:t xml:space="preserve"> </w:t>
      </w:r>
      <w:r>
        <w:rPr>
          <w:rFonts w:ascii="Times New Roman" w:hAnsi="Times New Roman" w:cs="Times New Roman"/>
          <w:color w:val="auto"/>
          <w:sz w:val="28"/>
        </w:rPr>
        <w:t>запроса и документов и (или) информации,</w:t>
      </w:r>
      <w:r>
        <w:rPr>
          <w:rFonts w:ascii="Times New Roman" w:hAnsi="Times New Roman"/>
          <w:color w:val="auto"/>
          <w:sz w:val="28"/>
        </w:rPr>
        <w:t xml:space="preserve"> </w:t>
      </w:r>
      <w:r>
        <w:rPr>
          <w:rFonts w:ascii="Times New Roman" w:hAnsi="Times New Roman" w:cs="Times New Roman"/>
          <w:color w:val="auto"/>
          <w:sz w:val="28"/>
        </w:rPr>
        <w:t>необходимых</w:t>
      </w:r>
      <w:r>
        <w:rPr>
          <w:rFonts w:ascii="Times New Roman" w:hAnsi="Times New Roman"/>
          <w:color w:val="auto"/>
          <w:sz w:val="28"/>
        </w:rPr>
        <w:t xml:space="preserve"> </w:t>
      </w:r>
      <w:r>
        <w:rPr>
          <w:rFonts w:ascii="Times New Roman" w:hAnsi="Times New Roman" w:cs="Times New Roman"/>
          <w:color w:val="auto"/>
          <w:sz w:val="28"/>
        </w:rPr>
        <w:t>для предоставления</w:t>
      </w:r>
      <w:r>
        <w:rPr>
          <w:rFonts w:ascii="Times New Roman" w:hAnsi="Times New Roman"/>
          <w:color w:val="auto"/>
          <w:sz w:val="28"/>
        </w:rPr>
        <w:t xml:space="preserve"> </w:t>
      </w:r>
      <w:r>
        <w:rPr>
          <w:rFonts w:ascii="Times New Roman" w:hAnsi="Times New Roman" w:cs="Times New Roman"/>
          <w:color w:val="auto"/>
          <w:sz w:val="28"/>
        </w:rPr>
        <w:t>муниципальной</w:t>
      </w:r>
      <w:r>
        <w:rPr>
          <w:rFonts w:ascii="Times New Roman" w:hAnsi="Times New Roman"/>
          <w:color w:val="auto"/>
          <w:sz w:val="28"/>
        </w:rPr>
        <w:t xml:space="preserve"> </w:t>
      </w:r>
      <w:r>
        <w:rPr>
          <w:rFonts w:ascii="Times New Roman" w:hAnsi="Times New Roman" w:cs="Times New Roman"/>
          <w:color w:val="auto"/>
          <w:sz w:val="28"/>
        </w:rPr>
        <w:t>услуги</w:t>
      </w:r>
      <w:r>
        <w:rPr>
          <w:rFonts w:ascii="Times New Roman" w:hAnsi="Times New Roman"/>
          <w:color w:val="auto"/>
          <w:sz w:val="28"/>
        </w:rPr>
        <w:t>;</w:t>
      </w:r>
    </w:p>
    <w:p w14:paraId="3D222558" w14:textId="77777777" w:rsidR="00F53A7D" w:rsidRDefault="00A2284F">
      <w:pPr>
        <w:pStyle w:val="210"/>
        <w:shd w:val="clear" w:color="auto" w:fill="auto"/>
        <w:spacing w:before="0" w:after="0"/>
        <w:ind w:firstLine="709"/>
      </w:pPr>
      <w:r>
        <w:rPr>
          <w:rStyle w:val="23"/>
        </w:rPr>
        <w:t>межведомственное информационное взаимодействие;</w:t>
      </w:r>
    </w:p>
    <w:p w14:paraId="61FF7C28" w14:textId="77777777" w:rsidR="00F53A7D" w:rsidRDefault="00A2284F">
      <w:pPr>
        <w:ind w:firstLine="709"/>
        <w:jc w:val="both"/>
        <w:rPr>
          <w:rFonts w:ascii="Times New Roman" w:hAnsi="Times New Roman" w:cs="Times New Roman"/>
          <w:color w:val="auto"/>
          <w:sz w:val="28"/>
        </w:rPr>
      </w:pPr>
      <w:r>
        <w:rPr>
          <w:rFonts w:ascii="Times New Roman" w:hAnsi="Times New Roman" w:cs="Times New Roman"/>
          <w:color w:val="auto"/>
          <w:sz w:val="28"/>
        </w:rPr>
        <w:t>принятия решения о предоставлении (об отказе в предоставлении) муниципальной услуги;</w:t>
      </w:r>
    </w:p>
    <w:p w14:paraId="214AE68C" w14:textId="77777777" w:rsidR="00F53A7D" w:rsidRDefault="00A2284F">
      <w:pPr>
        <w:pStyle w:val="210"/>
        <w:shd w:val="clear" w:color="auto" w:fill="auto"/>
        <w:spacing w:before="0" w:after="0"/>
        <w:ind w:firstLine="740"/>
      </w:pPr>
      <w:r>
        <w:t>предоставления результата муниципальной услуги.</w:t>
      </w:r>
    </w:p>
    <w:p w14:paraId="517B3E6F" w14:textId="77777777" w:rsidR="00F53A7D" w:rsidRDefault="00F53A7D">
      <w:pPr>
        <w:pStyle w:val="32"/>
        <w:shd w:val="clear" w:color="auto" w:fill="auto"/>
        <w:spacing w:line="240" w:lineRule="auto"/>
        <w:ind w:firstLine="709"/>
        <w:rPr>
          <w:b w:val="0"/>
          <w:bCs w:val="0"/>
        </w:rPr>
      </w:pPr>
    </w:p>
    <w:p w14:paraId="0016FD4C" w14:textId="77777777" w:rsidR="00F53A7D" w:rsidRDefault="00A2284F">
      <w:pPr>
        <w:pStyle w:val="aff5"/>
        <w:ind w:firstLine="709"/>
        <w:jc w:val="center"/>
        <w:rPr>
          <w:rFonts w:ascii="Times New Roman" w:hAnsi="Times New Roman"/>
          <w:b/>
          <w:sz w:val="28"/>
          <w:szCs w:val="28"/>
        </w:rPr>
      </w:pPr>
      <w:r>
        <w:rPr>
          <w:rFonts w:ascii="Times New Roman" w:hAnsi="Times New Roman"/>
          <w:b/>
          <w:sz w:val="28"/>
          <w:szCs w:val="28"/>
          <w:lang w:val="en-US"/>
        </w:rPr>
        <w:t>IV</w:t>
      </w:r>
      <w:r>
        <w:rPr>
          <w:rFonts w:ascii="Times New Roman" w:hAnsi="Times New Roman"/>
          <w:b/>
          <w:sz w:val="28"/>
          <w:szCs w:val="28"/>
        </w:rPr>
        <w:t xml:space="preserve">. Способы информирования заявителя об изменении статуса рассмотрения запроса заявителя о предоставлении </w:t>
      </w:r>
    </w:p>
    <w:p w14:paraId="0CFFFF57" w14:textId="77777777" w:rsidR="00F53A7D" w:rsidRDefault="00A2284F">
      <w:pPr>
        <w:pStyle w:val="aff5"/>
        <w:ind w:firstLine="709"/>
        <w:jc w:val="center"/>
        <w:rPr>
          <w:rFonts w:ascii="Times New Roman" w:hAnsi="Times New Roman"/>
          <w:b/>
          <w:sz w:val="28"/>
          <w:szCs w:val="28"/>
        </w:rPr>
      </w:pPr>
      <w:r>
        <w:rPr>
          <w:rFonts w:ascii="Times New Roman" w:hAnsi="Times New Roman"/>
          <w:b/>
          <w:sz w:val="28"/>
          <w:szCs w:val="28"/>
        </w:rPr>
        <w:t>муниципальной услуги</w:t>
      </w:r>
    </w:p>
    <w:p w14:paraId="53F35EF5" w14:textId="77777777" w:rsidR="00F53A7D" w:rsidRDefault="00F53A7D">
      <w:pPr>
        <w:pStyle w:val="aff5"/>
        <w:ind w:firstLine="709"/>
        <w:jc w:val="center"/>
        <w:rPr>
          <w:rFonts w:ascii="Times New Roman" w:hAnsi="Times New Roman"/>
          <w:sz w:val="28"/>
          <w:szCs w:val="28"/>
        </w:rPr>
      </w:pPr>
    </w:p>
    <w:p w14:paraId="3A8EC6E6" w14:textId="77777777" w:rsidR="00F53A7D" w:rsidRDefault="00A2284F">
      <w:pPr>
        <w:pStyle w:val="aff5"/>
        <w:ind w:firstLine="709"/>
        <w:jc w:val="both"/>
        <w:rPr>
          <w:rFonts w:ascii="Times New Roman" w:hAnsi="Times New Roman"/>
          <w:sz w:val="28"/>
          <w:szCs w:val="28"/>
        </w:rPr>
      </w:pPr>
      <w:r>
        <w:rPr>
          <w:rFonts w:ascii="Times New Roman" w:hAnsi="Times New Roman"/>
          <w:sz w:val="28"/>
          <w:szCs w:val="28"/>
        </w:rPr>
        <w:t>4.1. Перечень способов информирования заявителя об изменении статуса рассмотрения заявления:</w:t>
      </w:r>
    </w:p>
    <w:p w14:paraId="12712A6B" w14:textId="77777777" w:rsidR="00F53A7D" w:rsidRDefault="00A2284F">
      <w:pPr>
        <w:pStyle w:val="aff5"/>
        <w:ind w:firstLine="709"/>
        <w:jc w:val="both"/>
        <w:rPr>
          <w:rFonts w:ascii="Times New Roman" w:hAnsi="Times New Roman"/>
          <w:sz w:val="28"/>
          <w:szCs w:val="28"/>
        </w:rPr>
      </w:pPr>
      <w:r>
        <w:rPr>
          <w:rFonts w:ascii="Times New Roman" w:hAnsi="Times New Roman"/>
          <w:sz w:val="28"/>
          <w:szCs w:val="28"/>
        </w:rPr>
        <w:t>посредством ЕПГУ;</w:t>
      </w:r>
    </w:p>
    <w:p w14:paraId="1A74FB94" w14:textId="77777777" w:rsidR="00F53A7D" w:rsidRDefault="00A2284F">
      <w:pPr>
        <w:pStyle w:val="aff5"/>
        <w:ind w:firstLine="709"/>
        <w:jc w:val="both"/>
        <w:rPr>
          <w:rFonts w:ascii="Times New Roman" w:hAnsi="Times New Roman"/>
          <w:sz w:val="28"/>
          <w:szCs w:val="28"/>
        </w:rPr>
      </w:pPr>
      <w:r>
        <w:rPr>
          <w:rFonts w:ascii="Times New Roman" w:hAnsi="Times New Roman"/>
          <w:sz w:val="28"/>
          <w:szCs w:val="28"/>
        </w:rPr>
        <w:t>посредством почтовой связи (в том числе по электронной почте);</w:t>
      </w:r>
    </w:p>
    <w:p w14:paraId="14E412CB" w14:textId="77777777" w:rsidR="00F53A7D" w:rsidRDefault="00A2284F">
      <w:pPr>
        <w:pStyle w:val="aff5"/>
        <w:ind w:firstLine="709"/>
        <w:jc w:val="both"/>
        <w:rPr>
          <w:rFonts w:ascii="Times New Roman" w:hAnsi="Times New Roman"/>
          <w:sz w:val="28"/>
          <w:szCs w:val="28"/>
        </w:rPr>
      </w:pPr>
      <w:r>
        <w:rPr>
          <w:rFonts w:ascii="Times New Roman" w:hAnsi="Times New Roman"/>
          <w:sz w:val="28"/>
          <w:szCs w:val="28"/>
        </w:rPr>
        <w:t>при личном обращении в Уполномоченный орган.</w:t>
      </w:r>
    </w:p>
    <w:p w14:paraId="0CB1A7CD" w14:textId="77777777" w:rsidR="00F53A7D" w:rsidRDefault="00F53A7D">
      <w:pPr>
        <w:pStyle w:val="32"/>
        <w:shd w:val="clear" w:color="auto" w:fill="auto"/>
        <w:spacing w:line="240" w:lineRule="auto"/>
        <w:ind w:firstLine="709"/>
        <w:jc w:val="both"/>
        <w:rPr>
          <w:rStyle w:val="23"/>
          <w:b w:val="0"/>
          <w:bCs w:val="0"/>
          <w:strike/>
        </w:rPr>
      </w:pPr>
    </w:p>
    <w:p w14:paraId="167F23D7" w14:textId="77777777" w:rsidR="00F53A7D" w:rsidRDefault="00F53A7D">
      <w:pPr>
        <w:ind w:firstLine="709"/>
        <w:jc w:val="both"/>
        <w:rPr>
          <w:rStyle w:val="23"/>
          <w:color w:val="auto"/>
        </w:rPr>
        <w:sectPr w:rsidR="00F53A7D">
          <w:headerReference w:type="even" r:id="rId11"/>
          <w:headerReference w:type="default" r:id="rId12"/>
          <w:footerReference w:type="even" r:id="rId13"/>
          <w:footerReference w:type="default" r:id="rId14"/>
          <w:headerReference w:type="first" r:id="rId15"/>
          <w:footerReference w:type="first" r:id="rId16"/>
          <w:pgSz w:w="11906" w:h="16838"/>
          <w:pgMar w:top="1134" w:right="850" w:bottom="851" w:left="1701" w:header="709" w:footer="709" w:gutter="0"/>
          <w:cols w:space="720"/>
          <w:formProt w:val="0"/>
          <w:docGrid w:linePitch="360"/>
        </w:sectPr>
      </w:pPr>
    </w:p>
    <w:p w14:paraId="268EA3B5" w14:textId="77777777" w:rsidR="00F53A7D" w:rsidRDefault="00A2284F">
      <w:pPr>
        <w:ind w:left="5103"/>
        <w:rPr>
          <w:rFonts w:ascii="Times New Roman" w:hAnsi="Times New Roman"/>
          <w:color w:val="auto"/>
          <w:sz w:val="28"/>
        </w:rPr>
      </w:pPr>
      <w:r>
        <w:rPr>
          <w:rStyle w:val="24"/>
          <w:rFonts w:cs="Times New Roman"/>
          <w:i w:val="0"/>
          <w:color w:val="auto"/>
        </w:rPr>
        <w:lastRenderedPageBreak/>
        <w:t>Приложение</w:t>
      </w:r>
      <w:r>
        <w:rPr>
          <w:rFonts w:ascii="Times New Roman" w:hAnsi="Times New Roman"/>
          <w:color w:val="auto"/>
          <w:sz w:val="28"/>
        </w:rPr>
        <w:t xml:space="preserve"> </w:t>
      </w:r>
      <w:r>
        <w:rPr>
          <w:rFonts w:ascii="Times New Roman" w:hAnsi="Times New Roman" w:cs="Times New Roman"/>
          <w:color w:val="auto"/>
          <w:sz w:val="28"/>
        </w:rPr>
        <w:t>№</w:t>
      </w:r>
      <w:r>
        <w:rPr>
          <w:rFonts w:ascii="Times New Roman" w:hAnsi="Times New Roman"/>
          <w:color w:val="auto"/>
          <w:sz w:val="28"/>
        </w:rPr>
        <w:t xml:space="preserve"> 1</w:t>
      </w:r>
    </w:p>
    <w:p w14:paraId="492B1DDC" w14:textId="77777777" w:rsidR="00F53A7D" w:rsidRDefault="00A2284F">
      <w:pPr>
        <w:ind w:left="5103"/>
        <w:rPr>
          <w:rFonts w:ascii="Times New Roman" w:hAnsi="Times New Roman" w:cs="Times New Roman"/>
          <w:color w:val="auto"/>
          <w:sz w:val="28"/>
        </w:rPr>
      </w:pPr>
      <w:r>
        <w:rPr>
          <w:rFonts w:ascii="Times New Roman" w:hAnsi="Times New Roman" w:cs="Times New Roman"/>
          <w:color w:val="auto"/>
          <w:sz w:val="28"/>
        </w:rPr>
        <w:t>к Административному</w:t>
      </w:r>
      <w:r>
        <w:rPr>
          <w:rFonts w:ascii="Times New Roman" w:hAnsi="Times New Roman"/>
          <w:color w:val="auto"/>
          <w:sz w:val="28"/>
        </w:rPr>
        <w:t xml:space="preserve"> </w:t>
      </w:r>
      <w:r>
        <w:rPr>
          <w:rFonts w:ascii="Times New Roman" w:hAnsi="Times New Roman" w:cs="Times New Roman"/>
          <w:color w:val="auto"/>
          <w:sz w:val="28"/>
        </w:rPr>
        <w:t>регламенту по</w:t>
      </w:r>
      <w:r>
        <w:rPr>
          <w:rFonts w:ascii="Times New Roman" w:hAnsi="Times New Roman"/>
          <w:color w:val="auto"/>
          <w:sz w:val="28"/>
        </w:rPr>
        <w:t xml:space="preserve"> </w:t>
      </w:r>
      <w:r>
        <w:rPr>
          <w:rFonts w:ascii="Times New Roman" w:hAnsi="Times New Roman" w:cs="Times New Roman"/>
          <w:color w:val="auto"/>
          <w:sz w:val="28"/>
        </w:rPr>
        <w:t>предоставлению</w:t>
      </w:r>
      <w:r>
        <w:rPr>
          <w:rFonts w:ascii="Times New Roman" w:hAnsi="Times New Roman"/>
          <w:color w:val="auto"/>
          <w:sz w:val="28"/>
        </w:rPr>
        <w:t xml:space="preserve"> муниципальной </w:t>
      </w:r>
      <w:r>
        <w:rPr>
          <w:rFonts w:ascii="Times New Roman" w:hAnsi="Times New Roman" w:cs="Times New Roman"/>
          <w:color w:val="auto"/>
          <w:sz w:val="28"/>
        </w:rPr>
        <w:t>услуги</w:t>
      </w:r>
    </w:p>
    <w:p w14:paraId="1625693A" w14:textId="77777777" w:rsidR="00F53A7D" w:rsidRDefault="00F53A7D">
      <w:pPr>
        <w:ind w:left="5103"/>
        <w:rPr>
          <w:rFonts w:ascii="Times New Roman" w:hAnsi="Times New Roman"/>
          <w:color w:val="auto"/>
          <w:sz w:val="28"/>
          <w:szCs w:val="28"/>
        </w:rPr>
      </w:pPr>
    </w:p>
    <w:p w14:paraId="3442838E" w14:textId="77777777" w:rsidR="00F53A7D" w:rsidRDefault="00A2284F">
      <w:pPr>
        <w:jc w:val="center"/>
        <w:rPr>
          <w:rFonts w:ascii="Times New Roman" w:hAnsi="Times New Roman"/>
          <w:color w:val="auto"/>
          <w:sz w:val="28"/>
          <w:szCs w:val="28"/>
        </w:rPr>
      </w:pPr>
      <w:r>
        <w:rPr>
          <w:rFonts w:ascii="Times New Roman" w:hAnsi="Times New Roman"/>
          <w:color w:val="auto"/>
          <w:sz w:val="28"/>
        </w:rPr>
        <w:t>Перечень условных обозначений и сокращений</w:t>
      </w:r>
    </w:p>
    <w:p w14:paraId="76BD9BE0" w14:textId="77777777" w:rsidR="00F53A7D" w:rsidRDefault="00F53A7D">
      <w:pPr>
        <w:jc w:val="center"/>
        <w:rPr>
          <w:rFonts w:ascii="Times New Roman" w:hAnsi="Times New Roman"/>
          <w:color w:val="auto"/>
          <w:sz w:val="28"/>
          <w:szCs w:val="28"/>
        </w:rPr>
      </w:pPr>
    </w:p>
    <w:tbl>
      <w:tblPr>
        <w:tblStyle w:val="aff8"/>
        <w:tblW w:w="9355" w:type="dxa"/>
        <w:tblLayout w:type="fixed"/>
        <w:tblLook w:val="04A0" w:firstRow="1" w:lastRow="0" w:firstColumn="1" w:lastColumn="0" w:noHBand="0" w:noVBand="1"/>
      </w:tblPr>
      <w:tblGrid>
        <w:gridCol w:w="2975"/>
        <w:gridCol w:w="6380"/>
      </w:tblGrid>
      <w:tr w:rsidR="00F53A7D" w14:paraId="153D8059" w14:textId="77777777">
        <w:tc>
          <w:tcPr>
            <w:tcW w:w="2975" w:type="dxa"/>
          </w:tcPr>
          <w:p w14:paraId="6311D08A" w14:textId="77777777" w:rsidR="00F53A7D" w:rsidRDefault="00A2284F">
            <w:pPr>
              <w:jc w:val="center"/>
              <w:rPr>
                <w:color w:val="auto"/>
                <w:sz w:val="28"/>
                <w:szCs w:val="28"/>
              </w:rPr>
            </w:pPr>
            <w:r>
              <w:rPr>
                <w:rFonts w:ascii="Times New Roman" w:hAnsi="Times New Roman"/>
                <w:color w:val="auto"/>
                <w:sz w:val="28"/>
                <w:szCs w:val="28"/>
              </w:rPr>
              <w:t>Условное обозначение или сокращение</w:t>
            </w:r>
          </w:p>
        </w:tc>
        <w:tc>
          <w:tcPr>
            <w:tcW w:w="6380" w:type="dxa"/>
          </w:tcPr>
          <w:p w14:paraId="3D7A3B30" w14:textId="77777777" w:rsidR="00F53A7D" w:rsidRDefault="00A2284F">
            <w:pPr>
              <w:jc w:val="center"/>
              <w:rPr>
                <w:color w:val="auto"/>
                <w:sz w:val="28"/>
                <w:szCs w:val="28"/>
              </w:rPr>
            </w:pPr>
            <w:r>
              <w:rPr>
                <w:rFonts w:ascii="Times New Roman" w:hAnsi="Times New Roman"/>
                <w:color w:val="auto"/>
                <w:sz w:val="28"/>
                <w:szCs w:val="28"/>
              </w:rPr>
              <w:t>Полное название</w:t>
            </w:r>
          </w:p>
        </w:tc>
      </w:tr>
      <w:tr w:rsidR="00F53A7D" w14:paraId="6F92778F" w14:textId="77777777">
        <w:tc>
          <w:tcPr>
            <w:tcW w:w="2975" w:type="dxa"/>
          </w:tcPr>
          <w:p w14:paraId="73719CFD" w14:textId="77777777" w:rsidR="00F53A7D" w:rsidRDefault="00A2284F">
            <w:pPr>
              <w:jc w:val="both"/>
              <w:rPr>
                <w:color w:val="auto"/>
              </w:rPr>
            </w:pPr>
            <w:r>
              <w:rPr>
                <w:rFonts w:ascii="Times New Roman" w:hAnsi="Times New Roman"/>
                <w:color w:val="auto"/>
              </w:rPr>
              <w:t>Административный регламент</w:t>
            </w:r>
          </w:p>
        </w:tc>
        <w:tc>
          <w:tcPr>
            <w:tcW w:w="6380" w:type="dxa"/>
          </w:tcPr>
          <w:p w14:paraId="68A07AC3" w14:textId="77777777" w:rsidR="00F53A7D" w:rsidRDefault="00A2284F">
            <w:pPr>
              <w:pStyle w:val="af7"/>
              <w:jc w:val="both"/>
              <w:rPr>
                <w:sz w:val="28"/>
                <w:szCs w:val="28"/>
              </w:rPr>
            </w:pPr>
            <w:r>
              <w:rPr>
                <w:sz w:val="24"/>
                <w:szCs w:val="24"/>
              </w:rPr>
              <w:t>административный регламент предоставления муниципальной услуги «Выплата компенсации части родительской платы за присмотр и уход за детьми в муниципальных образовательных организациях, находящихся на территории Кувандыкского муниципального округа Оренбургской области»</w:t>
            </w:r>
          </w:p>
        </w:tc>
      </w:tr>
      <w:tr w:rsidR="00F53A7D" w14:paraId="453FD5D6" w14:textId="77777777">
        <w:tc>
          <w:tcPr>
            <w:tcW w:w="2975" w:type="dxa"/>
          </w:tcPr>
          <w:p w14:paraId="6101984A" w14:textId="77777777" w:rsidR="00F53A7D" w:rsidRDefault="00A2284F">
            <w:pPr>
              <w:jc w:val="both"/>
              <w:rPr>
                <w:color w:val="auto"/>
              </w:rPr>
            </w:pPr>
            <w:r>
              <w:rPr>
                <w:rFonts w:ascii="Times New Roman" w:hAnsi="Times New Roman"/>
                <w:color w:val="auto"/>
              </w:rPr>
              <w:t>Заявитель</w:t>
            </w:r>
          </w:p>
        </w:tc>
        <w:tc>
          <w:tcPr>
            <w:tcW w:w="6380" w:type="dxa"/>
          </w:tcPr>
          <w:p w14:paraId="153C4C17" w14:textId="77777777" w:rsidR="00F53A7D" w:rsidRDefault="00A2284F">
            <w:pPr>
              <w:jc w:val="both"/>
              <w:rPr>
                <w:color w:val="auto"/>
              </w:rPr>
            </w:pPr>
            <w:r>
              <w:rPr>
                <w:rStyle w:val="23"/>
                <w:color w:val="auto"/>
                <w:sz w:val="24"/>
              </w:rPr>
              <w:t>родитель (законный представитель) детей, посещающих образовательные организации, реализующие образовательную программу дошкольного образования, внесший родительскую плату (или поручивший ее внести третьему лицу) за присмотр и уход за детьми в соответствующую образовательную организацию, обратившийся с заявлением или запросом о предоставлении муниципальной услуги</w:t>
            </w:r>
          </w:p>
        </w:tc>
      </w:tr>
      <w:tr w:rsidR="00F53A7D" w14:paraId="2F0112E6" w14:textId="77777777">
        <w:tc>
          <w:tcPr>
            <w:tcW w:w="2975" w:type="dxa"/>
          </w:tcPr>
          <w:p w14:paraId="3CFB5785" w14:textId="77777777" w:rsidR="00F53A7D" w:rsidRDefault="00A2284F">
            <w:pPr>
              <w:jc w:val="both"/>
              <w:rPr>
                <w:rFonts w:cs="Times New Roman"/>
                <w:color w:val="auto"/>
              </w:rPr>
            </w:pPr>
            <w:r>
              <w:rPr>
                <w:rFonts w:ascii="Times New Roman" w:hAnsi="Times New Roman" w:cs="Times New Roman"/>
                <w:color w:val="auto"/>
              </w:rPr>
              <w:t>Заявление</w:t>
            </w:r>
          </w:p>
        </w:tc>
        <w:tc>
          <w:tcPr>
            <w:tcW w:w="6380" w:type="dxa"/>
          </w:tcPr>
          <w:p w14:paraId="11596EEC" w14:textId="77777777" w:rsidR="00F53A7D" w:rsidRDefault="00A2284F">
            <w:pPr>
              <w:jc w:val="both"/>
              <w:rPr>
                <w:rFonts w:cs="Times New Roman"/>
                <w:color w:val="auto"/>
              </w:rPr>
            </w:pPr>
            <w:r>
              <w:rPr>
                <w:rFonts w:ascii="Times New Roman" w:hAnsi="Times New Roman" w:cs="Times New Roman"/>
                <w:color w:val="auto"/>
              </w:rPr>
              <w:t>запрос о предоставлении муниципальной услуги</w:t>
            </w:r>
          </w:p>
        </w:tc>
      </w:tr>
      <w:tr w:rsidR="00F53A7D" w14:paraId="0AD76F4A" w14:textId="77777777">
        <w:trPr>
          <w:trHeight w:val="276"/>
        </w:trPr>
        <w:tc>
          <w:tcPr>
            <w:tcW w:w="2975" w:type="dxa"/>
          </w:tcPr>
          <w:p w14:paraId="573EE01D" w14:textId="77777777" w:rsidR="00F53A7D" w:rsidRDefault="00A2284F">
            <w:pPr>
              <w:jc w:val="both"/>
              <w:rPr>
                <w:color w:val="auto"/>
              </w:rPr>
            </w:pPr>
            <w:r>
              <w:rPr>
                <w:rFonts w:ascii="Times New Roman" w:hAnsi="Times New Roman"/>
                <w:color w:val="auto"/>
              </w:rPr>
              <w:t>Уполномоченный орган</w:t>
            </w:r>
          </w:p>
        </w:tc>
        <w:tc>
          <w:tcPr>
            <w:tcW w:w="6380" w:type="dxa"/>
          </w:tcPr>
          <w:p w14:paraId="22289B38" w14:textId="77777777" w:rsidR="00F53A7D" w:rsidRDefault="00A2284F">
            <w:pPr>
              <w:jc w:val="both"/>
              <w:rPr>
                <w:color w:val="auto"/>
                <w:highlight w:val="yellow"/>
              </w:rPr>
            </w:pPr>
            <w:r>
              <w:rPr>
                <w:rStyle w:val="51"/>
                <w:i w:val="0"/>
                <w:sz w:val="24"/>
              </w:rPr>
              <w:t>Управление образования администрации Кувандыкского муниципального округа Оренбургской области</w:t>
            </w:r>
          </w:p>
        </w:tc>
      </w:tr>
      <w:tr w:rsidR="00F53A7D" w14:paraId="607BB49D" w14:textId="77777777">
        <w:tc>
          <w:tcPr>
            <w:tcW w:w="2975" w:type="dxa"/>
          </w:tcPr>
          <w:p w14:paraId="05D5295A" w14:textId="77777777" w:rsidR="00F53A7D" w:rsidRDefault="00A2284F">
            <w:pPr>
              <w:jc w:val="both"/>
              <w:rPr>
                <w:color w:val="auto"/>
              </w:rPr>
            </w:pPr>
            <w:r>
              <w:rPr>
                <w:rFonts w:ascii="Times New Roman" w:hAnsi="Times New Roman"/>
                <w:color w:val="auto"/>
              </w:rPr>
              <w:t>ЕПГУ</w:t>
            </w:r>
          </w:p>
        </w:tc>
        <w:tc>
          <w:tcPr>
            <w:tcW w:w="6380" w:type="dxa"/>
          </w:tcPr>
          <w:p w14:paraId="5DA00F66" w14:textId="77777777" w:rsidR="00F53A7D" w:rsidRDefault="00A2284F">
            <w:pPr>
              <w:jc w:val="both"/>
              <w:rPr>
                <w:color w:val="auto"/>
              </w:rPr>
            </w:pPr>
            <w:r>
              <w:rPr>
                <w:rFonts w:ascii="Times New Roman" w:hAnsi="Times New Roman" w:cs="Times New Roman"/>
                <w:color w:val="auto"/>
              </w:rPr>
              <w:t>федеральная</w:t>
            </w:r>
            <w:r>
              <w:rPr>
                <w:rFonts w:ascii="Times New Roman" w:hAnsi="Times New Roman"/>
                <w:color w:val="auto"/>
              </w:rPr>
              <w:t xml:space="preserve"> </w:t>
            </w:r>
            <w:r>
              <w:rPr>
                <w:rFonts w:ascii="Times New Roman" w:hAnsi="Times New Roman" w:cs="Times New Roman"/>
                <w:color w:val="auto"/>
              </w:rPr>
              <w:t>государственная</w:t>
            </w:r>
            <w:r>
              <w:rPr>
                <w:rFonts w:ascii="Times New Roman" w:hAnsi="Times New Roman"/>
                <w:color w:val="auto"/>
              </w:rPr>
              <w:t xml:space="preserve"> </w:t>
            </w:r>
            <w:r>
              <w:rPr>
                <w:rFonts w:ascii="Times New Roman" w:hAnsi="Times New Roman" w:cs="Times New Roman"/>
                <w:color w:val="auto"/>
              </w:rPr>
              <w:t>информационная</w:t>
            </w:r>
            <w:r>
              <w:rPr>
                <w:rFonts w:ascii="Times New Roman" w:hAnsi="Times New Roman"/>
                <w:color w:val="auto"/>
              </w:rPr>
              <w:t xml:space="preserve"> </w:t>
            </w:r>
            <w:r>
              <w:rPr>
                <w:rFonts w:ascii="Times New Roman" w:hAnsi="Times New Roman" w:cs="Times New Roman"/>
                <w:color w:val="auto"/>
              </w:rPr>
              <w:t>система</w:t>
            </w:r>
            <w:r>
              <w:rPr>
                <w:rFonts w:ascii="Times New Roman" w:hAnsi="Times New Roman"/>
                <w:color w:val="auto"/>
              </w:rPr>
              <w:t xml:space="preserve"> </w:t>
            </w:r>
            <w:r>
              <w:rPr>
                <w:rFonts w:ascii="Times New Roman" w:hAnsi="Times New Roman" w:cs="Times New Roman"/>
                <w:color w:val="auto"/>
              </w:rPr>
              <w:t>«Единый портал</w:t>
            </w:r>
            <w:r>
              <w:rPr>
                <w:rFonts w:ascii="Times New Roman" w:hAnsi="Times New Roman"/>
                <w:color w:val="auto"/>
              </w:rPr>
              <w:t xml:space="preserve"> </w:t>
            </w:r>
            <w:r>
              <w:rPr>
                <w:rFonts w:ascii="Times New Roman" w:hAnsi="Times New Roman" w:cs="Times New Roman"/>
                <w:color w:val="auto"/>
              </w:rPr>
              <w:t>государственных</w:t>
            </w:r>
            <w:r>
              <w:rPr>
                <w:rFonts w:ascii="Times New Roman" w:hAnsi="Times New Roman"/>
                <w:color w:val="auto"/>
              </w:rPr>
              <w:t xml:space="preserve"> </w:t>
            </w:r>
            <w:r>
              <w:rPr>
                <w:rFonts w:ascii="Times New Roman" w:hAnsi="Times New Roman" w:cs="Times New Roman"/>
                <w:color w:val="auto"/>
              </w:rPr>
              <w:t>и</w:t>
            </w:r>
            <w:r>
              <w:rPr>
                <w:rFonts w:ascii="Times New Roman" w:hAnsi="Times New Roman"/>
                <w:color w:val="auto"/>
              </w:rPr>
              <w:t xml:space="preserve"> </w:t>
            </w:r>
            <w:r>
              <w:rPr>
                <w:rFonts w:ascii="Times New Roman" w:hAnsi="Times New Roman" w:cs="Times New Roman"/>
                <w:color w:val="auto"/>
              </w:rPr>
              <w:t>муниципальных</w:t>
            </w:r>
            <w:r>
              <w:rPr>
                <w:rFonts w:ascii="Times New Roman" w:hAnsi="Times New Roman"/>
                <w:color w:val="auto"/>
              </w:rPr>
              <w:t xml:space="preserve"> </w:t>
            </w:r>
            <w:r>
              <w:rPr>
                <w:rFonts w:ascii="Times New Roman" w:hAnsi="Times New Roman" w:cs="Times New Roman"/>
                <w:color w:val="auto"/>
              </w:rPr>
              <w:t>услуг</w:t>
            </w:r>
            <w:r>
              <w:rPr>
                <w:rFonts w:ascii="Times New Roman" w:hAnsi="Times New Roman"/>
                <w:color w:val="auto"/>
              </w:rPr>
              <w:t xml:space="preserve"> </w:t>
            </w:r>
            <w:r>
              <w:rPr>
                <w:rFonts w:ascii="Times New Roman" w:hAnsi="Times New Roman" w:cs="Times New Roman"/>
                <w:color w:val="auto"/>
              </w:rPr>
              <w:t>(функций)»</w:t>
            </w:r>
          </w:p>
        </w:tc>
      </w:tr>
      <w:tr w:rsidR="00F53A7D" w14:paraId="55A98435" w14:textId="77777777">
        <w:trPr>
          <w:trHeight w:val="276"/>
        </w:trPr>
        <w:tc>
          <w:tcPr>
            <w:tcW w:w="2975" w:type="dxa"/>
          </w:tcPr>
          <w:p w14:paraId="04CCCED8" w14:textId="77777777" w:rsidR="00F53A7D" w:rsidRDefault="00A2284F">
            <w:pPr>
              <w:jc w:val="both"/>
              <w:rPr>
                <w:color w:val="auto"/>
              </w:rPr>
            </w:pPr>
            <w:r>
              <w:rPr>
                <w:rFonts w:ascii="Times New Roman" w:hAnsi="Times New Roman"/>
                <w:color w:val="auto"/>
              </w:rPr>
              <w:t>ГИС ПГС</w:t>
            </w:r>
          </w:p>
        </w:tc>
        <w:tc>
          <w:tcPr>
            <w:tcW w:w="6380" w:type="dxa"/>
          </w:tcPr>
          <w:p w14:paraId="4027E5D9" w14:textId="77777777" w:rsidR="00F53A7D" w:rsidRDefault="00A2284F">
            <w:pPr>
              <w:jc w:val="both"/>
              <w:rPr>
                <w:rFonts w:cs="Times New Roman"/>
                <w:color w:val="auto"/>
              </w:rPr>
            </w:pPr>
            <w:r>
              <w:rPr>
                <w:rFonts w:ascii="Times New Roman" w:hAnsi="Times New Roman" w:cs="Times New Roman"/>
                <w:color w:val="auto"/>
              </w:rPr>
              <w:t>Государственная информационная система «Платформа государственных сервисов»</w:t>
            </w:r>
          </w:p>
        </w:tc>
      </w:tr>
      <w:tr w:rsidR="00F53A7D" w14:paraId="7CE37AEF" w14:textId="77777777">
        <w:trPr>
          <w:trHeight w:val="569"/>
        </w:trPr>
        <w:tc>
          <w:tcPr>
            <w:tcW w:w="2975" w:type="dxa"/>
          </w:tcPr>
          <w:p w14:paraId="6341BEF1" w14:textId="77777777" w:rsidR="00F53A7D" w:rsidRDefault="00A2284F">
            <w:pPr>
              <w:jc w:val="both"/>
              <w:rPr>
                <w:color w:val="auto"/>
              </w:rPr>
            </w:pPr>
            <w:r>
              <w:rPr>
                <w:rFonts w:ascii="Times New Roman" w:hAnsi="Times New Roman"/>
                <w:color w:val="auto"/>
              </w:rPr>
              <w:t>Многофункциональный центр</w:t>
            </w:r>
          </w:p>
        </w:tc>
        <w:tc>
          <w:tcPr>
            <w:tcW w:w="6380" w:type="dxa"/>
          </w:tcPr>
          <w:p w14:paraId="6C470DA6" w14:textId="77777777" w:rsidR="00F53A7D" w:rsidRDefault="00A2284F">
            <w:pPr>
              <w:jc w:val="both"/>
              <w:rPr>
                <w:color w:val="auto"/>
              </w:rPr>
            </w:pPr>
            <w:r>
              <w:rPr>
                <w:rFonts w:ascii="Times New Roman" w:hAnsi="Times New Roman"/>
                <w:color w:val="auto"/>
              </w:rPr>
              <w:t>многофункциональный центр предоставления государственных услуг</w:t>
            </w:r>
          </w:p>
        </w:tc>
      </w:tr>
      <w:tr w:rsidR="00F53A7D" w14:paraId="615C422C" w14:textId="77777777">
        <w:trPr>
          <w:trHeight w:val="586"/>
        </w:trPr>
        <w:tc>
          <w:tcPr>
            <w:tcW w:w="2975" w:type="dxa"/>
          </w:tcPr>
          <w:p w14:paraId="3DF016BD" w14:textId="77777777" w:rsidR="00F53A7D" w:rsidRDefault="00A2284F">
            <w:pPr>
              <w:jc w:val="both"/>
              <w:rPr>
                <w:color w:val="auto"/>
              </w:rPr>
            </w:pPr>
            <w:r>
              <w:rPr>
                <w:rFonts w:ascii="Times New Roman" w:hAnsi="Times New Roman"/>
                <w:color w:val="auto"/>
              </w:rPr>
              <w:t>Реестр государственных услуг</w:t>
            </w:r>
          </w:p>
        </w:tc>
        <w:tc>
          <w:tcPr>
            <w:tcW w:w="6380" w:type="dxa"/>
          </w:tcPr>
          <w:p w14:paraId="3EA52A80" w14:textId="77777777" w:rsidR="00F53A7D" w:rsidRDefault="00A2284F">
            <w:pPr>
              <w:jc w:val="both"/>
              <w:rPr>
                <w:color w:val="auto"/>
              </w:rPr>
            </w:pPr>
            <w:r>
              <w:rPr>
                <w:rFonts w:ascii="Times New Roman" w:hAnsi="Times New Roman"/>
                <w:color w:val="auto"/>
              </w:rPr>
              <w:t>федеральная информационная система «Федеральный реестр государственных и муниципальных услуг»</w:t>
            </w:r>
          </w:p>
        </w:tc>
      </w:tr>
      <w:tr w:rsidR="00F53A7D" w14:paraId="49458133" w14:textId="77777777">
        <w:tc>
          <w:tcPr>
            <w:tcW w:w="2975" w:type="dxa"/>
          </w:tcPr>
          <w:p w14:paraId="2B636B60" w14:textId="77777777" w:rsidR="00F53A7D" w:rsidRDefault="00A2284F">
            <w:pPr>
              <w:rPr>
                <w:color w:val="auto"/>
              </w:rPr>
            </w:pPr>
            <w:r>
              <w:rPr>
                <w:rFonts w:ascii="Times New Roman" w:hAnsi="Times New Roman"/>
                <w:color w:val="auto"/>
              </w:rPr>
              <w:t>НПА</w:t>
            </w:r>
          </w:p>
        </w:tc>
        <w:tc>
          <w:tcPr>
            <w:tcW w:w="6380" w:type="dxa"/>
          </w:tcPr>
          <w:p w14:paraId="201B101A" w14:textId="77777777" w:rsidR="00F53A7D" w:rsidRDefault="00A2284F">
            <w:pPr>
              <w:rPr>
                <w:color w:val="auto"/>
              </w:rPr>
            </w:pPr>
            <w:r>
              <w:rPr>
                <w:rFonts w:ascii="Times New Roman" w:hAnsi="Times New Roman"/>
                <w:color w:val="auto"/>
              </w:rPr>
              <w:t>нормативный правовой акт</w:t>
            </w:r>
          </w:p>
        </w:tc>
      </w:tr>
      <w:tr w:rsidR="00F53A7D" w14:paraId="359A29E8" w14:textId="77777777">
        <w:trPr>
          <w:trHeight w:val="276"/>
        </w:trPr>
        <w:tc>
          <w:tcPr>
            <w:tcW w:w="2975" w:type="dxa"/>
          </w:tcPr>
          <w:p w14:paraId="0A7A4D82" w14:textId="77777777" w:rsidR="00F53A7D" w:rsidRDefault="00A2284F">
            <w:pPr>
              <w:jc w:val="both"/>
              <w:rPr>
                <w:color w:val="auto"/>
              </w:rPr>
            </w:pPr>
            <w:r>
              <w:rPr>
                <w:rFonts w:ascii="Times New Roman" w:hAnsi="Times New Roman" w:cs="Times New Roman"/>
                <w:color w:val="auto"/>
              </w:rPr>
              <w:t>СНИЛС</w:t>
            </w:r>
          </w:p>
        </w:tc>
        <w:tc>
          <w:tcPr>
            <w:tcW w:w="6380" w:type="dxa"/>
          </w:tcPr>
          <w:p w14:paraId="10FC2EC0" w14:textId="77777777" w:rsidR="00F53A7D" w:rsidRDefault="00A2284F">
            <w:pPr>
              <w:rPr>
                <w:color w:val="auto"/>
              </w:rPr>
            </w:pPr>
            <w:r>
              <w:rPr>
                <w:rFonts w:ascii="Times New Roman" w:hAnsi="Times New Roman" w:cs="Times New Roman"/>
                <w:color w:val="auto"/>
              </w:rPr>
              <w:t>страховой номер индивидуального лицевого счета</w:t>
            </w:r>
          </w:p>
        </w:tc>
      </w:tr>
      <w:tr w:rsidR="00F53A7D" w14:paraId="11B9397D" w14:textId="77777777">
        <w:trPr>
          <w:trHeight w:val="276"/>
        </w:trPr>
        <w:tc>
          <w:tcPr>
            <w:tcW w:w="2975" w:type="dxa"/>
          </w:tcPr>
          <w:p w14:paraId="76467EEC" w14:textId="77777777" w:rsidR="00F53A7D" w:rsidRDefault="00A2284F">
            <w:pPr>
              <w:jc w:val="both"/>
              <w:rPr>
                <w:color w:val="auto"/>
              </w:rPr>
            </w:pPr>
            <w:r>
              <w:rPr>
                <w:rFonts w:ascii="Times New Roman" w:hAnsi="Times New Roman"/>
                <w:color w:val="auto"/>
              </w:rPr>
              <w:t>ЕСИА</w:t>
            </w:r>
          </w:p>
        </w:tc>
        <w:tc>
          <w:tcPr>
            <w:tcW w:w="6380" w:type="dxa"/>
          </w:tcPr>
          <w:p w14:paraId="0980152E" w14:textId="77777777" w:rsidR="00F53A7D" w:rsidRDefault="00A2284F">
            <w:pPr>
              <w:jc w:val="both"/>
              <w:rPr>
                <w:color w:val="auto"/>
              </w:rPr>
            </w:pPr>
            <w:r>
              <w:rPr>
                <w:rFonts w:ascii="Times New Roman" w:hAnsi="Times New Roman" w:cs="Times New Roman"/>
                <w:color w:val="auto"/>
              </w:rPr>
              <w:t>федеральная</w:t>
            </w:r>
            <w:r>
              <w:rPr>
                <w:rFonts w:ascii="Times New Roman" w:hAnsi="Times New Roman"/>
                <w:color w:val="auto"/>
              </w:rPr>
              <w:t xml:space="preserve"> </w:t>
            </w:r>
            <w:r>
              <w:rPr>
                <w:rFonts w:ascii="Times New Roman" w:hAnsi="Times New Roman" w:cs="Times New Roman"/>
                <w:color w:val="auto"/>
              </w:rPr>
              <w:t>государственная</w:t>
            </w:r>
            <w:r>
              <w:rPr>
                <w:rFonts w:ascii="Times New Roman" w:hAnsi="Times New Roman"/>
                <w:color w:val="auto"/>
              </w:rPr>
              <w:t xml:space="preserve"> </w:t>
            </w:r>
            <w:r>
              <w:rPr>
                <w:rFonts w:ascii="Times New Roman" w:hAnsi="Times New Roman" w:cs="Times New Roman"/>
                <w:color w:val="auto"/>
              </w:rPr>
              <w:t>информационная</w:t>
            </w:r>
            <w:r>
              <w:rPr>
                <w:rFonts w:ascii="Times New Roman" w:hAnsi="Times New Roman"/>
                <w:color w:val="auto"/>
              </w:rPr>
              <w:t xml:space="preserve"> </w:t>
            </w:r>
            <w:r>
              <w:rPr>
                <w:rFonts w:ascii="Times New Roman" w:hAnsi="Times New Roman" w:cs="Times New Roman"/>
                <w:color w:val="auto"/>
              </w:rPr>
              <w:t>система</w:t>
            </w:r>
            <w:r>
              <w:rPr>
                <w:rFonts w:ascii="Times New Roman" w:hAnsi="Times New Roman"/>
                <w:color w:val="auto"/>
              </w:rPr>
              <w:t xml:space="preserve"> </w:t>
            </w:r>
            <w:r>
              <w:rPr>
                <w:rFonts w:ascii="Times New Roman" w:hAnsi="Times New Roman" w:cs="Times New Roman"/>
                <w:color w:val="auto"/>
              </w:rPr>
              <w:t>«Единая</w:t>
            </w:r>
            <w:r>
              <w:rPr>
                <w:rFonts w:ascii="Times New Roman" w:hAnsi="Times New Roman"/>
                <w:color w:val="auto"/>
              </w:rPr>
              <w:t xml:space="preserve"> </w:t>
            </w:r>
            <w:r>
              <w:rPr>
                <w:rFonts w:ascii="Times New Roman" w:hAnsi="Times New Roman" w:cs="Times New Roman"/>
                <w:color w:val="auto"/>
              </w:rPr>
              <w:t>система идентификации и аутентификации в инфраструктуре,</w:t>
            </w:r>
            <w:r>
              <w:rPr>
                <w:rFonts w:ascii="Times New Roman" w:hAnsi="Times New Roman"/>
                <w:color w:val="auto"/>
              </w:rPr>
              <w:t xml:space="preserve"> </w:t>
            </w:r>
            <w:r>
              <w:rPr>
                <w:rFonts w:ascii="Times New Roman" w:hAnsi="Times New Roman" w:cs="Times New Roman"/>
                <w:color w:val="auto"/>
              </w:rPr>
              <w:t>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tc>
      </w:tr>
      <w:tr w:rsidR="00F53A7D" w14:paraId="533A1A59" w14:textId="77777777">
        <w:trPr>
          <w:trHeight w:val="276"/>
        </w:trPr>
        <w:tc>
          <w:tcPr>
            <w:tcW w:w="2975" w:type="dxa"/>
          </w:tcPr>
          <w:p w14:paraId="09DF3798" w14:textId="77777777" w:rsidR="00F53A7D" w:rsidRDefault="00A2284F">
            <w:pPr>
              <w:jc w:val="both"/>
              <w:rPr>
                <w:color w:val="auto"/>
              </w:rPr>
            </w:pPr>
            <w:r>
              <w:rPr>
                <w:rFonts w:ascii="Times New Roman" w:hAnsi="Times New Roman"/>
                <w:color w:val="auto"/>
              </w:rPr>
              <w:t>СМЭВ</w:t>
            </w:r>
          </w:p>
        </w:tc>
        <w:tc>
          <w:tcPr>
            <w:tcW w:w="6380" w:type="dxa"/>
          </w:tcPr>
          <w:p w14:paraId="53648B20" w14:textId="77777777" w:rsidR="00F53A7D" w:rsidRDefault="00A2284F">
            <w:pPr>
              <w:jc w:val="both"/>
              <w:rPr>
                <w:color w:val="auto"/>
              </w:rPr>
            </w:pPr>
            <w:r>
              <w:rPr>
                <w:rFonts w:ascii="Times New Roman" w:hAnsi="Times New Roman" w:cs="Times New Roman"/>
                <w:color w:val="auto"/>
              </w:rPr>
              <w:t>система межведомственного электронного взаимодействия</w:t>
            </w:r>
          </w:p>
        </w:tc>
      </w:tr>
      <w:tr w:rsidR="00F53A7D" w14:paraId="47A39EB3" w14:textId="77777777">
        <w:trPr>
          <w:trHeight w:val="276"/>
        </w:trPr>
        <w:tc>
          <w:tcPr>
            <w:tcW w:w="2975" w:type="dxa"/>
          </w:tcPr>
          <w:p w14:paraId="7711AC5C" w14:textId="77777777" w:rsidR="00F53A7D" w:rsidRDefault="00A2284F">
            <w:pPr>
              <w:jc w:val="both"/>
              <w:rPr>
                <w:color w:val="auto"/>
              </w:rPr>
            </w:pPr>
            <w:r>
              <w:rPr>
                <w:rFonts w:ascii="Times New Roman" w:hAnsi="Times New Roman"/>
                <w:color w:val="auto"/>
              </w:rPr>
              <w:t>ЭП</w:t>
            </w:r>
          </w:p>
        </w:tc>
        <w:tc>
          <w:tcPr>
            <w:tcW w:w="6380" w:type="dxa"/>
          </w:tcPr>
          <w:p w14:paraId="7C0E3211" w14:textId="77777777" w:rsidR="00F53A7D" w:rsidRDefault="00A2284F">
            <w:pPr>
              <w:jc w:val="both"/>
              <w:rPr>
                <w:color w:val="auto"/>
              </w:rPr>
            </w:pPr>
            <w:r>
              <w:rPr>
                <w:rFonts w:ascii="Times New Roman" w:hAnsi="Times New Roman" w:cs="Times New Roman"/>
                <w:color w:val="auto"/>
              </w:rPr>
              <w:t>усиленная квалифицированная электронная подпись</w:t>
            </w:r>
          </w:p>
        </w:tc>
      </w:tr>
    </w:tbl>
    <w:p w14:paraId="6B0C21DA" w14:textId="77777777" w:rsidR="00F53A7D" w:rsidRDefault="00F53A7D">
      <w:pPr>
        <w:ind w:left="5103"/>
        <w:rPr>
          <w:rFonts w:ascii="Times New Roman" w:hAnsi="Times New Roman"/>
          <w:color w:val="auto"/>
          <w:sz w:val="28"/>
          <w:szCs w:val="28"/>
        </w:rPr>
      </w:pPr>
    </w:p>
    <w:p w14:paraId="4B7B8674" w14:textId="77777777" w:rsidR="00F53A7D" w:rsidRDefault="00F53A7D">
      <w:pPr>
        <w:ind w:left="5103"/>
        <w:rPr>
          <w:rFonts w:ascii="Times New Roman" w:hAnsi="Times New Roman"/>
          <w:color w:val="auto"/>
          <w:sz w:val="28"/>
          <w:szCs w:val="28"/>
        </w:rPr>
      </w:pPr>
    </w:p>
    <w:p w14:paraId="5CE1FD76" w14:textId="77777777" w:rsidR="00F53A7D" w:rsidRDefault="00F53A7D">
      <w:pPr>
        <w:ind w:left="5103"/>
        <w:rPr>
          <w:rFonts w:ascii="Times New Roman" w:hAnsi="Times New Roman"/>
          <w:color w:val="auto"/>
          <w:sz w:val="28"/>
          <w:szCs w:val="28"/>
        </w:rPr>
      </w:pPr>
    </w:p>
    <w:p w14:paraId="64C5723B" w14:textId="77777777" w:rsidR="00F53A7D" w:rsidRDefault="00F53A7D">
      <w:pPr>
        <w:ind w:left="5103"/>
        <w:rPr>
          <w:rFonts w:ascii="Times New Roman" w:hAnsi="Times New Roman"/>
          <w:color w:val="auto"/>
          <w:sz w:val="28"/>
          <w:szCs w:val="28"/>
        </w:rPr>
      </w:pPr>
    </w:p>
    <w:p w14:paraId="05BC1D86" w14:textId="77777777" w:rsidR="00F53A7D" w:rsidRDefault="00A2284F">
      <w:pPr>
        <w:ind w:left="5103"/>
        <w:rPr>
          <w:rFonts w:ascii="Times New Roman" w:hAnsi="Times New Roman"/>
          <w:color w:val="auto"/>
          <w:sz w:val="28"/>
          <w:szCs w:val="28"/>
        </w:rPr>
      </w:pPr>
      <w:r>
        <w:rPr>
          <w:rFonts w:ascii="Times New Roman" w:hAnsi="Times New Roman" w:cs="Times New Roman"/>
          <w:color w:val="auto"/>
          <w:sz w:val="28"/>
        </w:rPr>
        <w:lastRenderedPageBreak/>
        <w:t>Приложение</w:t>
      </w:r>
      <w:r>
        <w:rPr>
          <w:rFonts w:ascii="Times New Roman" w:hAnsi="Times New Roman"/>
          <w:color w:val="auto"/>
          <w:sz w:val="28"/>
        </w:rPr>
        <w:t xml:space="preserve"> </w:t>
      </w:r>
      <w:r>
        <w:rPr>
          <w:rFonts w:ascii="Times New Roman" w:hAnsi="Times New Roman" w:cs="Times New Roman"/>
          <w:color w:val="auto"/>
          <w:sz w:val="28"/>
        </w:rPr>
        <w:t>№</w:t>
      </w:r>
      <w:r>
        <w:rPr>
          <w:rFonts w:ascii="Times New Roman" w:hAnsi="Times New Roman"/>
          <w:color w:val="auto"/>
          <w:sz w:val="28"/>
        </w:rPr>
        <w:t xml:space="preserve"> 2</w:t>
      </w:r>
    </w:p>
    <w:p w14:paraId="1CC55A39" w14:textId="77777777" w:rsidR="00F53A7D" w:rsidRDefault="00A2284F">
      <w:pPr>
        <w:ind w:left="5103"/>
        <w:rPr>
          <w:rFonts w:ascii="Times New Roman" w:hAnsi="Times New Roman" w:cs="Times New Roman"/>
          <w:color w:val="auto"/>
          <w:sz w:val="28"/>
        </w:rPr>
      </w:pPr>
      <w:r>
        <w:rPr>
          <w:rFonts w:ascii="Times New Roman" w:hAnsi="Times New Roman" w:cs="Times New Roman"/>
          <w:color w:val="auto"/>
          <w:sz w:val="28"/>
        </w:rPr>
        <w:t>к Административному</w:t>
      </w:r>
      <w:r>
        <w:rPr>
          <w:rFonts w:ascii="Times New Roman" w:hAnsi="Times New Roman"/>
          <w:color w:val="auto"/>
          <w:sz w:val="28"/>
        </w:rPr>
        <w:t xml:space="preserve"> </w:t>
      </w:r>
      <w:r>
        <w:rPr>
          <w:rFonts w:ascii="Times New Roman" w:hAnsi="Times New Roman" w:cs="Times New Roman"/>
          <w:color w:val="auto"/>
          <w:sz w:val="28"/>
        </w:rPr>
        <w:t>регламенту по</w:t>
      </w:r>
      <w:r>
        <w:rPr>
          <w:rFonts w:ascii="Times New Roman" w:hAnsi="Times New Roman"/>
          <w:color w:val="auto"/>
          <w:sz w:val="28"/>
        </w:rPr>
        <w:t xml:space="preserve"> </w:t>
      </w:r>
      <w:r>
        <w:rPr>
          <w:rFonts w:ascii="Times New Roman" w:hAnsi="Times New Roman" w:cs="Times New Roman"/>
          <w:color w:val="auto"/>
          <w:sz w:val="28"/>
        </w:rPr>
        <w:t>предоставлению</w:t>
      </w:r>
      <w:r>
        <w:rPr>
          <w:rFonts w:ascii="Times New Roman" w:hAnsi="Times New Roman"/>
          <w:color w:val="auto"/>
          <w:sz w:val="28"/>
        </w:rPr>
        <w:t xml:space="preserve"> муниципальной </w:t>
      </w:r>
      <w:r>
        <w:rPr>
          <w:rFonts w:ascii="Times New Roman" w:hAnsi="Times New Roman" w:cs="Times New Roman"/>
          <w:color w:val="auto"/>
          <w:sz w:val="28"/>
        </w:rPr>
        <w:t>услуги</w:t>
      </w:r>
    </w:p>
    <w:p w14:paraId="5A230D8E" w14:textId="77777777" w:rsidR="00F53A7D" w:rsidRDefault="00F53A7D">
      <w:pPr>
        <w:ind w:left="5103"/>
        <w:rPr>
          <w:rFonts w:ascii="Times New Roman" w:hAnsi="Times New Roman"/>
          <w:color w:val="auto"/>
          <w:sz w:val="28"/>
          <w:szCs w:val="28"/>
        </w:rPr>
      </w:pPr>
    </w:p>
    <w:p w14:paraId="0DCBDA0E" w14:textId="77777777" w:rsidR="00F53A7D" w:rsidRDefault="00A2284F">
      <w:pPr>
        <w:jc w:val="center"/>
        <w:rPr>
          <w:rFonts w:ascii="Times New Roman" w:hAnsi="Times New Roman"/>
          <w:color w:val="auto"/>
          <w:sz w:val="28"/>
          <w:szCs w:val="28"/>
        </w:rPr>
      </w:pPr>
      <w:r>
        <w:rPr>
          <w:rFonts w:ascii="Times New Roman" w:hAnsi="Times New Roman"/>
          <w:color w:val="auto"/>
          <w:sz w:val="28"/>
        </w:rPr>
        <w:t>Индикаторы категорий (признаков) заявителя</w:t>
      </w:r>
    </w:p>
    <w:p w14:paraId="6078F9EA" w14:textId="77777777" w:rsidR="00F53A7D" w:rsidRDefault="00F53A7D">
      <w:pPr>
        <w:jc w:val="center"/>
        <w:rPr>
          <w:rFonts w:ascii="Times New Roman" w:hAnsi="Times New Roman"/>
          <w:color w:val="auto"/>
          <w:sz w:val="28"/>
          <w:szCs w:val="28"/>
        </w:rPr>
      </w:pPr>
    </w:p>
    <w:tbl>
      <w:tblPr>
        <w:tblStyle w:val="aff8"/>
        <w:tblW w:w="9355" w:type="dxa"/>
        <w:tblLayout w:type="fixed"/>
        <w:tblLook w:val="04A0" w:firstRow="1" w:lastRow="0" w:firstColumn="1" w:lastColumn="0" w:noHBand="0" w:noVBand="1"/>
      </w:tblPr>
      <w:tblGrid>
        <w:gridCol w:w="850"/>
        <w:gridCol w:w="3259"/>
        <w:gridCol w:w="3118"/>
        <w:gridCol w:w="2128"/>
      </w:tblGrid>
      <w:tr w:rsidR="00F53A7D" w14:paraId="1572EBDD" w14:textId="77777777">
        <w:tc>
          <w:tcPr>
            <w:tcW w:w="850" w:type="dxa"/>
          </w:tcPr>
          <w:p w14:paraId="1C187401" w14:textId="77777777" w:rsidR="00F53A7D" w:rsidRDefault="00A2284F">
            <w:pPr>
              <w:jc w:val="center"/>
              <w:rPr>
                <w:color w:val="auto"/>
                <w:sz w:val="28"/>
                <w:szCs w:val="28"/>
              </w:rPr>
            </w:pPr>
            <w:r>
              <w:rPr>
                <w:rFonts w:ascii="Times New Roman" w:hAnsi="Times New Roman"/>
                <w:color w:val="auto"/>
                <w:sz w:val="28"/>
                <w:szCs w:val="28"/>
              </w:rPr>
              <w:t>№ п/п</w:t>
            </w:r>
          </w:p>
        </w:tc>
        <w:tc>
          <w:tcPr>
            <w:tcW w:w="3259" w:type="dxa"/>
          </w:tcPr>
          <w:p w14:paraId="712716B6" w14:textId="77777777" w:rsidR="00F53A7D" w:rsidRDefault="00A2284F">
            <w:pPr>
              <w:jc w:val="center"/>
              <w:rPr>
                <w:color w:val="auto"/>
                <w:sz w:val="28"/>
                <w:szCs w:val="28"/>
              </w:rPr>
            </w:pPr>
            <w:r>
              <w:rPr>
                <w:rFonts w:ascii="Times New Roman" w:hAnsi="Times New Roman"/>
                <w:color w:val="auto"/>
                <w:sz w:val="28"/>
                <w:szCs w:val="28"/>
              </w:rPr>
              <w:t>Наименование отдельных категорий (признаков) заявителей</w:t>
            </w:r>
          </w:p>
        </w:tc>
        <w:tc>
          <w:tcPr>
            <w:tcW w:w="3118" w:type="dxa"/>
          </w:tcPr>
          <w:p w14:paraId="039F47D8" w14:textId="77777777" w:rsidR="00F53A7D" w:rsidRDefault="00A2284F">
            <w:pPr>
              <w:jc w:val="center"/>
              <w:rPr>
                <w:color w:val="auto"/>
                <w:sz w:val="28"/>
                <w:szCs w:val="28"/>
              </w:rPr>
            </w:pPr>
            <w:r>
              <w:rPr>
                <w:rFonts w:ascii="Times New Roman" w:hAnsi="Times New Roman"/>
                <w:color w:val="auto"/>
                <w:sz w:val="28"/>
                <w:szCs w:val="28"/>
              </w:rPr>
              <w:t>Результат предоставления услуги</w:t>
            </w:r>
          </w:p>
        </w:tc>
        <w:tc>
          <w:tcPr>
            <w:tcW w:w="2128" w:type="dxa"/>
          </w:tcPr>
          <w:p w14:paraId="1093E989" w14:textId="77777777" w:rsidR="00F53A7D" w:rsidRDefault="00A2284F">
            <w:pPr>
              <w:jc w:val="center"/>
              <w:rPr>
                <w:color w:val="auto"/>
                <w:sz w:val="28"/>
                <w:szCs w:val="28"/>
              </w:rPr>
            </w:pPr>
            <w:r>
              <w:rPr>
                <w:rFonts w:ascii="Times New Roman" w:hAnsi="Times New Roman"/>
                <w:color w:val="auto"/>
                <w:sz w:val="28"/>
                <w:szCs w:val="28"/>
              </w:rPr>
              <w:t>Идентификатор категорий (признаков) заявителей</w:t>
            </w:r>
          </w:p>
        </w:tc>
      </w:tr>
      <w:tr w:rsidR="00F53A7D" w14:paraId="38909687" w14:textId="77777777">
        <w:tc>
          <w:tcPr>
            <w:tcW w:w="850" w:type="dxa"/>
          </w:tcPr>
          <w:p w14:paraId="74CF2E83" w14:textId="77777777" w:rsidR="00F53A7D" w:rsidRDefault="00A2284F">
            <w:pPr>
              <w:jc w:val="center"/>
              <w:rPr>
                <w:color w:val="auto"/>
                <w:sz w:val="28"/>
                <w:szCs w:val="28"/>
              </w:rPr>
            </w:pPr>
            <w:r>
              <w:rPr>
                <w:rFonts w:ascii="Times New Roman" w:hAnsi="Times New Roman"/>
                <w:color w:val="auto"/>
                <w:sz w:val="28"/>
                <w:szCs w:val="28"/>
              </w:rPr>
              <w:t>1.</w:t>
            </w:r>
          </w:p>
        </w:tc>
        <w:tc>
          <w:tcPr>
            <w:tcW w:w="3259" w:type="dxa"/>
          </w:tcPr>
          <w:p w14:paraId="4B383E64" w14:textId="77777777" w:rsidR="00F53A7D" w:rsidRDefault="00A2284F">
            <w:pPr>
              <w:jc w:val="both"/>
              <w:rPr>
                <w:rFonts w:cs="Times New Roman"/>
                <w:color w:val="auto"/>
              </w:rPr>
            </w:pPr>
            <w:r>
              <w:rPr>
                <w:rFonts w:ascii="Times New Roman" w:hAnsi="Times New Roman" w:cs="Times New Roman"/>
                <w:color w:val="auto"/>
              </w:rPr>
              <w:t xml:space="preserve">Заявитель обратился для предоставления </w:t>
            </w:r>
            <w:r>
              <w:rPr>
                <w:rStyle w:val="23"/>
                <w:color w:val="auto"/>
                <w:sz w:val="24"/>
              </w:rPr>
              <w:t>компенсации части родительской платы за присмотр и уход за детьми в муниципальных</w:t>
            </w:r>
            <w:r>
              <w:rPr>
                <w:rStyle w:val="25"/>
                <w:rFonts w:ascii="Times New Roman" w:hAnsi="Times New Roman"/>
                <w:color w:val="auto"/>
              </w:rPr>
              <w:t xml:space="preserve"> о</w:t>
            </w:r>
            <w:r>
              <w:rPr>
                <w:rStyle w:val="23"/>
                <w:color w:val="auto"/>
                <w:sz w:val="24"/>
              </w:rPr>
              <w:t>бразовательных организациях, находящихся на территории</w:t>
            </w:r>
            <w:r>
              <w:rPr>
                <w:rFonts w:ascii="Times New Roman" w:hAnsi="Times New Roman"/>
              </w:rPr>
              <w:t xml:space="preserve"> Кувандыкского муниципального округа</w:t>
            </w:r>
            <w:r>
              <w:rPr>
                <w:rStyle w:val="23"/>
                <w:color w:val="auto"/>
                <w:sz w:val="24"/>
              </w:rPr>
              <w:t xml:space="preserve"> </w:t>
            </w:r>
            <w:r>
              <w:rPr>
                <w:rStyle w:val="24"/>
                <w:i w:val="0"/>
                <w:color w:val="auto"/>
                <w:sz w:val="24"/>
              </w:rPr>
              <w:t>Оренбургской области</w:t>
            </w:r>
          </w:p>
        </w:tc>
        <w:tc>
          <w:tcPr>
            <w:tcW w:w="3118" w:type="dxa"/>
          </w:tcPr>
          <w:p w14:paraId="47BE6442" w14:textId="77777777" w:rsidR="00F53A7D" w:rsidRDefault="00A2284F">
            <w:pPr>
              <w:jc w:val="both"/>
              <w:rPr>
                <w:rFonts w:cs="Times New Roman"/>
                <w:color w:val="auto"/>
                <w:sz w:val="28"/>
                <w:szCs w:val="28"/>
              </w:rPr>
            </w:pPr>
            <w:r>
              <w:rPr>
                <w:rFonts w:ascii="Times New Roman" w:hAnsi="Times New Roman" w:cs="Times New Roman"/>
                <w:color w:val="auto"/>
              </w:rPr>
              <w:t xml:space="preserve">- решение о предоставлении </w:t>
            </w:r>
            <w:r>
              <w:rPr>
                <w:rStyle w:val="23"/>
                <w:color w:val="auto"/>
                <w:sz w:val="24"/>
              </w:rPr>
              <w:t>компенсации части родительской платы за присмотр и уход за детьми в муниципальных</w:t>
            </w:r>
            <w:r>
              <w:rPr>
                <w:rStyle w:val="25"/>
                <w:rFonts w:ascii="Times New Roman" w:hAnsi="Times New Roman"/>
                <w:color w:val="auto"/>
              </w:rPr>
              <w:t xml:space="preserve"> </w:t>
            </w:r>
            <w:r>
              <w:rPr>
                <w:rStyle w:val="23"/>
                <w:color w:val="auto"/>
                <w:sz w:val="24"/>
              </w:rPr>
              <w:t>образовательных организациях, находящихся на территории</w:t>
            </w:r>
            <w:r>
              <w:rPr>
                <w:rFonts w:ascii="Times New Roman" w:hAnsi="Times New Roman"/>
              </w:rPr>
              <w:t xml:space="preserve"> Кувандыкского муниципального округа</w:t>
            </w:r>
            <w:r>
              <w:rPr>
                <w:rStyle w:val="23"/>
                <w:color w:val="auto"/>
                <w:sz w:val="24"/>
              </w:rPr>
              <w:t xml:space="preserve"> </w:t>
            </w:r>
            <w:r>
              <w:rPr>
                <w:rStyle w:val="24"/>
                <w:i w:val="0"/>
                <w:color w:val="auto"/>
                <w:sz w:val="24"/>
              </w:rPr>
              <w:t>Оренбургской области</w:t>
            </w:r>
          </w:p>
          <w:p w14:paraId="6E192153" w14:textId="77777777" w:rsidR="00F53A7D" w:rsidRDefault="00F53A7D">
            <w:pPr>
              <w:jc w:val="both"/>
              <w:rPr>
                <w:rFonts w:cs="Times New Roman"/>
                <w:color w:val="auto"/>
              </w:rPr>
            </w:pPr>
          </w:p>
          <w:p w14:paraId="552055D4" w14:textId="77777777" w:rsidR="00F53A7D" w:rsidRDefault="00A2284F">
            <w:pPr>
              <w:jc w:val="both"/>
              <w:rPr>
                <w:rFonts w:cs="Times New Roman"/>
                <w:color w:val="auto"/>
                <w:sz w:val="28"/>
                <w:szCs w:val="28"/>
              </w:rPr>
            </w:pPr>
            <w:r>
              <w:rPr>
                <w:rFonts w:ascii="Times New Roman" w:hAnsi="Times New Roman" w:cs="Times New Roman"/>
                <w:color w:val="auto"/>
              </w:rPr>
              <w:t xml:space="preserve">- отказ в предоставлении </w:t>
            </w:r>
            <w:r>
              <w:rPr>
                <w:rStyle w:val="23"/>
                <w:color w:val="auto"/>
                <w:sz w:val="24"/>
              </w:rPr>
              <w:t>компенсации части родительской платы за присмотр и уход за детьми в муниципальных образовательных организациях, находящихся на территории</w:t>
            </w:r>
            <w:r>
              <w:rPr>
                <w:rFonts w:ascii="Times New Roman" w:hAnsi="Times New Roman"/>
              </w:rPr>
              <w:t xml:space="preserve"> Кувандыкского муниципального округа</w:t>
            </w:r>
            <w:r>
              <w:rPr>
                <w:rStyle w:val="23"/>
                <w:color w:val="auto"/>
                <w:sz w:val="24"/>
              </w:rPr>
              <w:t xml:space="preserve"> </w:t>
            </w:r>
            <w:r>
              <w:rPr>
                <w:rStyle w:val="24"/>
                <w:i w:val="0"/>
                <w:color w:val="auto"/>
                <w:sz w:val="24"/>
              </w:rPr>
              <w:t>Оренбургской области</w:t>
            </w:r>
          </w:p>
        </w:tc>
        <w:tc>
          <w:tcPr>
            <w:tcW w:w="2128" w:type="dxa"/>
          </w:tcPr>
          <w:p w14:paraId="5489766A" w14:textId="77777777" w:rsidR="00F53A7D" w:rsidRDefault="00A2284F">
            <w:pPr>
              <w:jc w:val="center"/>
              <w:rPr>
                <w:color w:val="auto"/>
                <w:sz w:val="28"/>
                <w:szCs w:val="28"/>
              </w:rPr>
            </w:pPr>
            <w:r>
              <w:rPr>
                <w:rFonts w:ascii="Times New Roman" w:hAnsi="Times New Roman"/>
                <w:color w:val="auto"/>
                <w:sz w:val="28"/>
                <w:szCs w:val="28"/>
              </w:rPr>
              <w:t>А</w:t>
            </w:r>
          </w:p>
        </w:tc>
      </w:tr>
      <w:tr w:rsidR="00F53A7D" w14:paraId="01B5C10C" w14:textId="77777777">
        <w:tc>
          <w:tcPr>
            <w:tcW w:w="850" w:type="dxa"/>
          </w:tcPr>
          <w:p w14:paraId="1DEB809A" w14:textId="77777777" w:rsidR="00F53A7D" w:rsidRDefault="00A2284F">
            <w:pPr>
              <w:jc w:val="center"/>
              <w:rPr>
                <w:color w:val="auto"/>
                <w:sz w:val="28"/>
                <w:szCs w:val="28"/>
              </w:rPr>
            </w:pPr>
            <w:r>
              <w:rPr>
                <w:rFonts w:ascii="Times New Roman" w:hAnsi="Times New Roman"/>
                <w:color w:val="auto"/>
                <w:sz w:val="28"/>
                <w:szCs w:val="28"/>
              </w:rPr>
              <w:t>2.</w:t>
            </w:r>
          </w:p>
        </w:tc>
        <w:tc>
          <w:tcPr>
            <w:tcW w:w="3259" w:type="dxa"/>
          </w:tcPr>
          <w:p w14:paraId="6EB15954" w14:textId="77777777" w:rsidR="00F53A7D" w:rsidRDefault="00A2284F">
            <w:pPr>
              <w:jc w:val="both"/>
              <w:rPr>
                <w:color w:val="auto"/>
                <w:sz w:val="28"/>
                <w:szCs w:val="28"/>
              </w:rPr>
            </w:pPr>
            <w:r>
              <w:rPr>
                <w:rFonts w:ascii="Times New Roman" w:hAnsi="Times New Roman" w:cs="Times New Roman"/>
                <w:color w:val="auto"/>
              </w:rPr>
              <w:t>Заявитель обратился для исправления допущенных опечаток и (или) ошибок в выданных в результате предоставления муниципальной услуги документах</w:t>
            </w:r>
          </w:p>
        </w:tc>
        <w:tc>
          <w:tcPr>
            <w:tcW w:w="3118" w:type="dxa"/>
          </w:tcPr>
          <w:p w14:paraId="24BCCD00" w14:textId="77777777" w:rsidR="00F53A7D" w:rsidRDefault="00A2284F">
            <w:pPr>
              <w:jc w:val="both"/>
              <w:rPr>
                <w:color w:val="auto"/>
                <w:sz w:val="28"/>
                <w:szCs w:val="28"/>
              </w:rPr>
            </w:pPr>
            <w:r>
              <w:rPr>
                <w:rFonts w:ascii="Times New Roman" w:hAnsi="Times New Roman" w:cs="Times New Roman"/>
                <w:color w:val="auto"/>
              </w:rPr>
              <w:t>- исправление допущенных опечаток и (или) ошибок в выданных в результате предоставления муниципальной услуги документах</w:t>
            </w:r>
          </w:p>
        </w:tc>
        <w:tc>
          <w:tcPr>
            <w:tcW w:w="2128" w:type="dxa"/>
          </w:tcPr>
          <w:p w14:paraId="7A11389C" w14:textId="77777777" w:rsidR="00F53A7D" w:rsidRDefault="00A2284F">
            <w:pPr>
              <w:jc w:val="center"/>
              <w:rPr>
                <w:color w:val="auto"/>
                <w:sz w:val="28"/>
                <w:szCs w:val="28"/>
              </w:rPr>
            </w:pPr>
            <w:r>
              <w:rPr>
                <w:rFonts w:ascii="Times New Roman" w:hAnsi="Times New Roman"/>
                <w:color w:val="auto"/>
                <w:sz w:val="28"/>
                <w:szCs w:val="28"/>
              </w:rPr>
              <w:t>Б</w:t>
            </w:r>
          </w:p>
        </w:tc>
      </w:tr>
    </w:tbl>
    <w:p w14:paraId="34BB8CF4" w14:textId="77777777" w:rsidR="00F53A7D" w:rsidRDefault="00F53A7D">
      <w:pPr>
        <w:jc w:val="center"/>
        <w:rPr>
          <w:rFonts w:ascii="Times New Roman" w:hAnsi="Times New Roman"/>
          <w:color w:val="auto"/>
          <w:sz w:val="28"/>
          <w:szCs w:val="28"/>
        </w:rPr>
      </w:pPr>
    </w:p>
    <w:p w14:paraId="1A1B2AD6" w14:textId="77777777" w:rsidR="00F53A7D" w:rsidRDefault="00F53A7D">
      <w:pPr>
        <w:ind w:left="5103"/>
        <w:rPr>
          <w:rFonts w:ascii="Times New Roman" w:hAnsi="Times New Roman"/>
          <w:color w:val="auto"/>
          <w:sz w:val="28"/>
          <w:szCs w:val="28"/>
        </w:rPr>
        <w:sectPr w:rsidR="00F53A7D">
          <w:headerReference w:type="default" r:id="rId17"/>
          <w:footerReference w:type="default" r:id="rId18"/>
          <w:headerReference w:type="first" r:id="rId19"/>
          <w:footerReference w:type="first" r:id="rId20"/>
          <w:pgSz w:w="11906" w:h="16838"/>
          <w:pgMar w:top="1134" w:right="850" w:bottom="851" w:left="1701" w:header="709" w:footer="709" w:gutter="0"/>
          <w:cols w:space="720"/>
          <w:formProt w:val="0"/>
          <w:docGrid w:linePitch="360"/>
        </w:sectPr>
      </w:pPr>
    </w:p>
    <w:p w14:paraId="1F471515" w14:textId="77777777" w:rsidR="00F53A7D" w:rsidRDefault="00A2284F">
      <w:pPr>
        <w:ind w:left="9638"/>
        <w:rPr>
          <w:rFonts w:ascii="Times New Roman" w:hAnsi="Times New Roman"/>
          <w:color w:val="auto"/>
          <w:sz w:val="28"/>
          <w:szCs w:val="28"/>
        </w:rPr>
      </w:pPr>
      <w:r>
        <w:rPr>
          <w:rFonts w:ascii="Times New Roman" w:hAnsi="Times New Roman" w:cs="Times New Roman"/>
          <w:color w:val="auto"/>
          <w:sz w:val="28"/>
        </w:rPr>
        <w:lastRenderedPageBreak/>
        <w:t>Приложение</w:t>
      </w:r>
      <w:r>
        <w:rPr>
          <w:rFonts w:ascii="Times New Roman" w:hAnsi="Times New Roman"/>
          <w:color w:val="auto"/>
          <w:sz w:val="28"/>
        </w:rPr>
        <w:t xml:space="preserve"> </w:t>
      </w:r>
      <w:r>
        <w:rPr>
          <w:rFonts w:ascii="Times New Roman" w:hAnsi="Times New Roman" w:cs="Times New Roman"/>
          <w:color w:val="auto"/>
          <w:sz w:val="28"/>
        </w:rPr>
        <w:t>№</w:t>
      </w:r>
      <w:r>
        <w:rPr>
          <w:rFonts w:ascii="Times New Roman" w:hAnsi="Times New Roman"/>
          <w:color w:val="auto"/>
          <w:sz w:val="28"/>
        </w:rPr>
        <w:t xml:space="preserve"> 3</w:t>
      </w:r>
    </w:p>
    <w:p w14:paraId="05008918" w14:textId="77777777" w:rsidR="00F53A7D" w:rsidRDefault="00A2284F">
      <w:pPr>
        <w:ind w:left="9638"/>
        <w:rPr>
          <w:rFonts w:ascii="Times New Roman" w:hAnsi="Times New Roman" w:cs="Times New Roman"/>
          <w:color w:val="auto"/>
          <w:sz w:val="28"/>
        </w:rPr>
      </w:pPr>
      <w:r>
        <w:rPr>
          <w:rFonts w:ascii="Times New Roman" w:hAnsi="Times New Roman" w:cs="Times New Roman"/>
          <w:color w:val="auto"/>
          <w:sz w:val="28"/>
        </w:rPr>
        <w:t>к Административному</w:t>
      </w:r>
      <w:r>
        <w:rPr>
          <w:rFonts w:ascii="Times New Roman" w:hAnsi="Times New Roman"/>
          <w:color w:val="auto"/>
          <w:sz w:val="28"/>
        </w:rPr>
        <w:t xml:space="preserve"> </w:t>
      </w:r>
      <w:r>
        <w:rPr>
          <w:rFonts w:ascii="Times New Roman" w:hAnsi="Times New Roman" w:cs="Times New Roman"/>
          <w:color w:val="auto"/>
          <w:sz w:val="28"/>
        </w:rPr>
        <w:t>регламенту по</w:t>
      </w:r>
      <w:r>
        <w:rPr>
          <w:rFonts w:ascii="Times New Roman" w:hAnsi="Times New Roman"/>
          <w:color w:val="auto"/>
          <w:sz w:val="28"/>
        </w:rPr>
        <w:t xml:space="preserve"> </w:t>
      </w:r>
      <w:r>
        <w:rPr>
          <w:rFonts w:ascii="Times New Roman" w:hAnsi="Times New Roman" w:cs="Times New Roman"/>
          <w:color w:val="auto"/>
          <w:sz w:val="28"/>
        </w:rPr>
        <w:t>предоставлению</w:t>
      </w:r>
      <w:r>
        <w:rPr>
          <w:rFonts w:ascii="Times New Roman" w:hAnsi="Times New Roman"/>
          <w:color w:val="auto"/>
          <w:sz w:val="28"/>
        </w:rPr>
        <w:t xml:space="preserve"> муниципальной </w:t>
      </w:r>
      <w:r>
        <w:rPr>
          <w:rFonts w:ascii="Times New Roman" w:hAnsi="Times New Roman" w:cs="Times New Roman"/>
          <w:color w:val="auto"/>
          <w:sz w:val="28"/>
        </w:rPr>
        <w:t>услуги</w:t>
      </w:r>
    </w:p>
    <w:p w14:paraId="0098159F" w14:textId="77777777" w:rsidR="00F53A7D" w:rsidRDefault="00F53A7D">
      <w:pPr>
        <w:ind w:left="5103"/>
        <w:rPr>
          <w:rFonts w:ascii="Times New Roman" w:hAnsi="Times New Roman"/>
          <w:color w:val="auto"/>
          <w:sz w:val="28"/>
          <w:szCs w:val="28"/>
        </w:rPr>
      </w:pPr>
    </w:p>
    <w:p w14:paraId="65821534" w14:textId="77777777" w:rsidR="00F53A7D" w:rsidRDefault="00A2284F">
      <w:pPr>
        <w:jc w:val="center"/>
        <w:rPr>
          <w:rFonts w:ascii="Times New Roman" w:hAnsi="Times New Roman"/>
          <w:color w:val="auto"/>
          <w:sz w:val="28"/>
          <w:szCs w:val="28"/>
        </w:rPr>
      </w:pPr>
      <w:r>
        <w:rPr>
          <w:rFonts w:ascii="Times New Roman" w:hAnsi="Times New Roman"/>
          <w:color w:val="auto"/>
          <w:sz w:val="28"/>
        </w:rPr>
        <w:t>Исчерпывающий перечень документов, необходимых для предоставления муниципальной услуги</w:t>
      </w:r>
    </w:p>
    <w:p w14:paraId="4A745EAE" w14:textId="77777777" w:rsidR="00F53A7D" w:rsidRDefault="00F53A7D">
      <w:pPr>
        <w:ind w:left="5103"/>
        <w:rPr>
          <w:rFonts w:ascii="Times New Roman" w:hAnsi="Times New Roman"/>
          <w:color w:val="auto"/>
          <w:sz w:val="28"/>
          <w:szCs w:val="28"/>
        </w:rPr>
      </w:pPr>
    </w:p>
    <w:tbl>
      <w:tblPr>
        <w:tblStyle w:val="aff8"/>
        <w:tblW w:w="14879" w:type="dxa"/>
        <w:tblLayout w:type="fixed"/>
        <w:tblLook w:val="04A0" w:firstRow="1" w:lastRow="0" w:firstColumn="1" w:lastColumn="0" w:noHBand="0" w:noVBand="1"/>
      </w:tblPr>
      <w:tblGrid>
        <w:gridCol w:w="1983"/>
        <w:gridCol w:w="4678"/>
        <w:gridCol w:w="2684"/>
        <w:gridCol w:w="5534"/>
      </w:tblGrid>
      <w:tr w:rsidR="00F53A7D" w14:paraId="1FBC0052" w14:textId="77777777">
        <w:tc>
          <w:tcPr>
            <w:tcW w:w="1983" w:type="dxa"/>
          </w:tcPr>
          <w:p w14:paraId="6D612900" w14:textId="77777777" w:rsidR="00F53A7D" w:rsidRDefault="00A2284F">
            <w:pPr>
              <w:pStyle w:val="ConsPlusNonformat"/>
              <w:jc w:val="center"/>
              <w:rPr>
                <w:rFonts w:ascii="Times New Roman" w:hAnsi="Times New Roman" w:cs="Times New Roman"/>
                <w:sz w:val="24"/>
                <w:szCs w:val="24"/>
              </w:rPr>
            </w:pPr>
            <w:r>
              <w:rPr>
                <w:rFonts w:ascii="Times New Roman" w:hAnsi="Times New Roman" w:cs="Times New Roman"/>
                <w:sz w:val="24"/>
                <w:szCs w:val="24"/>
              </w:rPr>
              <w:t>Идентификатор категорий (признаков) заявителей</w:t>
            </w:r>
          </w:p>
        </w:tc>
        <w:tc>
          <w:tcPr>
            <w:tcW w:w="4678" w:type="dxa"/>
          </w:tcPr>
          <w:p w14:paraId="436EE581" w14:textId="77777777" w:rsidR="00F53A7D" w:rsidRDefault="00A2284F">
            <w:pPr>
              <w:pStyle w:val="ConsPlusNonformat"/>
              <w:jc w:val="center"/>
              <w:rPr>
                <w:rFonts w:ascii="Times New Roman" w:hAnsi="Times New Roman" w:cs="Times New Roman"/>
                <w:sz w:val="24"/>
                <w:szCs w:val="24"/>
              </w:rPr>
            </w:pPr>
            <w:r>
              <w:rPr>
                <w:rFonts w:ascii="Times New Roman" w:hAnsi="Times New Roman" w:cs="Times New Roman"/>
                <w:sz w:val="24"/>
                <w:szCs w:val="24"/>
              </w:rPr>
              <w:t>Перечень необходимых для предоставления муниципальной услуги документов</w:t>
            </w:r>
          </w:p>
        </w:tc>
        <w:tc>
          <w:tcPr>
            <w:tcW w:w="2684" w:type="dxa"/>
          </w:tcPr>
          <w:p w14:paraId="10674D20" w14:textId="77777777" w:rsidR="00F53A7D" w:rsidRDefault="00A2284F">
            <w:pPr>
              <w:pStyle w:val="ConsPlusNonformat"/>
              <w:jc w:val="center"/>
              <w:rPr>
                <w:rFonts w:ascii="Times New Roman" w:hAnsi="Times New Roman" w:cs="Times New Roman"/>
                <w:sz w:val="24"/>
                <w:szCs w:val="24"/>
              </w:rPr>
            </w:pPr>
            <w:r>
              <w:rPr>
                <w:rFonts w:ascii="Times New Roman" w:hAnsi="Times New Roman" w:cs="Times New Roman"/>
                <w:sz w:val="24"/>
                <w:szCs w:val="24"/>
              </w:rPr>
              <w:t>Способ подачи документов</w:t>
            </w:r>
          </w:p>
        </w:tc>
        <w:tc>
          <w:tcPr>
            <w:tcW w:w="5534" w:type="dxa"/>
          </w:tcPr>
          <w:p w14:paraId="66066E22" w14:textId="77777777" w:rsidR="00F53A7D" w:rsidRDefault="00A2284F">
            <w:pPr>
              <w:pStyle w:val="ConsPlusNonformat"/>
              <w:jc w:val="center"/>
              <w:rPr>
                <w:rFonts w:ascii="Times New Roman" w:hAnsi="Times New Roman" w:cs="Times New Roman"/>
                <w:sz w:val="24"/>
                <w:szCs w:val="24"/>
              </w:rPr>
            </w:pPr>
            <w:r>
              <w:rPr>
                <w:rFonts w:ascii="Times New Roman" w:hAnsi="Times New Roman" w:cs="Times New Roman"/>
                <w:sz w:val="24"/>
                <w:szCs w:val="24"/>
              </w:rPr>
              <w:t>Требования к представлению документов</w:t>
            </w:r>
          </w:p>
        </w:tc>
      </w:tr>
      <w:tr w:rsidR="00F53A7D" w14:paraId="184E296C" w14:textId="77777777">
        <w:trPr>
          <w:trHeight w:val="276"/>
        </w:trPr>
        <w:tc>
          <w:tcPr>
            <w:tcW w:w="9345" w:type="dxa"/>
            <w:gridSpan w:val="3"/>
          </w:tcPr>
          <w:p w14:paraId="0A6507D5" w14:textId="77777777" w:rsidR="00F53A7D" w:rsidRDefault="00A2284F">
            <w:pPr>
              <w:pStyle w:val="ConsPlusNonformat"/>
              <w:jc w:val="both"/>
              <w:rPr>
                <w:rFonts w:ascii="Times New Roman" w:hAnsi="Times New Roman" w:cs="Times New Roman"/>
                <w:sz w:val="24"/>
                <w:szCs w:val="24"/>
              </w:rPr>
            </w:pPr>
            <w:r>
              <w:rPr>
                <w:rFonts w:ascii="Times New Roman" w:eastAsia="Times New Roman" w:hAnsi="Times New Roman" w:cs="Times New Roman"/>
                <w:color w:val="000000"/>
                <w:sz w:val="24"/>
                <w:szCs w:val="24"/>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которые заявитель должен представить самостоятельно:</w:t>
            </w:r>
          </w:p>
        </w:tc>
        <w:tc>
          <w:tcPr>
            <w:tcW w:w="5534" w:type="dxa"/>
            <w:vMerge w:val="restart"/>
          </w:tcPr>
          <w:p w14:paraId="60EA3923" w14:textId="77777777" w:rsidR="00F53A7D" w:rsidRDefault="00A2284F">
            <w:pPr>
              <w:rPr>
                <w:color w:val="auto"/>
              </w:rPr>
            </w:pPr>
            <w:r>
              <w:rPr>
                <w:rFonts w:ascii="Times New Roman" w:hAnsi="Times New Roman" w:cs="Times New Roman"/>
                <w:color w:val="auto"/>
              </w:rPr>
              <w:t>Общие требования к представлению документов</w:t>
            </w:r>
          </w:p>
          <w:p w14:paraId="149EEDDA" w14:textId="77777777" w:rsidR="00F53A7D" w:rsidRDefault="00A2284F">
            <w:pPr>
              <w:pStyle w:val="ConsPlusNormal0"/>
              <w:numPr>
                <w:ilvl w:val="0"/>
                <w:numId w:val="7"/>
              </w:numPr>
              <w:ind w:left="0" w:firstLine="0"/>
              <w:jc w:val="both"/>
              <w:rPr>
                <w:rFonts w:ascii="Times New Roman" w:hAnsi="Times New Roman" w:cs="Times New Roman"/>
                <w:sz w:val="24"/>
                <w:szCs w:val="24"/>
              </w:rPr>
            </w:pPr>
            <w:r>
              <w:rPr>
                <w:rFonts w:ascii="Times New Roman" w:hAnsi="Times New Roman" w:cs="Times New Roman"/>
                <w:sz w:val="24"/>
                <w:szCs w:val="24"/>
              </w:rPr>
              <w:t>документы должны иметь печати (при наличии печати), подписи уполномоченных должностных лиц государственных органов или должностных лиц иных организаций, выдавших данные документы или удостоверивших подлинность копий документов (в случае получения документа в форме электронного документа он должен быть подписан электронной подписью);</w:t>
            </w:r>
          </w:p>
          <w:p w14:paraId="30177A85" w14:textId="77777777" w:rsidR="00F53A7D" w:rsidRDefault="00A2284F">
            <w:pPr>
              <w:pStyle w:val="ConsPlusNormal0"/>
              <w:numPr>
                <w:ilvl w:val="0"/>
                <w:numId w:val="3"/>
              </w:numPr>
              <w:ind w:left="0" w:firstLine="0"/>
              <w:jc w:val="both"/>
              <w:rPr>
                <w:rFonts w:ascii="Times New Roman" w:hAnsi="Times New Roman" w:cs="Times New Roman"/>
                <w:sz w:val="24"/>
                <w:szCs w:val="24"/>
              </w:rPr>
            </w:pPr>
            <w:r>
              <w:rPr>
                <w:rFonts w:ascii="Times New Roman" w:hAnsi="Times New Roman" w:cs="Times New Roman"/>
                <w:sz w:val="24"/>
                <w:szCs w:val="24"/>
              </w:rPr>
              <w:t>тексты документов должны быть написаны разборчиво;</w:t>
            </w:r>
          </w:p>
          <w:p w14:paraId="0FC40E3F" w14:textId="77777777" w:rsidR="00F53A7D" w:rsidRDefault="00A2284F">
            <w:pPr>
              <w:pStyle w:val="ConsPlusNormal0"/>
              <w:numPr>
                <w:ilvl w:val="0"/>
                <w:numId w:val="3"/>
              </w:numPr>
              <w:ind w:left="0" w:firstLine="0"/>
              <w:jc w:val="both"/>
              <w:rPr>
                <w:rFonts w:ascii="Times New Roman" w:hAnsi="Times New Roman" w:cs="Times New Roman"/>
                <w:sz w:val="24"/>
                <w:szCs w:val="24"/>
              </w:rPr>
            </w:pPr>
            <w:r>
              <w:rPr>
                <w:rFonts w:ascii="Times New Roman" w:hAnsi="Times New Roman" w:cs="Times New Roman"/>
                <w:sz w:val="24"/>
                <w:szCs w:val="24"/>
              </w:rPr>
              <w:t>документы не должны иметь подчисток, приписок, зачеркнутых слов и не оговоренных в них исправлений;</w:t>
            </w:r>
          </w:p>
          <w:p w14:paraId="6F6336C3" w14:textId="77777777" w:rsidR="00F53A7D" w:rsidRDefault="00A2284F">
            <w:pPr>
              <w:pStyle w:val="ConsPlusNormal0"/>
              <w:numPr>
                <w:ilvl w:val="0"/>
                <w:numId w:val="3"/>
              </w:numPr>
              <w:ind w:left="0" w:firstLine="0"/>
              <w:jc w:val="both"/>
              <w:rPr>
                <w:rFonts w:ascii="Times New Roman" w:hAnsi="Times New Roman" w:cs="Times New Roman"/>
                <w:sz w:val="24"/>
                <w:szCs w:val="24"/>
              </w:rPr>
            </w:pPr>
            <w:r>
              <w:rPr>
                <w:rFonts w:ascii="Times New Roman" w:hAnsi="Times New Roman" w:cs="Times New Roman"/>
                <w:sz w:val="24"/>
                <w:szCs w:val="24"/>
              </w:rPr>
              <w:t>документы не должны быть исполнены карандашом;</w:t>
            </w:r>
          </w:p>
          <w:p w14:paraId="4C38D9AA" w14:textId="77777777" w:rsidR="00F53A7D" w:rsidRDefault="00A2284F">
            <w:pPr>
              <w:pStyle w:val="ConsPlusNormal0"/>
              <w:numPr>
                <w:ilvl w:val="0"/>
                <w:numId w:val="3"/>
              </w:numPr>
              <w:ind w:left="0" w:firstLine="0"/>
              <w:jc w:val="both"/>
              <w:rPr>
                <w:rFonts w:ascii="Times New Roman" w:hAnsi="Times New Roman" w:cs="Times New Roman"/>
                <w:sz w:val="24"/>
                <w:szCs w:val="24"/>
              </w:rPr>
            </w:pPr>
            <w:r>
              <w:rPr>
                <w:rFonts w:ascii="Times New Roman" w:hAnsi="Times New Roman" w:cs="Times New Roman"/>
                <w:sz w:val="24"/>
                <w:szCs w:val="24"/>
              </w:rPr>
              <w:t>документы не должны иметь повреждений, наличие которых не позволяет однозначно истолковать их содержание;</w:t>
            </w:r>
          </w:p>
          <w:p w14:paraId="3C032E4B" w14:textId="77777777" w:rsidR="00F53A7D" w:rsidRDefault="00A2284F">
            <w:pPr>
              <w:pStyle w:val="ConsPlusNormal0"/>
              <w:numPr>
                <w:ilvl w:val="0"/>
                <w:numId w:val="3"/>
              </w:numPr>
              <w:ind w:left="0" w:firstLine="0"/>
              <w:jc w:val="both"/>
              <w:rPr>
                <w:rFonts w:ascii="Times New Roman" w:hAnsi="Times New Roman" w:cs="Times New Roman"/>
                <w:sz w:val="24"/>
                <w:szCs w:val="24"/>
              </w:rPr>
            </w:pPr>
            <w:r>
              <w:rPr>
                <w:rFonts w:ascii="Times New Roman" w:hAnsi="Times New Roman" w:cs="Times New Roman"/>
                <w:sz w:val="24"/>
                <w:szCs w:val="24"/>
              </w:rPr>
              <w:t xml:space="preserve">документы должны быть пронумерованы и следовать друг за другом согласно прилагаемой </w:t>
            </w:r>
            <w:r>
              <w:rPr>
                <w:rFonts w:ascii="Times New Roman" w:hAnsi="Times New Roman" w:cs="Times New Roman"/>
                <w:sz w:val="24"/>
                <w:szCs w:val="24"/>
              </w:rPr>
              <w:lastRenderedPageBreak/>
              <w:t>описи;</w:t>
            </w:r>
          </w:p>
          <w:p w14:paraId="6113BD6C" w14:textId="77777777" w:rsidR="00F53A7D" w:rsidRDefault="00A2284F">
            <w:pPr>
              <w:pStyle w:val="ConsPlusNormal0"/>
              <w:numPr>
                <w:ilvl w:val="0"/>
                <w:numId w:val="3"/>
              </w:numPr>
              <w:ind w:left="0" w:firstLine="0"/>
              <w:jc w:val="both"/>
              <w:rPr>
                <w:rFonts w:ascii="Times New Roman" w:hAnsi="Times New Roman" w:cs="Times New Roman"/>
                <w:sz w:val="24"/>
                <w:szCs w:val="24"/>
              </w:rPr>
            </w:pPr>
            <w:r>
              <w:rPr>
                <w:rFonts w:ascii="Times New Roman" w:hAnsi="Times New Roman" w:cs="Times New Roman"/>
                <w:sz w:val="24"/>
                <w:szCs w:val="24"/>
              </w:rPr>
              <w:t>заявление оформляется на русском языке и подписывается заявителем;</w:t>
            </w:r>
          </w:p>
          <w:p w14:paraId="4D56D1B1" w14:textId="77777777" w:rsidR="00F53A7D" w:rsidRDefault="00A2284F">
            <w:pPr>
              <w:pStyle w:val="ConsPlusNormal0"/>
              <w:numPr>
                <w:ilvl w:val="0"/>
                <w:numId w:val="3"/>
              </w:numPr>
              <w:ind w:left="0" w:firstLine="0"/>
              <w:jc w:val="both"/>
              <w:rPr>
                <w:rFonts w:ascii="Times New Roman" w:hAnsi="Times New Roman" w:cs="Times New Roman"/>
                <w:sz w:val="24"/>
                <w:szCs w:val="24"/>
              </w:rPr>
            </w:pPr>
            <w:r>
              <w:rPr>
                <w:rFonts w:ascii="Times New Roman" w:hAnsi="Times New Roman" w:cs="Times New Roman"/>
                <w:sz w:val="24"/>
                <w:szCs w:val="24"/>
              </w:rPr>
              <w:t>при составлении заявления не допускается использование сокращений слов и аббревиатур;</w:t>
            </w:r>
          </w:p>
          <w:p w14:paraId="16B75E00" w14:textId="77777777" w:rsidR="00F53A7D" w:rsidRDefault="00A2284F">
            <w:pPr>
              <w:pStyle w:val="ConsPlusNormal0"/>
              <w:numPr>
                <w:ilvl w:val="0"/>
                <w:numId w:val="3"/>
              </w:numPr>
              <w:ind w:left="0" w:firstLine="0"/>
              <w:jc w:val="both"/>
              <w:rPr>
                <w:rFonts w:ascii="Times New Roman" w:hAnsi="Times New Roman" w:cs="Times New Roman"/>
                <w:sz w:val="24"/>
                <w:szCs w:val="24"/>
              </w:rPr>
            </w:pPr>
            <w:r>
              <w:rPr>
                <w:rFonts w:ascii="Times New Roman" w:hAnsi="Times New Roman" w:cs="Times New Roman"/>
                <w:sz w:val="24"/>
                <w:szCs w:val="24"/>
              </w:rPr>
              <w:t>документы представляются на русском языке или вместе с заверенным  переводом на русский язык;</w:t>
            </w:r>
          </w:p>
          <w:p w14:paraId="139DF2A8" w14:textId="77777777" w:rsidR="00F53A7D" w:rsidRDefault="00A2284F">
            <w:pPr>
              <w:pStyle w:val="ConsPlusNormal0"/>
              <w:numPr>
                <w:ilvl w:val="0"/>
                <w:numId w:val="3"/>
              </w:numPr>
              <w:ind w:left="0" w:firstLine="0"/>
              <w:jc w:val="both"/>
              <w:rPr>
                <w:rFonts w:ascii="Times New Roman" w:hAnsi="Times New Roman" w:cs="Times New Roman"/>
                <w:sz w:val="24"/>
                <w:szCs w:val="24"/>
              </w:rPr>
            </w:pPr>
            <w:r>
              <w:rPr>
                <w:rFonts w:ascii="Times New Roman" w:hAnsi="Times New Roman" w:cs="Times New Roman"/>
                <w:sz w:val="24"/>
                <w:szCs w:val="24"/>
              </w:rPr>
              <w:t>в документах не должны содержаться нецензурные либо оскорбительные выражения, угрозы жизни, здоровью и имуществу должностных лиц, а также членов их семей;</w:t>
            </w:r>
          </w:p>
          <w:p w14:paraId="2D72C38A" w14:textId="77777777" w:rsidR="00F53A7D" w:rsidRDefault="00A2284F">
            <w:pPr>
              <w:pStyle w:val="aff3"/>
              <w:numPr>
                <w:ilvl w:val="0"/>
                <w:numId w:val="3"/>
              </w:numPr>
              <w:tabs>
                <w:tab w:val="left" w:pos="0"/>
              </w:tabs>
              <w:ind w:left="0" w:firstLine="0"/>
              <w:rPr>
                <w:sz w:val="24"/>
                <w:szCs w:val="24"/>
              </w:rPr>
            </w:pPr>
            <w:r>
              <w:rPr>
                <w:sz w:val="24"/>
                <w:szCs w:val="24"/>
              </w:rPr>
              <w:t>в случае направления заявления и копий документов</w:t>
            </w:r>
            <w:r>
              <w:rPr>
                <w:spacing w:val="63"/>
                <w:sz w:val="24"/>
                <w:szCs w:val="24"/>
              </w:rPr>
              <w:t xml:space="preserve"> </w:t>
            </w:r>
            <w:r>
              <w:rPr>
                <w:sz w:val="24"/>
                <w:szCs w:val="24"/>
              </w:rPr>
              <w:t>посредством</w:t>
            </w:r>
            <w:r>
              <w:rPr>
                <w:spacing w:val="63"/>
                <w:sz w:val="24"/>
                <w:szCs w:val="24"/>
              </w:rPr>
              <w:t xml:space="preserve"> </w:t>
            </w:r>
            <w:r>
              <w:rPr>
                <w:sz w:val="24"/>
                <w:szCs w:val="24"/>
              </w:rPr>
              <w:t>почтовой</w:t>
            </w:r>
            <w:r>
              <w:rPr>
                <w:spacing w:val="63"/>
                <w:sz w:val="24"/>
                <w:szCs w:val="24"/>
              </w:rPr>
              <w:t xml:space="preserve"> </w:t>
            </w:r>
            <w:r>
              <w:rPr>
                <w:sz w:val="24"/>
                <w:szCs w:val="24"/>
              </w:rPr>
              <w:t>связи копии</w:t>
            </w:r>
            <w:r>
              <w:rPr>
                <w:spacing w:val="63"/>
                <w:sz w:val="24"/>
                <w:szCs w:val="24"/>
              </w:rPr>
              <w:t xml:space="preserve"> </w:t>
            </w:r>
            <w:r>
              <w:rPr>
                <w:sz w:val="24"/>
                <w:szCs w:val="24"/>
              </w:rPr>
              <w:t>документов,</w:t>
            </w:r>
            <w:r>
              <w:rPr>
                <w:spacing w:val="1"/>
                <w:sz w:val="24"/>
                <w:szCs w:val="24"/>
              </w:rPr>
              <w:t xml:space="preserve"> </w:t>
            </w:r>
            <w:r>
              <w:rPr>
                <w:sz w:val="24"/>
                <w:szCs w:val="24"/>
              </w:rPr>
              <w:t>а</w:t>
            </w:r>
            <w:r>
              <w:rPr>
                <w:spacing w:val="1"/>
                <w:sz w:val="24"/>
                <w:szCs w:val="24"/>
              </w:rPr>
              <w:t xml:space="preserve"> </w:t>
            </w:r>
            <w:r>
              <w:rPr>
                <w:sz w:val="24"/>
                <w:szCs w:val="24"/>
              </w:rPr>
              <w:t>также</w:t>
            </w:r>
            <w:r>
              <w:rPr>
                <w:spacing w:val="1"/>
                <w:sz w:val="24"/>
                <w:szCs w:val="24"/>
              </w:rPr>
              <w:t xml:space="preserve"> </w:t>
            </w:r>
            <w:r>
              <w:rPr>
                <w:sz w:val="24"/>
                <w:szCs w:val="24"/>
              </w:rPr>
              <w:t>подпись</w:t>
            </w:r>
            <w:r>
              <w:rPr>
                <w:spacing w:val="1"/>
                <w:sz w:val="24"/>
                <w:szCs w:val="24"/>
              </w:rPr>
              <w:t xml:space="preserve"> з</w:t>
            </w:r>
            <w:r>
              <w:rPr>
                <w:sz w:val="24"/>
                <w:szCs w:val="24"/>
              </w:rPr>
              <w:t>аявителя</w:t>
            </w:r>
            <w:r>
              <w:rPr>
                <w:spacing w:val="1"/>
                <w:sz w:val="24"/>
                <w:szCs w:val="24"/>
              </w:rPr>
              <w:t xml:space="preserve"> </w:t>
            </w:r>
            <w:r>
              <w:rPr>
                <w:sz w:val="24"/>
                <w:szCs w:val="24"/>
              </w:rPr>
              <w:t>должны</w:t>
            </w:r>
            <w:r>
              <w:rPr>
                <w:spacing w:val="1"/>
                <w:sz w:val="24"/>
                <w:szCs w:val="24"/>
              </w:rPr>
              <w:t xml:space="preserve"> </w:t>
            </w:r>
            <w:r>
              <w:rPr>
                <w:sz w:val="24"/>
                <w:szCs w:val="24"/>
              </w:rPr>
              <w:t>быть</w:t>
            </w:r>
            <w:r>
              <w:rPr>
                <w:spacing w:val="1"/>
                <w:sz w:val="24"/>
                <w:szCs w:val="24"/>
              </w:rPr>
              <w:t xml:space="preserve"> </w:t>
            </w:r>
            <w:r>
              <w:rPr>
                <w:sz w:val="24"/>
                <w:szCs w:val="24"/>
              </w:rPr>
              <w:t>заверены</w:t>
            </w:r>
            <w:r>
              <w:rPr>
                <w:spacing w:val="1"/>
                <w:sz w:val="24"/>
                <w:szCs w:val="24"/>
              </w:rPr>
              <w:t xml:space="preserve"> </w:t>
            </w:r>
            <w:r>
              <w:rPr>
                <w:sz w:val="24"/>
                <w:szCs w:val="24"/>
              </w:rPr>
              <w:t>в</w:t>
            </w:r>
            <w:r>
              <w:rPr>
                <w:spacing w:val="1"/>
                <w:sz w:val="24"/>
                <w:szCs w:val="24"/>
              </w:rPr>
              <w:t xml:space="preserve"> </w:t>
            </w:r>
            <w:r>
              <w:rPr>
                <w:sz w:val="24"/>
                <w:szCs w:val="24"/>
              </w:rPr>
              <w:t>установленном</w:t>
            </w:r>
            <w:r>
              <w:rPr>
                <w:spacing w:val="1"/>
                <w:sz w:val="24"/>
                <w:szCs w:val="24"/>
              </w:rPr>
              <w:t xml:space="preserve"> </w:t>
            </w:r>
            <w:r>
              <w:rPr>
                <w:sz w:val="24"/>
                <w:szCs w:val="24"/>
              </w:rPr>
              <w:t>законодательством Российской Федерации порядке. Подлинники документов</w:t>
            </w:r>
            <w:r>
              <w:rPr>
                <w:spacing w:val="1"/>
                <w:sz w:val="24"/>
                <w:szCs w:val="24"/>
              </w:rPr>
              <w:t xml:space="preserve"> </w:t>
            </w:r>
            <w:r>
              <w:rPr>
                <w:sz w:val="24"/>
                <w:szCs w:val="24"/>
              </w:rPr>
              <w:t>не</w:t>
            </w:r>
            <w:r>
              <w:rPr>
                <w:spacing w:val="5"/>
                <w:sz w:val="24"/>
                <w:szCs w:val="24"/>
              </w:rPr>
              <w:t xml:space="preserve"> </w:t>
            </w:r>
            <w:r>
              <w:rPr>
                <w:sz w:val="24"/>
                <w:szCs w:val="24"/>
              </w:rPr>
              <w:t>направляются;</w:t>
            </w:r>
          </w:p>
          <w:p w14:paraId="26C45AED" w14:textId="77777777" w:rsidR="00F53A7D" w:rsidRDefault="00A2284F">
            <w:pPr>
              <w:pStyle w:val="aff3"/>
              <w:numPr>
                <w:ilvl w:val="0"/>
                <w:numId w:val="3"/>
              </w:numPr>
              <w:ind w:left="0" w:firstLine="0"/>
              <w:rPr>
                <w:sz w:val="28"/>
                <w:szCs w:val="28"/>
              </w:rPr>
            </w:pPr>
            <w:r>
              <w:rPr>
                <w:sz w:val="24"/>
                <w:szCs w:val="24"/>
              </w:rPr>
              <w:t>направление</w:t>
            </w:r>
            <w:r>
              <w:rPr>
                <w:spacing w:val="1"/>
                <w:sz w:val="24"/>
                <w:szCs w:val="24"/>
              </w:rPr>
              <w:t xml:space="preserve"> </w:t>
            </w:r>
            <w:r>
              <w:rPr>
                <w:sz w:val="24"/>
                <w:szCs w:val="24"/>
              </w:rPr>
              <w:t>заявления</w:t>
            </w:r>
            <w:r>
              <w:rPr>
                <w:spacing w:val="1"/>
                <w:sz w:val="24"/>
                <w:szCs w:val="24"/>
              </w:rPr>
              <w:t xml:space="preserve"> </w:t>
            </w:r>
            <w:r>
              <w:rPr>
                <w:sz w:val="24"/>
                <w:szCs w:val="24"/>
              </w:rPr>
              <w:t>и</w:t>
            </w:r>
            <w:r>
              <w:rPr>
                <w:spacing w:val="1"/>
                <w:sz w:val="24"/>
                <w:szCs w:val="24"/>
              </w:rPr>
              <w:t xml:space="preserve"> </w:t>
            </w:r>
            <w:r>
              <w:rPr>
                <w:sz w:val="24"/>
                <w:szCs w:val="24"/>
              </w:rPr>
              <w:t>копий</w:t>
            </w:r>
            <w:r>
              <w:rPr>
                <w:spacing w:val="1"/>
                <w:sz w:val="24"/>
                <w:szCs w:val="24"/>
              </w:rPr>
              <w:t xml:space="preserve"> </w:t>
            </w:r>
            <w:r>
              <w:rPr>
                <w:sz w:val="24"/>
                <w:szCs w:val="24"/>
              </w:rPr>
              <w:t>документов</w:t>
            </w:r>
            <w:r>
              <w:rPr>
                <w:spacing w:val="1"/>
                <w:sz w:val="24"/>
                <w:szCs w:val="24"/>
              </w:rPr>
              <w:t xml:space="preserve"> </w:t>
            </w:r>
            <w:r>
              <w:rPr>
                <w:sz w:val="24"/>
                <w:szCs w:val="24"/>
              </w:rPr>
              <w:t>посредством</w:t>
            </w:r>
            <w:r>
              <w:rPr>
                <w:spacing w:val="1"/>
                <w:sz w:val="24"/>
                <w:szCs w:val="24"/>
              </w:rPr>
              <w:t xml:space="preserve"> </w:t>
            </w:r>
            <w:r>
              <w:rPr>
                <w:sz w:val="24"/>
                <w:szCs w:val="24"/>
              </w:rPr>
              <w:t>почтовой</w:t>
            </w:r>
            <w:r>
              <w:rPr>
                <w:spacing w:val="1"/>
                <w:sz w:val="24"/>
                <w:szCs w:val="24"/>
              </w:rPr>
              <w:t xml:space="preserve"> </w:t>
            </w:r>
            <w:r>
              <w:rPr>
                <w:sz w:val="24"/>
                <w:szCs w:val="24"/>
              </w:rPr>
              <w:t>связи</w:t>
            </w:r>
            <w:r>
              <w:rPr>
                <w:spacing w:val="1"/>
                <w:sz w:val="24"/>
                <w:szCs w:val="24"/>
              </w:rPr>
              <w:t xml:space="preserve"> </w:t>
            </w:r>
            <w:r>
              <w:rPr>
                <w:sz w:val="24"/>
                <w:szCs w:val="24"/>
              </w:rPr>
              <w:t>осуществляется</w:t>
            </w:r>
            <w:r>
              <w:rPr>
                <w:spacing w:val="1"/>
                <w:sz w:val="24"/>
                <w:szCs w:val="24"/>
              </w:rPr>
              <w:t xml:space="preserve"> </w:t>
            </w:r>
            <w:r>
              <w:rPr>
                <w:sz w:val="24"/>
                <w:szCs w:val="24"/>
              </w:rPr>
              <w:t>способом,</w:t>
            </w:r>
            <w:r>
              <w:rPr>
                <w:spacing w:val="1"/>
                <w:sz w:val="24"/>
                <w:szCs w:val="24"/>
              </w:rPr>
              <w:t xml:space="preserve"> </w:t>
            </w:r>
            <w:r>
              <w:rPr>
                <w:sz w:val="24"/>
                <w:szCs w:val="24"/>
              </w:rPr>
              <w:t>позволяющим</w:t>
            </w:r>
            <w:r>
              <w:rPr>
                <w:spacing w:val="1"/>
                <w:sz w:val="24"/>
                <w:szCs w:val="24"/>
              </w:rPr>
              <w:t xml:space="preserve"> </w:t>
            </w:r>
            <w:r>
              <w:rPr>
                <w:sz w:val="24"/>
                <w:szCs w:val="24"/>
              </w:rPr>
              <w:t>подтвердить</w:t>
            </w:r>
            <w:r>
              <w:rPr>
                <w:spacing w:val="1"/>
                <w:sz w:val="24"/>
                <w:szCs w:val="24"/>
              </w:rPr>
              <w:t xml:space="preserve"> </w:t>
            </w:r>
            <w:r>
              <w:rPr>
                <w:sz w:val="24"/>
                <w:szCs w:val="24"/>
              </w:rPr>
              <w:t>факт</w:t>
            </w:r>
            <w:r>
              <w:rPr>
                <w:spacing w:val="1"/>
                <w:sz w:val="24"/>
                <w:szCs w:val="24"/>
              </w:rPr>
              <w:t xml:space="preserve"> </w:t>
            </w:r>
            <w:r>
              <w:rPr>
                <w:sz w:val="24"/>
                <w:szCs w:val="24"/>
              </w:rPr>
              <w:t>и</w:t>
            </w:r>
            <w:r>
              <w:rPr>
                <w:spacing w:val="1"/>
                <w:sz w:val="24"/>
                <w:szCs w:val="24"/>
              </w:rPr>
              <w:t xml:space="preserve"> </w:t>
            </w:r>
            <w:r>
              <w:rPr>
                <w:sz w:val="24"/>
                <w:szCs w:val="24"/>
              </w:rPr>
              <w:t>дату</w:t>
            </w:r>
            <w:r>
              <w:rPr>
                <w:spacing w:val="1"/>
                <w:sz w:val="24"/>
                <w:szCs w:val="24"/>
              </w:rPr>
              <w:t xml:space="preserve"> </w:t>
            </w:r>
            <w:r>
              <w:rPr>
                <w:sz w:val="24"/>
                <w:szCs w:val="24"/>
              </w:rPr>
              <w:t>отправления.</w:t>
            </w:r>
          </w:p>
          <w:p w14:paraId="55E10F1D" w14:textId="77777777" w:rsidR="00F53A7D" w:rsidRDefault="00F53A7D">
            <w:pPr>
              <w:pStyle w:val="ConsPlusNormal0"/>
              <w:ind w:left="709"/>
              <w:jc w:val="center"/>
              <w:rPr>
                <w:rFonts w:ascii="Times New Roman" w:hAnsi="Times New Roman" w:cs="Times New Roman"/>
                <w:sz w:val="24"/>
                <w:szCs w:val="24"/>
              </w:rPr>
            </w:pPr>
          </w:p>
          <w:p w14:paraId="360D9D48" w14:textId="77777777" w:rsidR="00F53A7D" w:rsidRDefault="00A2284F">
            <w:pPr>
              <w:pStyle w:val="ConsPlusNormal0"/>
              <w:jc w:val="both"/>
              <w:rPr>
                <w:rFonts w:ascii="Times New Roman" w:hAnsi="Times New Roman" w:cs="Times New Roman"/>
                <w:sz w:val="24"/>
                <w:szCs w:val="24"/>
              </w:rPr>
            </w:pPr>
            <w:r>
              <w:rPr>
                <w:rFonts w:ascii="Times New Roman" w:hAnsi="Times New Roman" w:cs="Times New Roman"/>
                <w:sz w:val="24"/>
                <w:szCs w:val="24"/>
              </w:rPr>
              <w:t>Требования к электронным документам, представляемым заявителем для получения услуги:</w:t>
            </w:r>
          </w:p>
          <w:p w14:paraId="4357B384" w14:textId="77777777" w:rsidR="00F53A7D" w:rsidRDefault="00A2284F">
            <w:pPr>
              <w:pStyle w:val="ConsPlusNormal0"/>
              <w:numPr>
                <w:ilvl w:val="0"/>
                <w:numId w:val="4"/>
              </w:numPr>
              <w:ind w:left="0" w:firstLine="0"/>
              <w:jc w:val="both"/>
              <w:rPr>
                <w:rFonts w:ascii="Times New Roman" w:hAnsi="Times New Roman" w:cs="Times New Roman"/>
                <w:sz w:val="24"/>
                <w:szCs w:val="24"/>
              </w:rPr>
            </w:pPr>
            <w:r>
              <w:rPr>
                <w:rFonts w:ascii="Times New Roman" w:hAnsi="Times New Roman" w:cs="Times New Roman"/>
                <w:sz w:val="24"/>
                <w:szCs w:val="24"/>
              </w:rPr>
              <w:t>при подаче заявления в электронной форме заполнение полей о половой принадлежности, СНИЛС, гражданстве заявителя и ребенка (детей) носит обязательный характер;</w:t>
            </w:r>
          </w:p>
          <w:p w14:paraId="168E990F" w14:textId="77777777" w:rsidR="00F53A7D" w:rsidRDefault="00A2284F">
            <w:pPr>
              <w:pStyle w:val="ConsPlusNormal0"/>
              <w:numPr>
                <w:ilvl w:val="0"/>
                <w:numId w:val="8"/>
              </w:numPr>
              <w:ind w:left="0" w:firstLine="0"/>
              <w:jc w:val="both"/>
              <w:rPr>
                <w:rFonts w:ascii="Times New Roman" w:hAnsi="Times New Roman" w:cs="Times New Roman"/>
                <w:sz w:val="24"/>
                <w:szCs w:val="24"/>
              </w:rPr>
            </w:pPr>
            <w:r>
              <w:rPr>
                <w:rFonts w:ascii="Times New Roman" w:hAnsi="Times New Roman" w:cs="Times New Roman"/>
                <w:sz w:val="24"/>
                <w:szCs w:val="24"/>
              </w:rPr>
              <w:t>прилагаемые к заявлению электронные документы представляются в одном из следующих форматов – pdf, jpg, jpeg и sig;</w:t>
            </w:r>
          </w:p>
          <w:p w14:paraId="7792A093" w14:textId="77777777" w:rsidR="00F53A7D" w:rsidRDefault="00A2284F">
            <w:pPr>
              <w:pStyle w:val="ConsPlusNormal0"/>
              <w:numPr>
                <w:ilvl w:val="0"/>
                <w:numId w:val="5"/>
              </w:numPr>
              <w:ind w:left="0" w:firstLine="0"/>
              <w:jc w:val="both"/>
              <w:rPr>
                <w:rFonts w:ascii="Times New Roman" w:hAnsi="Times New Roman" w:cs="Times New Roman"/>
                <w:sz w:val="24"/>
                <w:szCs w:val="24"/>
              </w:rPr>
            </w:pPr>
            <w:r>
              <w:rPr>
                <w:rFonts w:ascii="Times New Roman" w:hAnsi="Times New Roman" w:cs="Times New Roman"/>
                <w:sz w:val="24"/>
                <w:szCs w:val="24"/>
              </w:rPr>
              <w:t xml:space="preserve">в случае, когда документ состоит из </w:t>
            </w:r>
            <w:r>
              <w:rPr>
                <w:rFonts w:ascii="Times New Roman" w:hAnsi="Times New Roman" w:cs="Times New Roman"/>
                <w:sz w:val="24"/>
                <w:szCs w:val="24"/>
              </w:rPr>
              <w:lastRenderedPageBreak/>
              <w:t>нескольких файлов, или документы имеют открепленные ЭП (файл формата sig), их необходимо направлять в виде электронного архива формата zip;</w:t>
            </w:r>
          </w:p>
          <w:p w14:paraId="4F271638" w14:textId="77777777" w:rsidR="00F53A7D" w:rsidRDefault="00A2284F">
            <w:pPr>
              <w:pStyle w:val="ConsPlusNormal0"/>
              <w:numPr>
                <w:ilvl w:val="0"/>
                <w:numId w:val="5"/>
              </w:numPr>
              <w:ind w:left="0" w:firstLine="0"/>
              <w:jc w:val="both"/>
              <w:rPr>
                <w:rFonts w:ascii="Times New Roman" w:hAnsi="Times New Roman" w:cs="Times New Roman"/>
                <w:sz w:val="24"/>
                <w:szCs w:val="24"/>
              </w:rPr>
            </w:pPr>
            <w:r>
              <w:rPr>
                <w:rFonts w:ascii="Times New Roman" w:hAnsi="Times New Roman" w:cs="Times New Roman"/>
                <w:sz w:val="24"/>
                <w:szCs w:val="24"/>
              </w:rPr>
              <w:t xml:space="preserve"> документы в электронном виде могут быть подписаны квалифицированной ЭП (указываются реквизиты нормативного правового акта, в соответствии с которым требуется обязательное подписание квалифицированной ЭП);</w:t>
            </w:r>
          </w:p>
          <w:p w14:paraId="298C5510" w14:textId="77777777" w:rsidR="00F53A7D" w:rsidRDefault="00A2284F">
            <w:pPr>
              <w:pStyle w:val="ConsPlusNormal0"/>
              <w:numPr>
                <w:ilvl w:val="0"/>
                <w:numId w:val="5"/>
              </w:numPr>
              <w:ind w:left="0" w:firstLine="0"/>
              <w:jc w:val="both"/>
              <w:rPr>
                <w:rFonts w:ascii="Times New Roman" w:hAnsi="Times New Roman" w:cs="Times New Roman"/>
                <w:sz w:val="24"/>
                <w:szCs w:val="24"/>
              </w:rPr>
            </w:pPr>
            <w:r>
              <w:rPr>
                <w:rFonts w:ascii="Times New Roman" w:hAnsi="Times New Roman" w:cs="Times New Roman"/>
                <w:sz w:val="24"/>
                <w:szCs w:val="24"/>
              </w:rPr>
              <w:t>наименования электронных документов должны соответствовать наименованиям документов на бумажном носителе;</w:t>
            </w:r>
          </w:p>
          <w:p w14:paraId="07A7FDD0" w14:textId="77777777" w:rsidR="00F53A7D" w:rsidRDefault="00A2284F">
            <w:pPr>
              <w:pStyle w:val="ConsPlusNormal0"/>
              <w:numPr>
                <w:ilvl w:val="0"/>
                <w:numId w:val="5"/>
              </w:numPr>
              <w:ind w:left="0" w:firstLine="0"/>
              <w:jc w:val="both"/>
              <w:rPr>
                <w:rFonts w:ascii="Times New Roman" w:hAnsi="Times New Roman" w:cs="Times New Roman"/>
                <w:sz w:val="24"/>
                <w:szCs w:val="24"/>
              </w:rPr>
            </w:pPr>
            <w:r>
              <w:rPr>
                <w:rFonts w:ascii="Times New Roman" w:hAnsi="Times New Roman" w:cs="Times New Roman"/>
                <w:sz w:val="24"/>
                <w:szCs w:val="24"/>
              </w:rPr>
              <w:t>электронные</w:t>
            </w:r>
            <w:r>
              <w:rPr>
                <w:rFonts w:ascii="Times New Roman" w:hAnsi="Times New Roman"/>
                <w:sz w:val="24"/>
                <w:szCs w:val="24"/>
              </w:rPr>
              <w:t xml:space="preserve"> </w:t>
            </w:r>
            <w:r>
              <w:rPr>
                <w:rFonts w:ascii="Times New Roman" w:hAnsi="Times New Roman" w:cs="Times New Roman"/>
                <w:sz w:val="24"/>
                <w:szCs w:val="24"/>
              </w:rPr>
              <w:t>документы</w:t>
            </w:r>
            <w:r>
              <w:rPr>
                <w:rFonts w:ascii="Times New Roman" w:hAnsi="Times New Roman"/>
                <w:sz w:val="24"/>
                <w:szCs w:val="24"/>
              </w:rPr>
              <w:t xml:space="preserve"> </w:t>
            </w:r>
            <w:r>
              <w:rPr>
                <w:rFonts w:ascii="Times New Roman" w:hAnsi="Times New Roman" w:cs="Times New Roman"/>
                <w:sz w:val="24"/>
                <w:szCs w:val="24"/>
              </w:rPr>
              <w:t>должны</w:t>
            </w:r>
            <w:r>
              <w:rPr>
                <w:rFonts w:ascii="Times New Roman" w:hAnsi="Times New Roman"/>
                <w:sz w:val="24"/>
                <w:szCs w:val="24"/>
              </w:rPr>
              <w:t xml:space="preserve"> </w:t>
            </w:r>
            <w:r>
              <w:rPr>
                <w:rFonts w:ascii="Times New Roman" w:hAnsi="Times New Roman" w:cs="Times New Roman"/>
                <w:sz w:val="24"/>
                <w:szCs w:val="24"/>
              </w:rPr>
              <w:t>обеспечивать возможность</w:t>
            </w:r>
            <w:r>
              <w:rPr>
                <w:rFonts w:ascii="Times New Roman" w:hAnsi="Times New Roman"/>
                <w:sz w:val="24"/>
                <w:szCs w:val="24"/>
              </w:rPr>
              <w:t xml:space="preserve"> </w:t>
            </w:r>
            <w:r>
              <w:rPr>
                <w:rFonts w:ascii="Times New Roman" w:hAnsi="Times New Roman" w:cs="Times New Roman"/>
                <w:sz w:val="24"/>
                <w:szCs w:val="24"/>
              </w:rPr>
              <w:t>идентифицировать</w:t>
            </w:r>
            <w:r>
              <w:rPr>
                <w:rFonts w:ascii="Times New Roman" w:hAnsi="Times New Roman"/>
                <w:sz w:val="24"/>
                <w:szCs w:val="24"/>
              </w:rPr>
              <w:t xml:space="preserve"> </w:t>
            </w:r>
            <w:r>
              <w:rPr>
                <w:rFonts w:ascii="Times New Roman" w:hAnsi="Times New Roman" w:cs="Times New Roman"/>
                <w:sz w:val="24"/>
                <w:szCs w:val="24"/>
              </w:rPr>
              <w:t>документ</w:t>
            </w:r>
            <w:r>
              <w:rPr>
                <w:rFonts w:ascii="Times New Roman" w:hAnsi="Times New Roman"/>
                <w:sz w:val="24"/>
                <w:szCs w:val="24"/>
              </w:rPr>
              <w:t xml:space="preserve"> </w:t>
            </w:r>
            <w:r>
              <w:rPr>
                <w:rFonts w:ascii="Times New Roman" w:hAnsi="Times New Roman" w:cs="Times New Roman"/>
                <w:sz w:val="24"/>
                <w:szCs w:val="24"/>
              </w:rPr>
              <w:t>и</w:t>
            </w:r>
            <w:r>
              <w:rPr>
                <w:rFonts w:ascii="Times New Roman" w:hAnsi="Times New Roman"/>
                <w:sz w:val="24"/>
                <w:szCs w:val="24"/>
              </w:rPr>
              <w:t xml:space="preserve"> </w:t>
            </w:r>
            <w:r>
              <w:rPr>
                <w:rFonts w:ascii="Times New Roman" w:hAnsi="Times New Roman" w:cs="Times New Roman"/>
                <w:sz w:val="24"/>
                <w:szCs w:val="24"/>
              </w:rPr>
              <w:t>количество</w:t>
            </w:r>
            <w:r>
              <w:rPr>
                <w:rFonts w:ascii="Times New Roman" w:hAnsi="Times New Roman"/>
                <w:sz w:val="24"/>
                <w:szCs w:val="24"/>
              </w:rPr>
              <w:t xml:space="preserve"> </w:t>
            </w:r>
            <w:r>
              <w:rPr>
                <w:rFonts w:ascii="Times New Roman" w:hAnsi="Times New Roman" w:cs="Times New Roman"/>
                <w:sz w:val="24"/>
                <w:szCs w:val="24"/>
              </w:rPr>
              <w:t>листов</w:t>
            </w:r>
            <w:r>
              <w:rPr>
                <w:rFonts w:ascii="Times New Roman" w:hAnsi="Times New Roman"/>
                <w:sz w:val="24"/>
                <w:szCs w:val="24"/>
              </w:rPr>
              <w:t xml:space="preserve"> </w:t>
            </w:r>
            <w:r>
              <w:rPr>
                <w:rFonts w:ascii="Times New Roman" w:hAnsi="Times New Roman" w:cs="Times New Roman"/>
                <w:sz w:val="24"/>
                <w:szCs w:val="24"/>
              </w:rPr>
              <w:t>в документе.</w:t>
            </w:r>
          </w:p>
          <w:p w14:paraId="52C0D47A" w14:textId="77777777" w:rsidR="00F53A7D" w:rsidRDefault="00F53A7D">
            <w:pPr>
              <w:pStyle w:val="ConsPlusNormal0"/>
              <w:jc w:val="both"/>
              <w:rPr>
                <w:rFonts w:ascii="Times New Roman" w:hAnsi="Times New Roman" w:cs="Times New Roman"/>
                <w:sz w:val="24"/>
                <w:szCs w:val="24"/>
              </w:rPr>
            </w:pPr>
          </w:p>
          <w:p w14:paraId="4AA423D6" w14:textId="77777777" w:rsidR="00F53A7D" w:rsidRDefault="00F53A7D">
            <w:pPr>
              <w:rPr>
                <w:color w:val="auto"/>
              </w:rPr>
            </w:pPr>
          </w:p>
          <w:p w14:paraId="15FFA894" w14:textId="77777777" w:rsidR="00F53A7D" w:rsidRDefault="00F53A7D">
            <w:pPr>
              <w:rPr>
                <w:rFonts w:ascii="Times New Roman" w:hAnsi="Times New Roman"/>
              </w:rPr>
            </w:pPr>
          </w:p>
          <w:p w14:paraId="0BF2F575" w14:textId="77777777" w:rsidR="00F53A7D" w:rsidRDefault="00F53A7D">
            <w:pPr>
              <w:rPr>
                <w:rFonts w:ascii="Times New Roman" w:hAnsi="Times New Roman"/>
              </w:rPr>
            </w:pPr>
          </w:p>
          <w:p w14:paraId="02BF4C1F" w14:textId="77777777" w:rsidR="00F53A7D" w:rsidRDefault="00F53A7D">
            <w:pPr>
              <w:rPr>
                <w:rFonts w:ascii="Times New Roman" w:hAnsi="Times New Roman"/>
              </w:rPr>
            </w:pPr>
          </w:p>
          <w:p w14:paraId="7FD7E0BA" w14:textId="77777777" w:rsidR="00F53A7D" w:rsidRDefault="00F53A7D">
            <w:pPr>
              <w:rPr>
                <w:rFonts w:ascii="Times New Roman" w:hAnsi="Times New Roman"/>
              </w:rPr>
            </w:pPr>
          </w:p>
          <w:p w14:paraId="17D54ADE" w14:textId="77777777" w:rsidR="00F53A7D" w:rsidRDefault="00F53A7D">
            <w:pPr>
              <w:rPr>
                <w:rFonts w:ascii="Times New Roman" w:hAnsi="Times New Roman"/>
              </w:rPr>
            </w:pPr>
          </w:p>
          <w:p w14:paraId="6CA5E476" w14:textId="77777777" w:rsidR="00F53A7D" w:rsidRDefault="00F53A7D">
            <w:pPr>
              <w:rPr>
                <w:rFonts w:ascii="Times New Roman" w:hAnsi="Times New Roman"/>
              </w:rPr>
            </w:pPr>
          </w:p>
          <w:p w14:paraId="333A7D73" w14:textId="77777777" w:rsidR="00F53A7D" w:rsidRDefault="00F53A7D">
            <w:pPr>
              <w:rPr>
                <w:rFonts w:ascii="Times New Roman" w:hAnsi="Times New Roman"/>
              </w:rPr>
            </w:pPr>
          </w:p>
          <w:p w14:paraId="65EB84E9" w14:textId="77777777" w:rsidR="00F53A7D" w:rsidRDefault="00F53A7D">
            <w:pPr>
              <w:rPr>
                <w:rFonts w:ascii="Times New Roman" w:hAnsi="Times New Roman"/>
              </w:rPr>
            </w:pPr>
          </w:p>
          <w:p w14:paraId="1756BA36" w14:textId="77777777" w:rsidR="00F53A7D" w:rsidRDefault="00F53A7D">
            <w:pPr>
              <w:rPr>
                <w:rFonts w:ascii="Times New Roman" w:hAnsi="Times New Roman"/>
              </w:rPr>
            </w:pPr>
          </w:p>
          <w:p w14:paraId="75325BBE" w14:textId="77777777" w:rsidR="00F53A7D" w:rsidRDefault="00F53A7D">
            <w:pPr>
              <w:rPr>
                <w:rFonts w:ascii="Times New Roman" w:hAnsi="Times New Roman"/>
              </w:rPr>
            </w:pPr>
          </w:p>
          <w:p w14:paraId="27F675B8" w14:textId="77777777" w:rsidR="00F53A7D" w:rsidRDefault="00F53A7D">
            <w:pPr>
              <w:rPr>
                <w:rFonts w:ascii="Times New Roman" w:hAnsi="Times New Roman"/>
              </w:rPr>
            </w:pPr>
          </w:p>
          <w:p w14:paraId="350EEAB0" w14:textId="77777777" w:rsidR="00F53A7D" w:rsidRDefault="00F53A7D">
            <w:pPr>
              <w:rPr>
                <w:rFonts w:ascii="Times New Roman" w:hAnsi="Times New Roman"/>
              </w:rPr>
            </w:pPr>
          </w:p>
        </w:tc>
      </w:tr>
      <w:tr w:rsidR="00F53A7D" w14:paraId="263E5581" w14:textId="77777777">
        <w:trPr>
          <w:trHeight w:val="254"/>
        </w:trPr>
        <w:tc>
          <w:tcPr>
            <w:tcW w:w="1983" w:type="dxa"/>
            <w:vMerge w:val="restart"/>
          </w:tcPr>
          <w:p w14:paraId="0997D2A7" w14:textId="77777777" w:rsidR="00F53A7D" w:rsidRDefault="00A2284F">
            <w:pPr>
              <w:pStyle w:val="ConsPlusNonformat"/>
              <w:jc w:val="center"/>
              <w:rPr>
                <w:rFonts w:ascii="Times New Roman" w:hAnsi="Times New Roman" w:cs="Times New Roman"/>
                <w:sz w:val="24"/>
                <w:szCs w:val="24"/>
              </w:rPr>
            </w:pPr>
            <w:r>
              <w:rPr>
                <w:rFonts w:ascii="Times New Roman" w:hAnsi="Times New Roman" w:cs="Times New Roman"/>
                <w:sz w:val="24"/>
                <w:szCs w:val="24"/>
              </w:rPr>
              <w:t>А</w:t>
            </w:r>
          </w:p>
          <w:p w14:paraId="20790FE9" w14:textId="77777777" w:rsidR="00F53A7D" w:rsidRDefault="00F53A7D">
            <w:pPr>
              <w:pStyle w:val="ConsPlusNonformat"/>
              <w:jc w:val="center"/>
              <w:rPr>
                <w:rFonts w:ascii="Times New Roman" w:hAnsi="Times New Roman" w:cs="Times New Roman"/>
                <w:sz w:val="24"/>
                <w:szCs w:val="24"/>
              </w:rPr>
            </w:pPr>
          </w:p>
          <w:p w14:paraId="5F641CCF" w14:textId="77777777" w:rsidR="00F53A7D" w:rsidRDefault="00F53A7D">
            <w:pPr>
              <w:pStyle w:val="ConsPlusNonformat"/>
              <w:jc w:val="center"/>
              <w:rPr>
                <w:rFonts w:ascii="Times New Roman" w:hAnsi="Times New Roman" w:cs="Times New Roman"/>
                <w:sz w:val="24"/>
                <w:szCs w:val="24"/>
              </w:rPr>
            </w:pPr>
          </w:p>
          <w:p w14:paraId="1EB20FC3" w14:textId="77777777" w:rsidR="00F53A7D" w:rsidRDefault="00F53A7D">
            <w:pPr>
              <w:pStyle w:val="ConsPlusNonformat"/>
              <w:jc w:val="center"/>
              <w:rPr>
                <w:rFonts w:ascii="Times New Roman" w:hAnsi="Times New Roman" w:cs="Times New Roman"/>
                <w:sz w:val="24"/>
                <w:szCs w:val="24"/>
              </w:rPr>
            </w:pPr>
          </w:p>
          <w:p w14:paraId="30136829" w14:textId="77777777" w:rsidR="00F53A7D" w:rsidRDefault="00F53A7D">
            <w:pPr>
              <w:pStyle w:val="ConsPlusNonformat"/>
              <w:jc w:val="center"/>
              <w:rPr>
                <w:rFonts w:ascii="Times New Roman" w:hAnsi="Times New Roman" w:cs="Times New Roman"/>
                <w:sz w:val="24"/>
                <w:szCs w:val="24"/>
              </w:rPr>
            </w:pPr>
          </w:p>
          <w:p w14:paraId="738FA8D6" w14:textId="77777777" w:rsidR="00F53A7D" w:rsidRDefault="00F53A7D">
            <w:pPr>
              <w:pStyle w:val="ConsPlusNonformat"/>
              <w:jc w:val="center"/>
              <w:rPr>
                <w:rFonts w:ascii="Times New Roman" w:hAnsi="Times New Roman" w:cs="Times New Roman"/>
                <w:sz w:val="24"/>
                <w:szCs w:val="24"/>
              </w:rPr>
            </w:pPr>
          </w:p>
          <w:p w14:paraId="694CFF91" w14:textId="77777777" w:rsidR="00F53A7D" w:rsidRDefault="00F53A7D">
            <w:pPr>
              <w:pStyle w:val="210"/>
              <w:shd w:val="clear" w:color="auto" w:fill="auto"/>
              <w:tabs>
                <w:tab w:val="left" w:pos="0"/>
              </w:tabs>
              <w:spacing w:before="0" w:after="0" w:line="240" w:lineRule="auto"/>
              <w:rPr>
                <w:sz w:val="24"/>
                <w:szCs w:val="24"/>
              </w:rPr>
            </w:pPr>
          </w:p>
          <w:p w14:paraId="49F5582F" w14:textId="77777777" w:rsidR="00F53A7D" w:rsidRDefault="00F53A7D">
            <w:pPr>
              <w:rPr>
                <w:rFonts w:ascii="Times New Roman" w:hAnsi="Times New Roman"/>
              </w:rPr>
            </w:pPr>
          </w:p>
          <w:p w14:paraId="6444DC3D" w14:textId="77777777" w:rsidR="00F53A7D" w:rsidRDefault="00F53A7D">
            <w:pPr>
              <w:rPr>
                <w:rFonts w:ascii="Times New Roman" w:hAnsi="Times New Roman"/>
              </w:rPr>
            </w:pPr>
          </w:p>
          <w:p w14:paraId="40C1EFD8" w14:textId="77777777" w:rsidR="00F53A7D" w:rsidRDefault="00F53A7D">
            <w:pPr>
              <w:rPr>
                <w:rFonts w:ascii="Times New Roman" w:hAnsi="Times New Roman"/>
              </w:rPr>
            </w:pPr>
          </w:p>
          <w:p w14:paraId="6B1B0995" w14:textId="77777777" w:rsidR="00F53A7D" w:rsidRDefault="00F53A7D">
            <w:pPr>
              <w:rPr>
                <w:rFonts w:ascii="Times New Roman" w:hAnsi="Times New Roman"/>
              </w:rPr>
            </w:pPr>
          </w:p>
          <w:p w14:paraId="074B8A59" w14:textId="77777777" w:rsidR="00F53A7D" w:rsidRDefault="00F53A7D">
            <w:pPr>
              <w:pStyle w:val="ConsPlusNonformat"/>
              <w:jc w:val="center"/>
              <w:rPr>
                <w:rFonts w:ascii="Times New Roman" w:hAnsi="Times New Roman" w:cs="Times New Roman"/>
                <w:sz w:val="24"/>
                <w:szCs w:val="24"/>
              </w:rPr>
            </w:pPr>
          </w:p>
          <w:p w14:paraId="78073D7D" w14:textId="77777777" w:rsidR="00F53A7D" w:rsidRDefault="00F53A7D">
            <w:pPr>
              <w:pStyle w:val="ConsPlusNonformat"/>
              <w:jc w:val="center"/>
              <w:rPr>
                <w:rFonts w:ascii="Times New Roman" w:hAnsi="Times New Roman" w:cs="Times New Roman"/>
                <w:sz w:val="24"/>
                <w:szCs w:val="24"/>
              </w:rPr>
            </w:pPr>
          </w:p>
          <w:p w14:paraId="48CED75A" w14:textId="77777777" w:rsidR="00F53A7D" w:rsidRDefault="00F53A7D">
            <w:pPr>
              <w:pStyle w:val="ConsPlusNonformat"/>
              <w:jc w:val="center"/>
              <w:rPr>
                <w:rFonts w:ascii="Times New Roman" w:hAnsi="Times New Roman" w:cs="Times New Roman"/>
                <w:sz w:val="24"/>
                <w:szCs w:val="24"/>
              </w:rPr>
            </w:pPr>
          </w:p>
        </w:tc>
        <w:tc>
          <w:tcPr>
            <w:tcW w:w="4678" w:type="dxa"/>
          </w:tcPr>
          <w:p w14:paraId="422863BF" w14:textId="77777777" w:rsidR="00F53A7D" w:rsidRDefault="00A2284F">
            <w:pPr>
              <w:pStyle w:val="210"/>
              <w:shd w:val="clear" w:color="auto" w:fill="auto"/>
              <w:tabs>
                <w:tab w:val="left" w:pos="0"/>
              </w:tabs>
              <w:spacing w:before="0" w:after="0" w:line="240" w:lineRule="auto"/>
              <w:rPr>
                <w:sz w:val="24"/>
                <w:szCs w:val="24"/>
              </w:rPr>
            </w:pPr>
            <w:r>
              <w:rPr>
                <w:sz w:val="24"/>
                <w:szCs w:val="24"/>
              </w:rPr>
              <w:t>- заявление</w:t>
            </w:r>
            <w:r>
              <w:rPr>
                <w:spacing w:val="1"/>
                <w:sz w:val="24"/>
                <w:szCs w:val="24"/>
              </w:rPr>
              <w:t xml:space="preserve"> </w:t>
            </w:r>
            <w:r>
              <w:rPr>
                <w:sz w:val="24"/>
                <w:szCs w:val="24"/>
              </w:rPr>
              <w:t>о</w:t>
            </w:r>
            <w:r>
              <w:rPr>
                <w:spacing w:val="1"/>
                <w:sz w:val="24"/>
                <w:szCs w:val="24"/>
              </w:rPr>
              <w:t xml:space="preserve"> </w:t>
            </w:r>
            <w:r>
              <w:rPr>
                <w:sz w:val="24"/>
                <w:szCs w:val="24"/>
              </w:rPr>
              <w:t>предоставлении</w:t>
            </w:r>
            <w:r>
              <w:rPr>
                <w:spacing w:val="1"/>
                <w:sz w:val="24"/>
                <w:szCs w:val="24"/>
              </w:rPr>
              <w:t xml:space="preserve"> муниципальной</w:t>
            </w:r>
            <w:r>
              <w:rPr>
                <w:sz w:val="24"/>
                <w:szCs w:val="24"/>
              </w:rPr>
              <w:t xml:space="preserve"> услуги</w:t>
            </w:r>
            <w:r>
              <w:rPr>
                <w:spacing w:val="1"/>
                <w:sz w:val="24"/>
                <w:szCs w:val="24"/>
              </w:rPr>
              <w:t xml:space="preserve"> </w:t>
            </w:r>
            <w:r>
              <w:rPr>
                <w:rStyle w:val="23"/>
                <w:sz w:val="24"/>
                <w:szCs w:val="24"/>
              </w:rPr>
              <w:t>по форме согласно Приложению № 5 к настоящему Административному регламенту</w:t>
            </w:r>
          </w:p>
        </w:tc>
        <w:tc>
          <w:tcPr>
            <w:tcW w:w="2684" w:type="dxa"/>
            <w:vMerge w:val="restart"/>
          </w:tcPr>
          <w:p w14:paraId="22877E3D" w14:textId="77777777" w:rsidR="00F53A7D" w:rsidRDefault="00A2284F">
            <w:pPr>
              <w:pStyle w:val="ConsPlusNormal0"/>
              <w:jc w:val="both"/>
              <w:rPr>
                <w:rFonts w:ascii="Times New Roman" w:hAnsi="Times New Roman" w:cs="Times New Roman"/>
                <w:sz w:val="24"/>
                <w:szCs w:val="24"/>
              </w:rPr>
            </w:pPr>
            <w:r>
              <w:rPr>
                <w:sz w:val="24"/>
                <w:szCs w:val="24"/>
              </w:rPr>
              <w:t xml:space="preserve">- </w:t>
            </w:r>
            <w:r>
              <w:rPr>
                <w:rFonts w:ascii="Times New Roman" w:hAnsi="Times New Roman" w:cs="Times New Roman"/>
                <w:sz w:val="24"/>
                <w:szCs w:val="24"/>
              </w:rPr>
              <w:t>посредством ЕПГУ;</w:t>
            </w:r>
          </w:p>
          <w:p w14:paraId="4302BA8F" w14:textId="77777777" w:rsidR="00F53A7D" w:rsidRDefault="00A2284F">
            <w:pPr>
              <w:pStyle w:val="ConsPlusNormal0"/>
              <w:jc w:val="both"/>
              <w:rPr>
                <w:rFonts w:ascii="Times New Roman" w:hAnsi="Times New Roman" w:cs="Times New Roman"/>
                <w:sz w:val="24"/>
                <w:szCs w:val="24"/>
              </w:rPr>
            </w:pPr>
            <w:r>
              <w:rPr>
                <w:rFonts w:ascii="Times New Roman" w:hAnsi="Times New Roman" w:cs="Times New Roman"/>
                <w:sz w:val="24"/>
                <w:szCs w:val="24"/>
              </w:rPr>
              <w:t>- посредством личного обращения либо почтового отправления в Уполномоченный орган;</w:t>
            </w:r>
          </w:p>
          <w:p w14:paraId="5ABBD5F7" w14:textId="77777777" w:rsidR="00F53A7D" w:rsidRDefault="00A2284F">
            <w:pPr>
              <w:pStyle w:val="ConsPlusNormal0"/>
              <w:jc w:val="both"/>
              <w:rPr>
                <w:rFonts w:ascii="Times New Roman" w:hAnsi="Times New Roman" w:cs="Times New Roman"/>
                <w:sz w:val="24"/>
                <w:szCs w:val="24"/>
              </w:rPr>
            </w:pPr>
            <w:r>
              <w:rPr>
                <w:rFonts w:ascii="Times New Roman" w:hAnsi="Times New Roman" w:cs="Times New Roman"/>
                <w:sz w:val="24"/>
                <w:szCs w:val="24"/>
              </w:rPr>
              <w:t>- посредством личного обращения в многофункциональный центр</w:t>
            </w:r>
          </w:p>
          <w:p w14:paraId="730C52A6" w14:textId="77777777" w:rsidR="00F53A7D" w:rsidRDefault="00F53A7D">
            <w:pPr>
              <w:pStyle w:val="ConsPlusNormal0"/>
              <w:jc w:val="both"/>
              <w:rPr>
                <w:rFonts w:ascii="Times New Roman" w:hAnsi="Times New Roman" w:cs="Times New Roman"/>
                <w:sz w:val="24"/>
                <w:szCs w:val="24"/>
              </w:rPr>
            </w:pPr>
          </w:p>
          <w:p w14:paraId="3ACB960D" w14:textId="77777777" w:rsidR="00F53A7D" w:rsidRDefault="00F53A7D">
            <w:pPr>
              <w:pStyle w:val="ConsPlusNormal0"/>
              <w:jc w:val="both"/>
              <w:rPr>
                <w:sz w:val="24"/>
                <w:szCs w:val="24"/>
              </w:rPr>
            </w:pPr>
          </w:p>
          <w:p w14:paraId="2F48525B" w14:textId="77777777" w:rsidR="00F53A7D" w:rsidRDefault="00F53A7D">
            <w:pPr>
              <w:pStyle w:val="ConsPlusNormal0"/>
              <w:jc w:val="both"/>
              <w:rPr>
                <w:sz w:val="24"/>
                <w:szCs w:val="24"/>
              </w:rPr>
            </w:pPr>
          </w:p>
          <w:p w14:paraId="048C3A8A" w14:textId="77777777" w:rsidR="00F53A7D" w:rsidRDefault="00F53A7D">
            <w:pPr>
              <w:pStyle w:val="ConsPlusNormal0"/>
              <w:jc w:val="both"/>
              <w:rPr>
                <w:sz w:val="24"/>
                <w:szCs w:val="24"/>
              </w:rPr>
            </w:pPr>
          </w:p>
          <w:p w14:paraId="12AE6C92" w14:textId="77777777" w:rsidR="00F53A7D" w:rsidRDefault="00F53A7D">
            <w:pPr>
              <w:pStyle w:val="ConsPlusNormal0"/>
              <w:jc w:val="both"/>
              <w:rPr>
                <w:sz w:val="24"/>
                <w:szCs w:val="24"/>
              </w:rPr>
            </w:pPr>
          </w:p>
          <w:p w14:paraId="4887C580" w14:textId="77777777" w:rsidR="00F53A7D" w:rsidRDefault="00F53A7D">
            <w:pPr>
              <w:pStyle w:val="ConsPlusNormal0"/>
              <w:jc w:val="both"/>
              <w:rPr>
                <w:sz w:val="24"/>
                <w:szCs w:val="24"/>
              </w:rPr>
            </w:pPr>
          </w:p>
          <w:p w14:paraId="1BB09CA3" w14:textId="77777777" w:rsidR="00F53A7D" w:rsidRDefault="00F53A7D">
            <w:pPr>
              <w:pStyle w:val="ConsPlusNormal0"/>
              <w:jc w:val="both"/>
              <w:rPr>
                <w:sz w:val="24"/>
                <w:szCs w:val="24"/>
              </w:rPr>
            </w:pPr>
          </w:p>
          <w:p w14:paraId="6175EA96" w14:textId="77777777" w:rsidR="00F53A7D" w:rsidRDefault="00F53A7D">
            <w:pPr>
              <w:pStyle w:val="ConsPlusNormal0"/>
              <w:jc w:val="both"/>
              <w:rPr>
                <w:sz w:val="24"/>
                <w:szCs w:val="24"/>
              </w:rPr>
            </w:pPr>
          </w:p>
          <w:p w14:paraId="03B56060" w14:textId="77777777" w:rsidR="00F53A7D" w:rsidRDefault="00F53A7D">
            <w:pPr>
              <w:pStyle w:val="ConsPlusNormal0"/>
              <w:jc w:val="both"/>
              <w:rPr>
                <w:sz w:val="24"/>
                <w:szCs w:val="24"/>
              </w:rPr>
            </w:pPr>
          </w:p>
          <w:p w14:paraId="603EFB38" w14:textId="77777777" w:rsidR="00F53A7D" w:rsidRDefault="00F53A7D">
            <w:pPr>
              <w:rPr>
                <w:rFonts w:ascii="Times New Roman" w:hAnsi="Times New Roman"/>
              </w:rPr>
            </w:pPr>
          </w:p>
          <w:p w14:paraId="6B3883F5" w14:textId="77777777" w:rsidR="00F53A7D" w:rsidRDefault="00F53A7D">
            <w:pPr>
              <w:rPr>
                <w:rFonts w:ascii="Times New Roman" w:hAnsi="Times New Roman"/>
              </w:rPr>
            </w:pPr>
          </w:p>
          <w:p w14:paraId="722B4E6E" w14:textId="77777777" w:rsidR="00F53A7D" w:rsidRDefault="00F53A7D">
            <w:pPr>
              <w:rPr>
                <w:rFonts w:ascii="Times New Roman" w:hAnsi="Times New Roman"/>
              </w:rPr>
            </w:pPr>
          </w:p>
          <w:p w14:paraId="026CB8B1" w14:textId="77777777" w:rsidR="00F53A7D" w:rsidRDefault="00F53A7D">
            <w:pPr>
              <w:rPr>
                <w:rFonts w:ascii="Times New Roman" w:hAnsi="Times New Roman"/>
              </w:rPr>
            </w:pPr>
          </w:p>
          <w:p w14:paraId="1FF612FA" w14:textId="77777777" w:rsidR="00F53A7D" w:rsidRDefault="00F53A7D">
            <w:pPr>
              <w:rPr>
                <w:rFonts w:ascii="Times New Roman" w:hAnsi="Times New Roman"/>
              </w:rPr>
            </w:pPr>
          </w:p>
          <w:p w14:paraId="3E42CEE6" w14:textId="77777777" w:rsidR="00F53A7D" w:rsidRDefault="00F53A7D">
            <w:pPr>
              <w:rPr>
                <w:rFonts w:ascii="Times New Roman" w:hAnsi="Times New Roman"/>
              </w:rPr>
            </w:pPr>
          </w:p>
          <w:p w14:paraId="24082260" w14:textId="77777777" w:rsidR="00F53A7D" w:rsidRDefault="00F53A7D">
            <w:pPr>
              <w:rPr>
                <w:rFonts w:ascii="Times New Roman" w:hAnsi="Times New Roman"/>
              </w:rPr>
            </w:pPr>
          </w:p>
        </w:tc>
        <w:tc>
          <w:tcPr>
            <w:tcW w:w="5534" w:type="dxa"/>
            <w:vMerge/>
          </w:tcPr>
          <w:p w14:paraId="671B8807" w14:textId="77777777" w:rsidR="00F53A7D" w:rsidRDefault="00F53A7D">
            <w:pPr>
              <w:rPr>
                <w:rFonts w:ascii="Times New Roman" w:hAnsi="Times New Roman"/>
              </w:rPr>
            </w:pPr>
          </w:p>
        </w:tc>
      </w:tr>
      <w:tr w:rsidR="00F53A7D" w14:paraId="0D2951D9" w14:textId="77777777">
        <w:tc>
          <w:tcPr>
            <w:tcW w:w="1983" w:type="dxa"/>
            <w:vMerge/>
          </w:tcPr>
          <w:p w14:paraId="4062EAFD" w14:textId="77777777" w:rsidR="00F53A7D" w:rsidRDefault="00F53A7D">
            <w:pPr>
              <w:rPr>
                <w:rFonts w:ascii="Times New Roman" w:hAnsi="Times New Roman"/>
              </w:rPr>
            </w:pPr>
          </w:p>
        </w:tc>
        <w:tc>
          <w:tcPr>
            <w:tcW w:w="4678" w:type="dxa"/>
          </w:tcPr>
          <w:p w14:paraId="2DDDBD6F" w14:textId="77777777" w:rsidR="00F53A7D" w:rsidRDefault="00A2284F">
            <w:pPr>
              <w:pStyle w:val="210"/>
              <w:shd w:val="clear" w:color="auto" w:fill="auto"/>
              <w:tabs>
                <w:tab w:val="left" w:pos="0"/>
              </w:tabs>
              <w:spacing w:before="0" w:after="0" w:line="240" w:lineRule="auto"/>
              <w:rPr>
                <w:strike/>
                <w:sz w:val="24"/>
                <w:szCs w:val="24"/>
              </w:rPr>
            </w:pPr>
            <w:r>
              <w:rPr>
                <w:sz w:val="24"/>
                <w:szCs w:val="24"/>
              </w:rPr>
              <w:t>- документ,</w:t>
            </w:r>
            <w:r>
              <w:rPr>
                <w:spacing w:val="1"/>
                <w:sz w:val="24"/>
                <w:szCs w:val="24"/>
              </w:rPr>
              <w:t xml:space="preserve"> </w:t>
            </w:r>
            <w:r>
              <w:rPr>
                <w:sz w:val="24"/>
                <w:szCs w:val="24"/>
              </w:rPr>
              <w:t>удостоверяющий</w:t>
            </w:r>
            <w:r>
              <w:rPr>
                <w:spacing w:val="1"/>
                <w:sz w:val="24"/>
                <w:szCs w:val="24"/>
              </w:rPr>
              <w:t xml:space="preserve"> </w:t>
            </w:r>
            <w:r>
              <w:rPr>
                <w:sz w:val="24"/>
                <w:szCs w:val="24"/>
              </w:rPr>
              <w:t>личность</w:t>
            </w:r>
            <w:r>
              <w:rPr>
                <w:spacing w:val="1"/>
                <w:sz w:val="24"/>
                <w:szCs w:val="24"/>
              </w:rPr>
              <w:t xml:space="preserve"> </w:t>
            </w:r>
            <w:r>
              <w:rPr>
                <w:sz w:val="24"/>
                <w:szCs w:val="24"/>
              </w:rPr>
              <w:t>заявителя</w:t>
            </w:r>
            <w:r>
              <w:rPr>
                <w:spacing w:val="1"/>
                <w:sz w:val="24"/>
                <w:szCs w:val="24"/>
              </w:rPr>
              <w:t xml:space="preserve"> </w:t>
            </w:r>
            <w:r>
              <w:rPr>
                <w:sz w:val="24"/>
                <w:szCs w:val="24"/>
              </w:rPr>
              <w:t>(при</w:t>
            </w:r>
            <w:r>
              <w:rPr>
                <w:spacing w:val="1"/>
                <w:sz w:val="24"/>
                <w:szCs w:val="24"/>
              </w:rPr>
              <w:t xml:space="preserve"> </w:t>
            </w:r>
            <w:r>
              <w:rPr>
                <w:sz w:val="24"/>
                <w:szCs w:val="24"/>
              </w:rPr>
              <w:t>личном</w:t>
            </w:r>
            <w:r>
              <w:rPr>
                <w:spacing w:val="1"/>
                <w:sz w:val="24"/>
                <w:szCs w:val="24"/>
              </w:rPr>
              <w:t xml:space="preserve"> </w:t>
            </w:r>
            <w:r>
              <w:rPr>
                <w:sz w:val="24"/>
                <w:szCs w:val="24"/>
              </w:rPr>
              <w:t>обращении)</w:t>
            </w:r>
          </w:p>
        </w:tc>
        <w:tc>
          <w:tcPr>
            <w:tcW w:w="2684" w:type="dxa"/>
            <w:vMerge/>
          </w:tcPr>
          <w:p w14:paraId="2EB916C7" w14:textId="77777777" w:rsidR="00F53A7D" w:rsidRDefault="00F53A7D">
            <w:pPr>
              <w:rPr>
                <w:rFonts w:ascii="Times New Roman" w:hAnsi="Times New Roman"/>
              </w:rPr>
            </w:pPr>
          </w:p>
        </w:tc>
        <w:tc>
          <w:tcPr>
            <w:tcW w:w="5534" w:type="dxa"/>
            <w:vMerge/>
          </w:tcPr>
          <w:p w14:paraId="0DABA6C3" w14:textId="77777777" w:rsidR="00F53A7D" w:rsidRDefault="00F53A7D">
            <w:pPr>
              <w:rPr>
                <w:rFonts w:ascii="Times New Roman" w:hAnsi="Times New Roman"/>
              </w:rPr>
            </w:pPr>
          </w:p>
        </w:tc>
      </w:tr>
      <w:tr w:rsidR="00F53A7D" w14:paraId="54DC3E5B" w14:textId="77777777">
        <w:tc>
          <w:tcPr>
            <w:tcW w:w="1983" w:type="dxa"/>
            <w:vMerge/>
          </w:tcPr>
          <w:p w14:paraId="05359E7E" w14:textId="77777777" w:rsidR="00F53A7D" w:rsidRDefault="00F53A7D">
            <w:pPr>
              <w:rPr>
                <w:rFonts w:ascii="Times New Roman" w:hAnsi="Times New Roman"/>
              </w:rPr>
            </w:pPr>
          </w:p>
        </w:tc>
        <w:tc>
          <w:tcPr>
            <w:tcW w:w="4678" w:type="dxa"/>
          </w:tcPr>
          <w:p w14:paraId="750E0523" w14:textId="77777777" w:rsidR="00F53A7D" w:rsidRDefault="00A2284F">
            <w:pPr>
              <w:jc w:val="both"/>
              <w:rPr>
                <w:rFonts w:cs="Times New Roman"/>
                <w:strike/>
                <w:color w:val="auto"/>
                <w:sz w:val="28"/>
                <w:szCs w:val="28"/>
              </w:rPr>
            </w:pPr>
            <w:r>
              <w:rPr>
                <w:rFonts w:ascii="Times New Roman" w:hAnsi="Times New Roman" w:cs="Times New Roman"/>
                <w:color w:val="auto"/>
              </w:rPr>
              <w:t>- документ,</w:t>
            </w:r>
            <w:r>
              <w:rPr>
                <w:rFonts w:ascii="Times New Roman" w:hAnsi="Times New Roman" w:cs="Times New Roman"/>
                <w:color w:val="auto"/>
                <w:spacing w:val="1"/>
              </w:rPr>
              <w:t xml:space="preserve"> </w:t>
            </w:r>
            <w:r>
              <w:rPr>
                <w:rFonts w:ascii="Times New Roman" w:hAnsi="Times New Roman" w:cs="Times New Roman"/>
                <w:color w:val="auto"/>
              </w:rPr>
              <w:t>подтверждающий,</w:t>
            </w:r>
            <w:r>
              <w:rPr>
                <w:rFonts w:ascii="Times New Roman" w:hAnsi="Times New Roman" w:cs="Times New Roman"/>
                <w:color w:val="auto"/>
                <w:spacing w:val="1"/>
              </w:rPr>
              <w:t xml:space="preserve"> </w:t>
            </w:r>
            <w:r>
              <w:rPr>
                <w:rFonts w:ascii="Times New Roman" w:hAnsi="Times New Roman" w:cs="Times New Roman"/>
                <w:color w:val="auto"/>
              </w:rPr>
              <w:t>что</w:t>
            </w:r>
            <w:r>
              <w:rPr>
                <w:rFonts w:ascii="Times New Roman" w:hAnsi="Times New Roman" w:cs="Times New Roman"/>
                <w:color w:val="auto"/>
                <w:spacing w:val="1"/>
              </w:rPr>
              <w:t xml:space="preserve"> </w:t>
            </w:r>
            <w:r>
              <w:rPr>
                <w:rFonts w:ascii="Times New Roman" w:hAnsi="Times New Roman" w:cs="Times New Roman"/>
                <w:color w:val="auto"/>
              </w:rPr>
              <w:t>заявитель</w:t>
            </w:r>
            <w:r>
              <w:rPr>
                <w:rFonts w:ascii="Times New Roman" w:hAnsi="Times New Roman" w:cs="Times New Roman"/>
                <w:color w:val="auto"/>
                <w:spacing w:val="1"/>
              </w:rPr>
              <w:t xml:space="preserve"> </w:t>
            </w:r>
            <w:r>
              <w:rPr>
                <w:rFonts w:ascii="Times New Roman" w:hAnsi="Times New Roman" w:cs="Times New Roman"/>
                <w:color w:val="auto"/>
              </w:rPr>
              <w:t>является</w:t>
            </w:r>
            <w:r>
              <w:rPr>
                <w:rFonts w:ascii="Times New Roman" w:hAnsi="Times New Roman" w:cs="Times New Roman"/>
                <w:color w:val="auto"/>
                <w:spacing w:val="1"/>
              </w:rPr>
              <w:t xml:space="preserve"> </w:t>
            </w:r>
            <w:r>
              <w:rPr>
                <w:rFonts w:ascii="Times New Roman" w:hAnsi="Times New Roman" w:cs="Times New Roman"/>
                <w:color w:val="auto"/>
              </w:rPr>
              <w:t>законным</w:t>
            </w:r>
            <w:r>
              <w:rPr>
                <w:rFonts w:ascii="Times New Roman" w:hAnsi="Times New Roman" w:cs="Times New Roman"/>
                <w:color w:val="auto"/>
                <w:spacing w:val="1"/>
              </w:rPr>
              <w:t xml:space="preserve"> </w:t>
            </w:r>
            <w:r>
              <w:rPr>
                <w:rFonts w:ascii="Times New Roman" w:hAnsi="Times New Roman" w:cs="Times New Roman"/>
                <w:color w:val="auto"/>
              </w:rPr>
              <w:t>представителем</w:t>
            </w:r>
            <w:r>
              <w:rPr>
                <w:rFonts w:ascii="Times New Roman" w:hAnsi="Times New Roman" w:cs="Times New Roman"/>
                <w:color w:val="auto"/>
                <w:spacing w:val="-7"/>
              </w:rPr>
              <w:t xml:space="preserve"> </w:t>
            </w:r>
            <w:r>
              <w:rPr>
                <w:rFonts w:ascii="Times New Roman" w:hAnsi="Times New Roman" w:cs="Times New Roman"/>
                <w:color w:val="auto"/>
              </w:rPr>
              <w:t>ребенка</w:t>
            </w:r>
            <w:r>
              <w:rPr>
                <w:rFonts w:ascii="Times New Roman" w:hAnsi="Times New Roman" w:cs="Times New Roman"/>
                <w:color w:val="auto"/>
                <w:spacing w:val="2"/>
              </w:rPr>
              <w:t xml:space="preserve"> </w:t>
            </w:r>
            <w:r>
              <w:rPr>
                <w:rFonts w:ascii="Times New Roman" w:hAnsi="Times New Roman" w:cs="Times New Roman"/>
                <w:color w:val="auto"/>
              </w:rPr>
              <w:t>(при</w:t>
            </w:r>
            <w:r>
              <w:rPr>
                <w:rFonts w:ascii="Times New Roman" w:hAnsi="Times New Roman" w:cs="Times New Roman"/>
                <w:color w:val="auto"/>
                <w:spacing w:val="12"/>
              </w:rPr>
              <w:t xml:space="preserve"> </w:t>
            </w:r>
            <w:r>
              <w:rPr>
                <w:rFonts w:ascii="Times New Roman" w:hAnsi="Times New Roman" w:cs="Times New Roman"/>
                <w:color w:val="auto"/>
              </w:rPr>
              <w:t>личном</w:t>
            </w:r>
            <w:r>
              <w:rPr>
                <w:rFonts w:ascii="Times New Roman" w:hAnsi="Times New Roman" w:cs="Times New Roman"/>
                <w:color w:val="auto"/>
                <w:spacing w:val="20"/>
              </w:rPr>
              <w:t xml:space="preserve"> </w:t>
            </w:r>
            <w:r>
              <w:rPr>
                <w:rFonts w:ascii="Times New Roman" w:hAnsi="Times New Roman" w:cs="Times New Roman"/>
                <w:color w:val="auto"/>
              </w:rPr>
              <w:t>обращении)</w:t>
            </w:r>
          </w:p>
        </w:tc>
        <w:tc>
          <w:tcPr>
            <w:tcW w:w="2684" w:type="dxa"/>
            <w:vMerge/>
          </w:tcPr>
          <w:p w14:paraId="35E806DA" w14:textId="77777777" w:rsidR="00F53A7D" w:rsidRDefault="00F53A7D">
            <w:pPr>
              <w:rPr>
                <w:rFonts w:ascii="Times New Roman" w:hAnsi="Times New Roman"/>
              </w:rPr>
            </w:pPr>
          </w:p>
        </w:tc>
        <w:tc>
          <w:tcPr>
            <w:tcW w:w="5534" w:type="dxa"/>
            <w:vMerge/>
          </w:tcPr>
          <w:p w14:paraId="215BABD8" w14:textId="77777777" w:rsidR="00F53A7D" w:rsidRDefault="00F53A7D">
            <w:pPr>
              <w:rPr>
                <w:rFonts w:ascii="Times New Roman" w:hAnsi="Times New Roman"/>
              </w:rPr>
            </w:pPr>
          </w:p>
        </w:tc>
      </w:tr>
      <w:tr w:rsidR="00F53A7D" w14:paraId="7723C54C" w14:textId="77777777">
        <w:tc>
          <w:tcPr>
            <w:tcW w:w="1983" w:type="dxa"/>
            <w:vMerge/>
          </w:tcPr>
          <w:p w14:paraId="20510E70" w14:textId="77777777" w:rsidR="00F53A7D" w:rsidRDefault="00F53A7D">
            <w:pPr>
              <w:rPr>
                <w:rFonts w:ascii="Times New Roman" w:hAnsi="Times New Roman"/>
              </w:rPr>
            </w:pPr>
          </w:p>
        </w:tc>
        <w:tc>
          <w:tcPr>
            <w:tcW w:w="4678" w:type="dxa"/>
          </w:tcPr>
          <w:p w14:paraId="60A3AF4F" w14:textId="77777777" w:rsidR="00F53A7D" w:rsidRDefault="00A2284F">
            <w:pPr>
              <w:jc w:val="both"/>
              <w:rPr>
                <w:rFonts w:cs="Times New Roman"/>
                <w:strike/>
                <w:color w:val="auto"/>
                <w:sz w:val="28"/>
                <w:szCs w:val="28"/>
              </w:rPr>
            </w:pPr>
            <w:r>
              <w:rPr>
                <w:rFonts w:ascii="Times New Roman" w:hAnsi="Times New Roman" w:cs="Times New Roman"/>
                <w:color w:val="auto"/>
              </w:rPr>
              <w:t>- документы,</w:t>
            </w:r>
            <w:r>
              <w:rPr>
                <w:rFonts w:ascii="Times New Roman" w:hAnsi="Times New Roman" w:cs="Times New Roman"/>
                <w:color w:val="auto"/>
                <w:spacing w:val="1"/>
              </w:rPr>
              <w:t xml:space="preserve"> </w:t>
            </w:r>
            <w:r>
              <w:rPr>
                <w:rFonts w:ascii="Times New Roman" w:hAnsi="Times New Roman" w:cs="Times New Roman"/>
                <w:color w:val="auto"/>
              </w:rPr>
              <w:t>подтверждающие</w:t>
            </w:r>
            <w:r>
              <w:rPr>
                <w:rFonts w:ascii="Times New Roman" w:hAnsi="Times New Roman" w:cs="Times New Roman"/>
                <w:color w:val="auto"/>
                <w:spacing w:val="1"/>
              </w:rPr>
              <w:t xml:space="preserve"> </w:t>
            </w:r>
            <w:r>
              <w:rPr>
                <w:rFonts w:ascii="Times New Roman" w:hAnsi="Times New Roman" w:cs="Times New Roman"/>
                <w:color w:val="auto"/>
              </w:rPr>
              <w:t>сведения</w:t>
            </w:r>
            <w:r>
              <w:rPr>
                <w:rFonts w:ascii="Times New Roman" w:hAnsi="Times New Roman" w:cs="Times New Roman"/>
                <w:color w:val="auto"/>
                <w:spacing w:val="1"/>
              </w:rPr>
              <w:t xml:space="preserve"> </w:t>
            </w:r>
            <w:r>
              <w:rPr>
                <w:rFonts w:ascii="Times New Roman" w:hAnsi="Times New Roman" w:cs="Times New Roman"/>
                <w:color w:val="auto"/>
              </w:rPr>
              <w:t>о</w:t>
            </w:r>
            <w:r>
              <w:rPr>
                <w:rFonts w:ascii="Times New Roman" w:hAnsi="Times New Roman" w:cs="Times New Roman"/>
                <w:color w:val="auto"/>
                <w:spacing w:val="1"/>
              </w:rPr>
              <w:t xml:space="preserve"> </w:t>
            </w:r>
            <w:r>
              <w:rPr>
                <w:rFonts w:ascii="Times New Roman" w:hAnsi="Times New Roman" w:cs="Times New Roman"/>
                <w:color w:val="auto"/>
              </w:rPr>
              <w:t>рождении</w:t>
            </w:r>
            <w:r>
              <w:rPr>
                <w:rFonts w:ascii="Times New Roman" w:hAnsi="Times New Roman" w:cs="Times New Roman"/>
                <w:color w:val="auto"/>
                <w:spacing w:val="1"/>
              </w:rPr>
              <w:t xml:space="preserve"> </w:t>
            </w:r>
            <w:r>
              <w:rPr>
                <w:rFonts w:ascii="Times New Roman" w:hAnsi="Times New Roman" w:cs="Times New Roman"/>
                <w:color w:val="auto"/>
              </w:rPr>
              <w:t>ребенка,</w:t>
            </w:r>
            <w:r>
              <w:rPr>
                <w:rFonts w:ascii="Times New Roman" w:hAnsi="Times New Roman" w:cs="Times New Roman"/>
                <w:color w:val="auto"/>
                <w:spacing w:val="1"/>
              </w:rPr>
              <w:t xml:space="preserve"> </w:t>
            </w:r>
            <w:r>
              <w:rPr>
                <w:rFonts w:ascii="Times New Roman" w:hAnsi="Times New Roman" w:cs="Times New Roman"/>
                <w:color w:val="auto"/>
              </w:rPr>
              <w:t>выданные компетентными органами иностранных государств, и их перевод на</w:t>
            </w:r>
            <w:r>
              <w:rPr>
                <w:rFonts w:ascii="Times New Roman" w:hAnsi="Times New Roman" w:cs="Times New Roman"/>
                <w:color w:val="auto"/>
                <w:spacing w:val="-67"/>
              </w:rPr>
              <w:t xml:space="preserve"> </w:t>
            </w:r>
            <w:r>
              <w:rPr>
                <w:rFonts w:ascii="Times New Roman" w:hAnsi="Times New Roman" w:cs="Times New Roman"/>
                <w:color w:val="auto"/>
              </w:rPr>
              <w:t>русский</w:t>
            </w:r>
            <w:r>
              <w:rPr>
                <w:rFonts w:ascii="Times New Roman" w:hAnsi="Times New Roman" w:cs="Times New Roman"/>
                <w:color w:val="auto"/>
                <w:spacing w:val="1"/>
              </w:rPr>
              <w:t xml:space="preserve"> </w:t>
            </w:r>
            <w:r>
              <w:rPr>
                <w:rFonts w:ascii="Times New Roman" w:hAnsi="Times New Roman" w:cs="Times New Roman"/>
                <w:color w:val="auto"/>
              </w:rPr>
              <w:t>язык</w:t>
            </w:r>
            <w:r>
              <w:rPr>
                <w:rFonts w:ascii="Times New Roman" w:hAnsi="Times New Roman" w:cs="Times New Roman"/>
                <w:color w:val="auto"/>
                <w:spacing w:val="1"/>
              </w:rPr>
              <w:t xml:space="preserve"> </w:t>
            </w:r>
            <w:r>
              <w:rPr>
                <w:rFonts w:ascii="Times New Roman" w:hAnsi="Times New Roman" w:cs="Times New Roman"/>
                <w:color w:val="auto"/>
              </w:rPr>
              <w:t>(если</w:t>
            </w:r>
            <w:r>
              <w:rPr>
                <w:rFonts w:ascii="Times New Roman" w:hAnsi="Times New Roman" w:cs="Times New Roman"/>
                <w:color w:val="auto"/>
                <w:spacing w:val="1"/>
              </w:rPr>
              <w:t xml:space="preserve"> </w:t>
            </w:r>
            <w:r>
              <w:rPr>
                <w:rFonts w:ascii="Times New Roman" w:hAnsi="Times New Roman" w:cs="Times New Roman"/>
                <w:color w:val="auto"/>
              </w:rPr>
              <w:t>рождение</w:t>
            </w:r>
            <w:r>
              <w:rPr>
                <w:rFonts w:ascii="Times New Roman" w:hAnsi="Times New Roman" w:cs="Times New Roman"/>
                <w:color w:val="auto"/>
                <w:spacing w:val="1"/>
              </w:rPr>
              <w:t xml:space="preserve"> </w:t>
            </w:r>
            <w:r>
              <w:rPr>
                <w:rFonts w:ascii="Times New Roman" w:hAnsi="Times New Roman" w:cs="Times New Roman"/>
                <w:color w:val="auto"/>
              </w:rPr>
              <w:t>ребенка</w:t>
            </w:r>
            <w:r>
              <w:rPr>
                <w:rFonts w:ascii="Times New Roman" w:hAnsi="Times New Roman" w:cs="Times New Roman"/>
                <w:color w:val="auto"/>
                <w:spacing w:val="1"/>
              </w:rPr>
              <w:t xml:space="preserve"> </w:t>
            </w:r>
            <w:r>
              <w:rPr>
                <w:rFonts w:ascii="Times New Roman" w:hAnsi="Times New Roman" w:cs="Times New Roman"/>
                <w:color w:val="auto"/>
              </w:rPr>
              <w:t>зарегистрировано</w:t>
            </w:r>
            <w:r>
              <w:rPr>
                <w:rFonts w:ascii="Times New Roman" w:hAnsi="Times New Roman" w:cs="Times New Roman"/>
                <w:color w:val="auto"/>
                <w:spacing w:val="1"/>
              </w:rPr>
              <w:t xml:space="preserve"> </w:t>
            </w:r>
            <w:r>
              <w:rPr>
                <w:rFonts w:ascii="Times New Roman" w:hAnsi="Times New Roman" w:cs="Times New Roman"/>
                <w:color w:val="auto"/>
              </w:rPr>
              <w:t>на</w:t>
            </w:r>
            <w:r>
              <w:rPr>
                <w:rFonts w:ascii="Times New Roman" w:hAnsi="Times New Roman" w:cs="Times New Roman"/>
                <w:color w:val="auto"/>
                <w:spacing w:val="1"/>
              </w:rPr>
              <w:t xml:space="preserve"> </w:t>
            </w:r>
            <w:r>
              <w:rPr>
                <w:rFonts w:ascii="Times New Roman" w:hAnsi="Times New Roman" w:cs="Times New Roman"/>
                <w:color w:val="auto"/>
              </w:rPr>
              <w:t>территории</w:t>
            </w:r>
            <w:r>
              <w:rPr>
                <w:rFonts w:ascii="Times New Roman" w:hAnsi="Times New Roman" w:cs="Times New Roman"/>
                <w:color w:val="auto"/>
                <w:spacing w:val="1"/>
              </w:rPr>
              <w:t xml:space="preserve"> </w:t>
            </w:r>
            <w:r>
              <w:rPr>
                <w:rFonts w:ascii="Times New Roman" w:hAnsi="Times New Roman" w:cs="Times New Roman"/>
                <w:color w:val="auto"/>
              </w:rPr>
              <w:t>иностранного</w:t>
            </w:r>
            <w:r>
              <w:rPr>
                <w:rFonts w:ascii="Times New Roman" w:hAnsi="Times New Roman" w:cs="Times New Roman"/>
                <w:color w:val="auto"/>
                <w:spacing w:val="30"/>
              </w:rPr>
              <w:t xml:space="preserve"> </w:t>
            </w:r>
            <w:r>
              <w:rPr>
                <w:rFonts w:ascii="Times New Roman" w:hAnsi="Times New Roman" w:cs="Times New Roman"/>
                <w:color w:val="auto"/>
              </w:rPr>
              <w:t>государства)</w:t>
            </w:r>
          </w:p>
        </w:tc>
        <w:tc>
          <w:tcPr>
            <w:tcW w:w="2684" w:type="dxa"/>
            <w:vMerge/>
          </w:tcPr>
          <w:p w14:paraId="028954A0" w14:textId="77777777" w:rsidR="00F53A7D" w:rsidRDefault="00F53A7D">
            <w:pPr>
              <w:rPr>
                <w:rFonts w:ascii="Times New Roman" w:hAnsi="Times New Roman"/>
              </w:rPr>
            </w:pPr>
          </w:p>
        </w:tc>
        <w:tc>
          <w:tcPr>
            <w:tcW w:w="5534" w:type="dxa"/>
            <w:vMerge/>
          </w:tcPr>
          <w:p w14:paraId="69803951" w14:textId="77777777" w:rsidR="00F53A7D" w:rsidRDefault="00F53A7D">
            <w:pPr>
              <w:rPr>
                <w:rFonts w:ascii="Times New Roman" w:hAnsi="Times New Roman"/>
              </w:rPr>
            </w:pPr>
          </w:p>
        </w:tc>
      </w:tr>
      <w:tr w:rsidR="00F53A7D" w14:paraId="1A34A66C" w14:textId="77777777">
        <w:tc>
          <w:tcPr>
            <w:tcW w:w="1983" w:type="dxa"/>
            <w:vMerge/>
          </w:tcPr>
          <w:p w14:paraId="3254E288" w14:textId="77777777" w:rsidR="00F53A7D" w:rsidRDefault="00F53A7D">
            <w:pPr>
              <w:rPr>
                <w:rFonts w:ascii="Times New Roman" w:hAnsi="Times New Roman"/>
              </w:rPr>
            </w:pPr>
          </w:p>
        </w:tc>
        <w:tc>
          <w:tcPr>
            <w:tcW w:w="4678" w:type="dxa"/>
          </w:tcPr>
          <w:p w14:paraId="7D8340DD" w14:textId="77777777" w:rsidR="00F53A7D" w:rsidRDefault="00A2284F">
            <w:pPr>
              <w:jc w:val="both"/>
              <w:rPr>
                <w:rFonts w:cs="Times New Roman"/>
                <w:strike/>
                <w:color w:val="auto"/>
                <w:sz w:val="28"/>
                <w:szCs w:val="28"/>
              </w:rPr>
            </w:pPr>
            <w:r>
              <w:rPr>
                <w:rFonts w:ascii="Times New Roman" w:hAnsi="Times New Roman" w:cs="Times New Roman"/>
                <w:color w:val="auto"/>
              </w:rPr>
              <w:t>- справка с места учебы совершеннолетнего ребенка (детей) заявителя,</w:t>
            </w:r>
            <w:r>
              <w:rPr>
                <w:rFonts w:ascii="Times New Roman" w:hAnsi="Times New Roman" w:cs="Times New Roman"/>
                <w:color w:val="auto"/>
                <w:spacing w:val="1"/>
              </w:rPr>
              <w:t xml:space="preserve"> </w:t>
            </w:r>
            <w:r>
              <w:rPr>
                <w:rFonts w:ascii="Times New Roman" w:hAnsi="Times New Roman" w:cs="Times New Roman"/>
                <w:color w:val="auto"/>
              </w:rPr>
              <w:t xml:space="preserve">подтверждающая обучение по </w:t>
            </w:r>
            <w:r>
              <w:rPr>
                <w:rFonts w:ascii="Times New Roman" w:hAnsi="Times New Roman" w:cs="Times New Roman"/>
                <w:color w:val="auto"/>
              </w:rPr>
              <w:lastRenderedPageBreak/>
              <w:t>очной форме в образовательной организации</w:t>
            </w:r>
            <w:r>
              <w:rPr>
                <w:rFonts w:ascii="Times New Roman" w:hAnsi="Times New Roman" w:cs="Times New Roman"/>
                <w:color w:val="auto"/>
                <w:spacing w:val="1"/>
              </w:rPr>
              <w:t xml:space="preserve"> </w:t>
            </w:r>
            <w:r>
              <w:rPr>
                <w:rFonts w:ascii="Times New Roman" w:hAnsi="Times New Roman" w:cs="Times New Roman"/>
                <w:color w:val="auto"/>
              </w:rPr>
              <w:t>любого</w:t>
            </w:r>
            <w:r>
              <w:rPr>
                <w:rFonts w:ascii="Times New Roman" w:hAnsi="Times New Roman" w:cs="Times New Roman"/>
                <w:color w:val="auto"/>
                <w:spacing w:val="1"/>
              </w:rPr>
              <w:t xml:space="preserve"> </w:t>
            </w:r>
            <w:r>
              <w:rPr>
                <w:rFonts w:ascii="Times New Roman" w:hAnsi="Times New Roman" w:cs="Times New Roman"/>
                <w:color w:val="auto"/>
              </w:rPr>
              <w:t>типа</w:t>
            </w:r>
            <w:r>
              <w:rPr>
                <w:rFonts w:ascii="Times New Roman" w:hAnsi="Times New Roman" w:cs="Times New Roman"/>
                <w:color w:val="auto"/>
                <w:spacing w:val="1"/>
              </w:rPr>
              <w:t xml:space="preserve"> </w:t>
            </w:r>
            <w:r>
              <w:rPr>
                <w:rFonts w:ascii="Times New Roman" w:hAnsi="Times New Roman" w:cs="Times New Roman"/>
                <w:color w:val="auto"/>
              </w:rPr>
              <w:t>независимо</w:t>
            </w:r>
            <w:r>
              <w:rPr>
                <w:rFonts w:ascii="Times New Roman" w:hAnsi="Times New Roman" w:cs="Times New Roman"/>
                <w:color w:val="auto"/>
                <w:spacing w:val="1"/>
              </w:rPr>
              <w:t xml:space="preserve"> </w:t>
            </w:r>
            <w:r>
              <w:rPr>
                <w:rFonts w:ascii="Times New Roman" w:hAnsi="Times New Roman" w:cs="Times New Roman"/>
                <w:color w:val="auto"/>
              </w:rPr>
              <w:t>от</w:t>
            </w:r>
            <w:r>
              <w:rPr>
                <w:rFonts w:ascii="Times New Roman" w:hAnsi="Times New Roman" w:cs="Times New Roman"/>
                <w:color w:val="auto"/>
                <w:spacing w:val="1"/>
              </w:rPr>
              <w:t xml:space="preserve"> </w:t>
            </w:r>
            <w:r>
              <w:rPr>
                <w:rFonts w:ascii="Times New Roman" w:hAnsi="Times New Roman" w:cs="Times New Roman"/>
                <w:color w:val="auto"/>
              </w:rPr>
              <w:t>ее</w:t>
            </w:r>
            <w:r>
              <w:rPr>
                <w:rFonts w:ascii="Times New Roman" w:hAnsi="Times New Roman" w:cs="Times New Roman"/>
                <w:color w:val="auto"/>
                <w:spacing w:val="1"/>
              </w:rPr>
              <w:t xml:space="preserve"> </w:t>
            </w:r>
            <w:r>
              <w:rPr>
                <w:rFonts w:ascii="Times New Roman" w:hAnsi="Times New Roman" w:cs="Times New Roman"/>
                <w:color w:val="auto"/>
              </w:rPr>
              <w:t>организационно-правовой</w:t>
            </w:r>
            <w:r>
              <w:rPr>
                <w:rFonts w:ascii="Times New Roman" w:hAnsi="Times New Roman" w:cs="Times New Roman"/>
                <w:color w:val="auto"/>
                <w:spacing w:val="1"/>
              </w:rPr>
              <w:t xml:space="preserve"> </w:t>
            </w:r>
            <w:r>
              <w:rPr>
                <w:rFonts w:ascii="Times New Roman" w:hAnsi="Times New Roman" w:cs="Times New Roman"/>
                <w:color w:val="auto"/>
              </w:rPr>
              <w:t>формы</w:t>
            </w:r>
            <w:r>
              <w:rPr>
                <w:rFonts w:ascii="Times New Roman" w:hAnsi="Times New Roman" w:cs="Times New Roman"/>
                <w:color w:val="auto"/>
                <w:spacing w:val="1"/>
              </w:rPr>
              <w:t xml:space="preserve"> </w:t>
            </w:r>
            <w:r>
              <w:rPr>
                <w:rFonts w:ascii="Times New Roman" w:hAnsi="Times New Roman" w:cs="Times New Roman"/>
                <w:color w:val="auto"/>
              </w:rPr>
              <w:t>(за</w:t>
            </w:r>
            <w:r>
              <w:rPr>
                <w:rFonts w:ascii="Times New Roman" w:hAnsi="Times New Roman" w:cs="Times New Roman"/>
                <w:color w:val="auto"/>
                <w:spacing w:val="1"/>
              </w:rPr>
              <w:t xml:space="preserve"> </w:t>
            </w:r>
            <w:r>
              <w:rPr>
                <w:rFonts w:ascii="Times New Roman" w:hAnsi="Times New Roman" w:cs="Times New Roman"/>
                <w:color w:val="auto"/>
              </w:rPr>
              <w:t xml:space="preserve">исключением образовательной организации дополнительного образования) (в </w:t>
            </w:r>
            <w:r>
              <w:rPr>
                <w:rFonts w:ascii="Times New Roman" w:hAnsi="Times New Roman" w:cs="Times New Roman"/>
                <w:color w:val="auto"/>
                <w:spacing w:val="-67"/>
              </w:rPr>
              <w:t xml:space="preserve"> </w:t>
            </w:r>
            <w:r>
              <w:rPr>
                <w:rFonts w:ascii="Times New Roman" w:hAnsi="Times New Roman" w:cs="Times New Roman"/>
                <w:color w:val="auto"/>
              </w:rPr>
              <w:t>случае</w:t>
            </w:r>
            <w:r>
              <w:rPr>
                <w:rFonts w:ascii="Times New Roman" w:hAnsi="Times New Roman" w:cs="Times New Roman"/>
                <w:color w:val="auto"/>
                <w:spacing w:val="15"/>
              </w:rPr>
              <w:t xml:space="preserve"> </w:t>
            </w:r>
            <w:r>
              <w:rPr>
                <w:rFonts w:ascii="Times New Roman" w:hAnsi="Times New Roman" w:cs="Times New Roman"/>
                <w:color w:val="auto"/>
              </w:rPr>
              <w:t>если</w:t>
            </w:r>
            <w:r>
              <w:rPr>
                <w:rFonts w:ascii="Times New Roman" w:hAnsi="Times New Roman" w:cs="Times New Roman"/>
                <w:color w:val="auto"/>
                <w:spacing w:val="10"/>
              </w:rPr>
              <w:t xml:space="preserve"> </w:t>
            </w:r>
            <w:r>
              <w:rPr>
                <w:rFonts w:ascii="Times New Roman" w:hAnsi="Times New Roman" w:cs="Times New Roman"/>
                <w:color w:val="auto"/>
              </w:rPr>
              <w:t>такие</w:t>
            </w:r>
            <w:r>
              <w:rPr>
                <w:rFonts w:ascii="Times New Roman" w:hAnsi="Times New Roman" w:cs="Times New Roman"/>
                <w:color w:val="auto"/>
                <w:spacing w:val="9"/>
              </w:rPr>
              <w:t xml:space="preserve"> </w:t>
            </w:r>
            <w:r>
              <w:rPr>
                <w:rFonts w:ascii="Times New Roman" w:hAnsi="Times New Roman" w:cs="Times New Roman"/>
                <w:color w:val="auto"/>
              </w:rPr>
              <w:t>дети</w:t>
            </w:r>
            <w:r>
              <w:rPr>
                <w:rFonts w:ascii="Times New Roman" w:hAnsi="Times New Roman" w:cs="Times New Roman"/>
                <w:color w:val="auto"/>
                <w:spacing w:val="11"/>
              </w:rPr>
              <w:t xml:space="preserve"> </w:t>
            </w:r>
            <w:r>
              <w:rPr>
                <w:rFonts w:ascii="Times New Roman" w:hAnsi="Times New Roman" w:cs="Times New Roman"/>
                <w:color w:val="auto"/>
              </w:rPr>
              <w:t>имеются</w:t>
            </w:r>
            <w:r>
              <w:rPr>
                <w:rFonts w:ascii="Times New Roman" w:hAnsi="Times New Roman" w:cs="Times New Roman"/>
                <w:color w:val="auto"/>
                <w:spacing w:val="22"/>
              </w:rPr>
              <w:t xml:space="preserve"> </w:t>
            </w:r>
            <w:r>
              <w:rPr>
                <w:rFonts w:ascii="Times New Roman" w:hAnsi="Times New Roman" w:cs="Times New Roman"/>
                <w:color w:val="auto"/>
              </w:rPr>
              <w:t>в</w:t>
            </w:r>
            <w:r>
              <w:rPr>
                <w:rFonts w:ascii="Times New Roman" w:hAnsi="Times New Roman" w:cs="Times New Roman"/>
                <w:color w:val="auto"/>
                <w:spacing w:val="-8"/>
              </w:rPr>
              <w:t xml:space="preserve"> </w:t>
            </w:r>
            <w:r>
              <w:rPr>
                <w:rFonts w:ascii="Times New Roman" w:hAnsi="Times New Roman" w:cs="Times New Roman"/>
                <w:color w:val="auto"/>
              </w:rPr>
              <w:t>семье)</w:t>
            </w:r>
          </w:p>
        </w:tc>
        <w:tc>
          <w:tcPr>
            <w:tcW w:w="2684" w:type="dxa"/>
            <w:vMerge/>
          </w:tcPr>
          <w:p w14:paraId="2F5C46BD" w14:textId="77777777" w:rsidR="00F53A7D" w:rsidRDefault="00F53A7D">
            <w:pPr>
              <w:rPr>
                <w:rFonts w:ascii="Times New Roman" w:hAnsi="Times New Roman"/>
              </w:rPr>
            </w:pPr>
          </w:p>
        </w:tc>
        <w:tc>
          <w:tcPr>
            <w:tcW w:w="5534" w:type="dxa"/>
            <w:vMerge/>
          </w:tcPr>
          <w:p w14:paraId="02127C3B" w14:textId="77777777" w:rsidR="00F53A7D" w:rsidRDefault="00F53A7D">
            <w:pPr>
              <w:rPr>
                <w:rFonts w:ascii="Times New Roman" w:hAnsi="Times New Roman"/>
              </w:rPr>
            </w:pPr>
          </w:p>
        </w:tc>
      </w:tr>
      <w:tr w:rsidR="00F53A7D" w14:paraId="67B778A2" w14:textId="77777777">
        <w:tc>
          <w:tcPr>
            <w:tcW w:w="1983" w:type="dxa"/>
            <w:vMerge/>
          </w:tcPr>
          <w:p w14:paraId="70E13F8C" w14:textId="77777777" w:rsidR="00F53A7D" w:rsidRDefault="00F53A7D">
            <w:pPr>
              <w:rPr>
                <w:rFonts w:ascii="Times New Roman" w:hAnsi="Times New Roman"/>
              </w:rPr>
            </w:pPr>
          </w:p>
        </w:tc>
        <w:tc>
          <w:tcPr>
            <w:tcW w:w="4678" w:type="dxa"/>
          </w:tcPr>
          <w:p w14:paraId="0C4FC530" w14:textId="77777777" w:rsidR="00F53A7D" w:rsidRDefault="00A2284F">
            <w:pPr>
              <w:jc w:val="both"/>
              <w:rPr>
                <w:rFonts w:cs="Times New Roman"/>
                <w:strike/>
                <w:color w:val="auto"/>
                <w:sz w:val="28"/>
                <w:szCs w:val="28"/>
              </w:rPr>
            </w:pPr>
            <w:r>
              <w:rPr>
                <w:rFonts w:ascii="Times New Roman" w:hAnsi="Times New Roman" w:cs="Times New Roman"/>
                <w:color w:val="auto"/>
              </w:rPr>
              <w:t>- согласие лиц, указанных в заявлении, на обработку их персональных</w:t>
            </w:r>
            <w:r>
              <w:rPr>
                <w:rFonts w:ascii="Times New Roman" w:hAnsi="Times New Roman" w:cs="Times New Roman"/>
                <w:color w:val="auto"/>
                <w:spacing w:val="1"/>
              </w:rPr>
              <w:t xml:space="preserve"> </w:t>
            </w:r>
            <w:r>
              <w:rPr>
                <w:rFonts w:ascii="Times New Roman" w:hAnsi="Times New Roman" w:cs="Times New Roman"/>
                <w:color w:val="auto"/>
              </w:rPr>
              <w:t>данных</w:t>
            </w:r>
            <w:r>
              <w:rPr>
                <w:rFonts w:ascii="Times New Roman" w:hAnsi="Times New Roman" w:cs="Times New Roman"/>
                <w:color w:val="auto"/>
                <w:spacing w:val="10"/>
              </w:rPr>
              <w:t xml:space="preserve"> </w:t>
            </w:r>
            <w:r>
              <w:rPr>
                <w:rFonts w:ascii="Times New Roman" w:hAnsi="Times New Roman" w:cs="Times New Roman"/>
                <w:color w:val="auto"/>
              </w:rPr>
              <w:t>(при</w:t>
            </w:r>
            <w:r>
              <w:rPr>
                <w:rFonts w:ascii="Times New Roman" w:hAnsi="Times New Roman" w:cs="Times New Roman"/>
                <w:color w:val="auto"/>
                <w:spacing w:val="5"/>
              </w:rPr>
              <w:t xml:space="preserve"> </w:t>
            </w:r>
            <w:r>
              <w:rPr>
                <w:rFonts w:ascii="Times New Roman" w:hAnsi="Times New Roman" w:cs="Times New Roman"/>
                <w:color w:val="auto"/>
              </w:rPr>
              <w:t>личном</w:t>
            </w:r>
            <w:r>
              <w:rPr>
                <w:rFonts w:ascii="Times New Roman" w:hAnsi="Times New Roman" w:cs="Times New Roman"/>
                <w:color w:val="auto"/>
                <w:spacing w:val="21"/>
              </w:rPr>
              <w:t xml:space="preserve"> </w:t>
            </w:r>
            <w:r>
              <w:rPr>
                <w:rFonts w:ascii="Times New Roman" w:hAnsi="Times New Roman" w:cs="Times New Roman"/>
                <w:color w:val="auto"/>
              </w:rPr>
              <w:t>обращении)</w:t>
            </w:r>
          </w:p>
        </w:tc>
        <w:tc>
          <w:tcPr>
            <w:tcW w:w="2684" w:type="dxa"/>
            <w:vMerge/>
          </w:tcPr>
          <w:p w14:paraId="6B4C887E" w14:textId="77777777" w:rsidR="00F53A7D" w:rsidRDefault="00F53A7D">
            <w:pPr>
              <w:rPr>
                <w:rFonts w:ascii="Times New Roman" w:hAnsi="Times New Roman"/>
              </w:rPr>
            </w:pPr>
          </w:p>
        </w:tc>
        <w:tc>
          <w:tcPr>
            <w:tcW w:w="5534" w:type="dxa"/>
            <w:vMerge/>
          </w:tcPr>
          <w:p w14:paraId="721D439B" w14:textId="77777777" w:rsidR="00F53A7D" w:rsidRDefault="00F53A7D">
            <w:pPr>
              <w:rPr>
                <w:rFonts w:ascii="Times New Roman" w:hAnsi="Times New Roman"/>
              </w:rPr>
            </w:pPr>
          </w:p>
        </w:tc>
      </w:tr>
      <w:tr w:rsidR="00F53A7D" w14:paraId="7D35F1B6" w14:textId="77777777">
        <w:trPr>
          <w:trHeight w:val="254"/>
        </w:trPr>
        <w:tc>
          <w:tcPr>
            <w:tcW w:w="1983" w:type="dxa"/>
            <w:vMerge/>
          </w:tcPr>
          <w:p w14:paraId="049BCB47" w14:textId="77777777" w:rsidR="00F53A7D" w:rsidRDefault="00F53A7D">
            <w:pPr>
              <w:rPr>
                <w:rFonts w:ascii="Times New Roman" w:hAnsi="Times New Roman"/>
              </w:rPr>
            </w:pPr>
          </w:p>
        </w:tc>
        <w:tc>
          <w:tcPr>
            <w:tcW w:w="4678" w:type="dxa"/>
          </w:tcPr>
          <w:p w14:paraId="67D20FE6" w14:textId="77777777" w:rsidR="00F53A7D" w:rsidRDefault="00A2284F">
            <w:pPr>
              <w:jc w:val="both"/>
              <w:rPr>
                <w:rFonts w:cs="Times New Roman"/>
                <w:strike/>
                <w:color w:val="auto"/>
                <w:sz w:val="28"/>
                <w:szCs w:val="28"/>
              </w:rPr>
            </w:pPr>
            <w:r>
              <w:rPr>
                <w:rFonts w:ascii="Times New Roman" w:hAnsi="Times New Roman" w:cs="Times New Roman"/>
                <w:color w:val="auto"/>
              </w:rPr>
              <w:t>- документы,</w:t>
            </w:r>
            <w:r>
              <w:rPr>
                <w:rFonts w:ascii="Times New Roman" w:hAnsi="Times New Roman" w:cs="Times New Roman"/>
                <w:color w:val="auto"/>
                <w:spacing w:val="1"/>
              </w:rPr>
              <w:t xml:space="preserve"> </w:t>
            </w:r>
            <w:r>
              <w:rPr>
                <w:rFonts w:ascii="Times New Roman" w:hAnsi="Times New Roman" w:cs="Times New Roman"/>
                <w:color w:val="auto"/>
              </w:rPr>
              <w:t>подтверждающие</w:t>
            </w:r>
            <w:r>
              <w:rPr>
                <w:rFonts w:ascii="Times New Roman" w:hAnsi="Times New Roman" w:cs="Times New Roman"/>
                <w:color w:val="auto"/>
                <w:spacing w:val="1"/>
              </w:rPr>
              <w:t xml:space="preserve"> </w:t>
            </w:r>
            <w:r>
              <w:rPr>
                <w:rFonts w:ascii="Times New Roman" w:hAnsi="Times New Roman" w:cs="Times New Roman"/>
                <w:color w:val="auto"/>
              </w:rPr>
              <w:t>сведения</w:t>
            </w:r>
            <w:r>
              <w:rPr>
                <w:rFonts w:ascii="Times New Roman" w:hAnsi="Times New Roman" w:cs="Times New Roman"/>
                <w:color w:val="auto"/>
                <w:spacing w:val="1"/>
              </w:rPr>
              <w:t xml:space="preserve"> </w:t>
            </w:r>
            <w:r>
              <w:rPr>
                <w:rFonts w:ascii="Times New Roman" w:hAnsi="Times New Roman" w:cs="Times New Roman"/>
                <w:color w:val="auto"/>
              </w:rPr>
              <w:t>о</w:t>
            </w:r>
            <w:r>
              <w:rPr>
                <w:rFonts w:ascii="Times New Roman" w:hAnsi="Times New Roman" w:cs="Times New Roman"/>
                <w:color w:val="auto"/>
                <w:spacing w:val="1"/>
              </w:rPr>
              <w:t xml:space="preserve"> </w:t>
            </w:r>
            <w:r>
              <w:rPr>
                <w:rFonts w:ascii="Times New Roman" w:hAnsi="Times New Roman" w:cs="Times New Roman"/>
                <w:color w:val="auto"/>
              </w:rPr>
              <w:t>регистрации</w:t>
            </w:r>
            <w:r>
              <w:rPr>
                <w:rFonts w:ascii="Times New Roman" w:hAnsi="Times New Roman" w:cs="Times New Roman"/>
                <w:color w:val="auto"/>
                <w:spacing w:val="1"/>
              </w:rPr>
              <w:t xml:space="preserve"> </w:t>
            </w:r>
            <w:r>
              <w:rPr>
                <w:rFonts w:ascii="Times New Roman" w:hAnsi="Times New Roman" w:cs="Times New Roman"/>
                <w:color w:val="auto"/>
              </w:rPr>
              <w:t>брака,</w:t>
            </w:r>
            <w:r>
              <w:rPr>
                <w:rFonts w:ascii="Times New Roman" w:hAnsi="Times New Roman" w:cs="Times New Roman"/>
                <w:color w:val="auto"/>
                <w:spacing w:val="1"/>
              </w:rPr>
              <w:t xml:space="preserve"> </w:t>
            </w:r>
            <w:r>
              <w:rPr>
                <w:rFonts w:ascii="Times New Roman" w:hAnsi="Times New Roman" w:cs="Times New Roman"/>
                <w:color w:val="auto"/>
              </w:rPr>
              <w:t>выданные компетентными органами иностранных государств, и их перевод на</w:t>
            </w:r>
            <w:r>
              <w:rPr>
                <w:rFonts w:ascii="Times New Roman" w:hAnsi="Times New Roman" w:cs="Times New Roman"/>
                <w:color w:val="auto"/>
                <w:spacing w:val="-67"/>
              </w:rPr>
              <w:t xml:space="preserve"> </w:t>
            </w:r>
            <w:r>
              <w:rPr>
                <w:rFonts w:ascii="Times New Roman" w:hAnsi="Times New Roman" w:cs="Times New Roman"/>
                <w:color w:val="auto"/>
              </w:rPr>
              <w:t>русский</w:t>
            </w:r>
            <w:r>
              <w:rPr>
                <w:rFonts w:ascii="Times New Roman" w:hAnsi="Times New Roman" w:cs="Times New Roman"/>
                <w:color w:val="auto"/>
                <w:spacing w:val="1"/>
              </w:rPr>
              <w:t xml:space="preserve"> </w:t>
            </w:r>
            <w:r>
              <w:rPr>
                <w:rFonts w:ascii="Times New Roman" w:hAnsi="Times New Roman" w:cs="Times New Roman"/>
                <w:color w:val="auto"/>
              </w:rPr>
              <w:t>язык</w:t>
            </w:r>
            <w:r>
              <w:rPr>
                <w:rFonts w:ascii="Times New Roman" w:hAnsi="Times New Roman" w:cs="Times New Roman"/>
                <w:color w:val="auto"/>
                <w:spacing w:val="1"/>
              </w:rPr>
              <w:t xml:space="preserve"> </w:t>
            </w:r>
            <w:r>
              <w:rPr>
                <w:rFonts w:ascii="Times New Roman" w:hAnsi="Times New Roman" w:cs="Times New Roman"/>
                <w:color w:val="auto"/>
              </w:rPr>
              <w:t>(если</w:t>
            </w:r>
            <w:r>
              <w:rPr>
                <w:rFonts w:ascii="Times New Roman" w:hAnsi="Times New Roman" w:cs="Times New Roman"/>
                <w:color w:val="auto"/>
                <w:spacing w:val="1"/>
              </w:rPr>
              <w:t xml:space="preserve"> </w:t>
            </w:r>
            <w:r>
              <w:rPr>
                <w:rFonts w:ascii="Times New Roman" w:hAnsi="Times New Roman" w:cs="Times New Roman"/>
                <w:color w:val="auto"/>
              </w:rPr>
              <w:t>брак</w:t>
            </w:r>
            <w:r>
              <w:rPr>
                <w:rFonts w:ascii="Times New Roman" w:hAnsi="Times New Roman" w:cs="Times New Roman"/>
                <w:color w:val="auto"/>
                <w:spacing w:val="1"/>
              </w:rPr>
              <w:t xml:space="preserve"> </w:t>
            </w:r>
            <w:r>
              <w:rPr>
                <w:rFonts w:ascii="Times New Roman" w:hAnsi="Times New Roman" w:cs="Times New Roman"/>
                <w:color w:val="auto"/>
              </w:rPr>
              <w:t>зарегистрирован</w:t>
            </w:r>
            <w:r>
              <w:rPr>
                <w:rFonts w:ascii="Times New Roman" w:hAnsi="Times New Roman" w:cs="Times New Roman"/>
                <w:color w:val="auto"/>
                <w:spacing w:val="1"/>
              </w:rPr>
              <w:t xml:space="preserve"> </w:t>
            </w:r>
            <w:r>
              <w:rPr>
                <w:rFonts w:ascii="Times New Roman" w:hAnsi="Times New Roman" w:cs="Times New Roman"/>
                <w:color w:val="auto"/>
              </w:rPr>
              <w:t>на</w:t>
            </w:r>
            <w:r>
              <w:rPr>
                <w:rFonts w:ascii="Times New Roman" w:hAnsi="Times New Roman" w:cs="Times New Roman"/>
                <w:color w:val="auto"/>
                <w:spacing w:val="1"/>
              </w:rPr>
              <w:t xml:space="preserve"> </w:t>
            </w:r>
            <w:r>
              <w:rPr>
                <w:rFonts w:ascii="Times New Roman" w:hAnsi="Times New Roman" w:cs="Times New Roman"/>
                <w:color w:val="auto"/>
              </w:rPr>
              <w:t>территории</w:t>
            </w:r>
            <w:r>
              <w:rPr>
                <w:rFonts w:ascii="Times New Roman" w:hAnsi="Times New Roman" w:cs="Times New Roman"/>
                <w:color w:val="auto"/>
                <w:spacing w:val="1"/>
              </w:rPr>
              <w:t xml:space="preserve"> </w:t>
            </w:r>
            <w:r>
              <w:rPr>
                <w:rFonts w:ascii="Times New Roman" w:hAnsi="Times New Roman" w:cs="Times New Roman"/>
                <w:color w:val="auto"/>
              </w:rPr>
              <w:t>иностранного</w:t>
            </w:r>
            <w:r>
              <w:rPr>
                <w:rFonts w:ascii="Times New Roman" w:hAnsi="Times New Roman" w:cs="Times New Roman"/>
                <w:color w:val="auto"/>
                <w:spacing w:val="1"/>
              </w:rPr>
              <w:t xml:space="preserve"> </w:t>
            </w:r>
            <w:r>
              <w:rPr>
                <w:rFonts w:ascii="Times New Roman" w:hAnsi="Times New Roman" w:cs="Times New Roman"/>
                <w:color w:val="auto"/>
              </w:rPr>
              <w:t>государства)</w:t>
            </w:r>
          </w:p>
        </w:tc>
        <w:tc>
          <w:tcPr>
            <w:tcW w:w="2684" w:type="dxa"/>
            <w:vMerge/>
          </w:tcPr>
          <w:p w14:paraId="00B8D1BC" w14:textId="77777777" w:rsidR="00F53A7D" w:rsidRDefault="00F53A7D">
            <w:pPr>
              <w:rPr>
                <w:rFonts w:ascii="Times New Roman" w:hAnsi="Times New Roman"/>
              </w:rPr>
            </w:pPr>
          </w:p>
        </w:tc>
        <w:tc>
          <w:tcPr>
            <w:tcW w:w="5534" w:type="dxa"/>
            <w:vMerge/>
          </w:tcPr>
          <w:p w14:paraId="4D52D158" w14:textId="77777777" w:rsidR="00F53A7D" w:rsidRDefault="00F53A7D">
            <w:pPr>
              <w:rPr>
                <w:rFonts w:ascii="Times New Roman" w:hAnsi="Times New Roman"/>
              </w:rPr>
            </w:pPr>
          </w:p>
        </w:tc>
      </w:tr>
      <w:tr w:rsidR="00F53A7D" w14:paraId="7786B8A9" w14:textId="77777777">
        <w:tc>
          <w:tcPr>
            <w:tcW w:w="1983" w:type="dxa"/>
            <w:vMerge/>
          </w:tcPr>
          <w:p w14:paraId="1986C922" w14:textId="77777777" w:rsidR="00F53A7D" w:rsidRDefault="00F53A7D">
            <w:pPr>
              <w:rPr>
                <w:rFonts w:ascii="Times New Roman" w:hAnsi="Times New Roman"/>
              </w:rPr>
            </w:pPr>
          </w:p>
        </w:tc>
        <w:tc>
          <w:tcPr>
            <w:tcW w:w="4678" w:type="dxa"/>
          </w:tcPr>
          <w:p w14:paraId="62DED41F" w14:textId="77777777" w:rsidR="00F53A7D" w:rsidRDefault="00A2284F">
            <w:pPr>
              <w:jc w:val="both"/>
              <w:rPr>
                <w:rFonts w:cs="Times New Roman"/>
                <w:color w:val="auto"/>
              </w:rPr>
            </w:pPr>
            <w:r>
              <w:rPr>
                <w:rFonts w:ascii="Times New Roman" w:hAnsi="Times New Roman" w:cs="Times New Roman"/>
                <w:color w:val="auto"/>
                <w:spacing w:val="-1"/>
              </w:rPr>
              <w:t xml:space="preserve"> - документы, </w:t>
            </w:r>
            <w:r>
              <w:rPr>
                <w:rFonts w:ascii="Times New Roman" w:hAnsi="Times New Roman" w:cs="Times New Roman"/>
                <w:color w:val="auto"/>
              </w:rPr>
              <w:t>подтверждающие сведения о расторжении брака,</w:t>
            </w:r>
            <w:r>
              <w:rPr>
                <w:rFonts w:ascii="Times New Roman" w:hAnsi="Times New Roman" w:cs="Times New Roman"/>
                <w:color w:val="auto"/>
                <w:spacing w:val="-67"/>
              </w:rPr>
              <w:t xml:space="preserve"> </w:t>
            </w:r>
            <w:r>
              <w:rPr>
                <w:rFonts w:ascii="Times New Roman" w:hAnsi="Times New Roman" w:cs="Times New Roman"/>
                <w:color w:val="auto"/>
              </w:rPr>
              <w:t>выданные компетентными органами иностранных государств, и их перевод на</w:t>
            </w:r>
            <w:r>
              <w:rPr>
                <w:rFonts w:ascii="Times New Roman" w:hAnsi="Times New Roman" w:cs="Times New Roman"/>
                <w:color w:val="auto"/>
                <w:spacing w:val="-67"/>
              </w:rPr>
              <w:t xml:space="preserve"> </w:t>
            </w:r>
            <w:r>
              <w:rPr>
                <w:rFonts w:ascii="Times New Roman" w:hAnsi="Times New Roman" w:cs="Times New Roman"/>
                <w:color w:val="auto"/>
              </w:rPr>
              <w:t>русский</w:t>
            </w:r>
            <w:r>
              <w:rPr>
                <w:rFonts w:ascii="Times New Roman" w:hAnsi="Times New Roman" w:cs="Times New Roman"/>
                <w:color w:val="auto"/>
                <w:spacing w:val="1"/>
              </w:rPr>
              <w:t xml:space="preserve"> </w:t>
            </w:r>
            <w:r>
              <w:rPr>
                <w:rFonts w:ascii="Times New Roman" w:hAnsi="Times New Roman" w:cs="Times New Roman"/>
                <w:color w:val="auto"/>
              </w:rPr>
              <w:t>язык (если брак</w:t>
            </w:r>
            <w:r>
              <w:rPr>
                <w:rFonts w:ascii="Times New Roman" w:hAnsi="Times New Roman" w:cs="Times New Roman"/>
                <w:color w:val="auto"/>
                <w:spacing w:val="1"/>
              </w:rPr>
              <w:t xml:space="preserve"> </w:t>
            </w:r>
            <w:r>
              <w:rPr>
                <w:rFonts w:ascii="Times New Roman" w:hAnsi="Times New Roman" w:cs="Times New Roman"/>
                <w:color w:val="auto"/>
              </w:rPr>
              <w:t>расторгнут</w:t>
            </w:r>
            <w:r>
              <w:rPr>
                <w:rFonts w:ascii="Times New Roman" w:hAnsi="Times New Roman" w:cs="Times New Roman"/>
                <w:color w:val="auto"/>
                <w:spacing w:val="1"/>
              </w:rPr>
              <w:t xml:space="preserve"> </w:t>
            </w:r>
            <w:r>
              <w:rPr>
                <w:rFonts w:ascii="Times New Roman" w:hAnsi="Times New Roman" w:cs="Times New Roman"/>
                <w:color w:val="auto"/>
              </w:rPr>
              <w:t>на территории</w:t>
            </w:r>
            <w:r>
              <w:rPr>
                <w:rFonts w:ascii="Times New Roman" w:hAnsi="Times New Roman" w:cs="Times New Roman"/>
                <w:color w:val="auto"/>
                <w:spacing w:val="1"/>
              </w:rPr>
              <w:t xml:space="preserve"> </w:t>
            </w:r>
            <w:r>
              <w:rPr>
                <w:rFonts w:ascii="Times New Roman" w:hAnsi="Times New Roman" w:cs="Times New Roman"/>
                <w:color w:val="auto"/>
              </w:rPr>
              <w:t>иностранного</w:t>
            </w:r>
            <w:r>
              <w:rPr>
                <w:rFonts w:ascii="Times New Roman" w:hAnsi="Times New Roman" w:cs="Times New Roman"/>
                <w:color w:val="auto"/>
                <w:spacing w:val="1"/>
              </w:rPr>
              <w:t xml:space="preserve"> </w:t>
            </w:r>
            <w:r>
              <w:rPr>
                <w:rFonts w:ascii="Times New Roman" w:hAnsi="Times New Roman" w:cs="Times New Roman"/>
                <w:color w:val="auto"/>
              </w:rPr>
              <w:t>государства)</w:t>
            </w:r>
          </w:p>
        </w:tc>
        <w:tc>
          <w:tcPr>
            <w:tcW w:w="2684" w:type="dxa"/>
            <w:vMerge/>
          </w:tcPr>
          <w:p w14:paraId="197CA100" w14:textId="77777777" w:rsidR="00F53A7D" w:rsidRDefault="00F53A7D">
            <w:pPr>
              <w:rPr>
                <w:rFonts w:ascii="Times New Roman" w:hAnsi="Times New Roman"/>
              </w:rPr>
            </w:pPr>
          </w:p>
        </w:tc>
        <w:tc>
          <w:tcPr>
            <w:tcW w:w="5534" w:type="dxa"/>
            <w:vMerge/>
          </w:tcPr>
          <w:p w14:paraId="5D393A84" w14:textId="77777777" w:rsidR="00F53A7D" w:rsidRDefault="00F53A7D">
            <w:pPr>
              <w:rPr>
                <w:rFonts w:ascii="Times New Roman" w:hAnsi="Times New Roman"/>
              </w:rPr>
            </w:pPr>
          </w:p>
        </w:tc>
      </w:tr>
      <w:tr w:rsidR="00F53A7D" w14:paraId="1556C923" w14:textId="77777777">
        <w:trPr>
          <w:trHeight w:val="1621"/>
        </w:trPr>
        <w:tc>
          <w:tcPr>
            <w:tcW w:w="1983" w:type="dxa"/>
            <w:vMerge w:val="restart"/>
          </w:tcPr>
          <w:p w14:paraId="06671C04" w14:textId="77777777" w:rsidR="00F53A7D" w:rsidRDefault="00A2284F">
            <w:pPr>
              <w:pStyle w:val="ConsPlusNonformat"/>
              <w:jc w:val="center"/>
              <w:rPr>
                <w:rFonts w:ascii="Times New Roman" w:hAnsi="Times New Roman" w:cs="Times New Roman"/>
                <w:sz w:val="24"/>
                <w:szCs w:val="24"/>
              </w:rPr>
            </w:pPr>
            <w:r>
              <w:rPr>
                <w:rFonts w:ascii="Times New Roman" w:hAnsi="Times New Roman" w:cs="Times New Roman"/>
                <w:sz w:val="24"/>
                <w:szCs w:val="24"/>
              </w:rPr>
              <w:t>Б</w:t>
            </w:r>
          </w:p>
        </w:tc>
        <w:tc>
          <w:tcPr>
            <w:tcW w:w="4678" w:type="dxa"/>
          </w:tcPr>
          <w:p w14:paraId="3CAA793B" w14:textId="77777777" w:rsidR="00F53A7D" w:rsidRDefault="00A2284F">
            <w:pPr>
              <w:jc w:val="both"/>
              <w:rPr>
                <w:rFonts w:cs="Times New Roman"/>
                <w:color w:val="auto"/>
                <w:sz w:val="28"/>
                <w:szCs w:val="28"/>
              </w:rPr>
            </w:pPr>
            <w:r>
              <w:rPr>
                <w:rFonts w:ascii="Times New Roman" w:hAnsi="Times New Roman" w:cs="Times New Roman"/>
                <w:color w:val="auto"/>
              </w:rPr>
              <w:t>- заявление</w:t>
            </w:r>
            <w:r>
              <w:rPr>
                <w:rFonts w:ascii="Times New Roman" w:hAnsi="Times New Roman"/>
                <w:color w:val="auto"/>
              </w:rPr>
              <w:t xml:space="preserve"> </w:t>
            </w:r>
            <w:r>
              <w:rPr>
                <w:rFonts w:ascii="Times New Roman" w:hAnsi="Times New Roman" w:cs="Times New Roman"/>
                <w:color w:val="auto"/>
              </w:rPr>
              <w:t>об исправлении технических ошибок в документах, выданных в результате предоставления муниципальной услуги, согласно</w:t>
            </w:r>
            <w:r>
              <w:rPr>
                <w:rFonts w:ascii="Times New Roman" w:hAnsi="Times New Roman"/>
                <w:color w:val="auto"/>
              </w:rPr>
              <w:t xml:space="preserve"> </w:t>
            </w:r>
            <w:r>
              <w:rPr>
                <w:rFonts w:ascii="Times New Roman" w:hAnsi="Times New Roman" w:cs="Times New Roman"/>
                <w:color w:val="auto"/>
              </w:rPr>
              <w:t>Приложению</w:t>
            </w:r>
            <w:r>
              <w:rPr>
                <w:rFonts w:ascii="Times New Roman" w:hAnsi="Times New Roman"/>
                <w:color w:val="auto"/>
              </w:rPr>
              <w:t xml:space="preserve"> </w:t>
            </w:r>
            <w:r>
              <w:rPr>
                <w:rFonts w:ascii="Times New Roman" w:hAnsi="Times New Roman" w:cs="Times New Roman"/>
                <w:color w:val="auto"/>
              </w:rPr>
              <w:t>№</w:t>
            </w:r>
            <w:r>
              <w:rPr>
                <w:rFonts w:ascii="Times New Roman" w:hAnsi="Times New Roman"/>
                <w:color w:val="auto"/>
              </w:rPr>
              <w:t xml:space="preserve"> 9 </w:t>
            </w:r>
            <w:r>
              <w:rPr>
                <w:rFonts w:ascii="Times New Roman" w:hAnsi="Times New Roman" w:cs="Times New Roman"/>
                <w:color w:val="auto"/>
              </w:rPr>
              <w:t>к</w:t>
            </w:r>
            <w:r>
              <w:rPr>
                <w:rFonts w:ascii="Times New Roman" w:hAnsi="Times New Roman"/>
                <w:color w:val="auto"/>
              </w:rPr>
              <w:t xml:space="preserve"> </w:t>
            </w:r>
            <w:r>
              <w:rPr>
                <w:rFonts w:ascii="Times New Roman" w:hAnsi="Times New Roman" w:cs="Times New Roman"/>
                <w:color w:val="auto"/>
              </w:rPr>
              <w:t>настоящему</w:t>
            </w:r>
            <w:r>
              <w:rPr>
                <w:rFonts w:ascii="Times New Roman" w:hAnsi="Times New Roman"/>
                <w:color w:val="auto"/>
              </w:rPr>
              <w:t xml:space="preserve"> </w:t>
            </w:r>
            <w:r>
              <w:rPr>
                <w:rFonts w:ascii="Times New Roman" w:hAnsi="Times New Roman" w:cs="Times New Roman"/>
                <w:color w:val="auto"/>
              </w:rPr>
              <w:t>Административному</w:t>
            </w:r>
            <w:r>
              <w:rPr>
                <w:rFonts w:ascii="Times New Roman" w:hAnsi="Times New Roman"/>
                <w:color w:val="auto"/>
              </w:rPr>
              <w:t xml:space="preserve"> </w:t>
            </w:r>
            <w:r>
              <w:rPr>
                <w:rFonts w:ascii="Times New Roman" w:hAnsi="Times New Roman" w:cs="Times New Roman"/>
                <w:color w:val="auto"/>
              </w:rPr>
              <w:t>регламенту</w:t>
            </w:r>
          </w:p>
        </w:tc>
        <w:tc>
          <w:tcPr>
            <w:tcW w:w="2684" w:type="dxa"/>
            <w:vMerge w:val="restart"/>
          </w:tcPr>
          <w:p w14:paraId="72F9939D" w14:textId="77777777" w:rsidR="00F53A7D" w:rsidRDefault="00A2284F">
            <w:pPr>
              <w:pStyle w:val="ConsPlusNormal0"/>
              <w:jc w:val="both"/>
              <w:rPr>
                <w:rFonts w:ascii="Times New Roman" w:hAnsi="Times New Roman" w:cs="Times New Roman"/>
                <w:sz w:val="24"/>
                <w:szCs w:val="24"/>
              </w:rPr>
            </w:pPr>
            <w:r>
              <w:rPr>
                <w:rFonts w:ascii="Times New Roman" w:hAnsi="Times New Roman" w:cs="Times New Roman"/>
                <w:sz w:val="24"/>
                <w:szCs w:val="24"/>
              </w:rPr>
              <w:t>- посредством личного обращения в Уполномоченный орган</w:t>
            </w:r>
          </w:p>
        </w:tc>
        <w:tc>
          <w:tcPr>
            <w:tcW w:w="5534" w:type="dxa"/>
            <w:vMerge/>
          </w:tcPr>
          <w:p w14:paraId="6BA0DD4D" w14:textId="77777777" w:rsidR="00F53A7D" w:rsidRDefault="00F53A7D">
            <w:pPr>
              <w:rPr>
                <w:rFonts w:ascii="Times New Roman" w:hAnsi="Times New Roman"/>
              </w:rPr>
            </w:pPr>
          </w:p>
        </w:tc>
      </w:tr>
      <w:tr w:rsidR="00F53A7D" w14:paraId="788253B8" w14:textId="77777777">
        <w:tc>
          <w:tcPr>
            <w:tcW w:w="1983" w:type="dxa"/>
            <w:vMerge/>
          </w:tcPr>
          <w:p w14:paraId="3D6F086D" w14:textId="77777777" w:rsidR="00F53A7D" w:rsidRDefault="00F53A7D">
            <w:pPr>
              <w:pStyle w:val="ConsPlusNonformat"/>
              <w:jc w:val="center"/>
              <w:rPr>
                <w:rFonts w:ascii="Times New Roman" w:hAnsi="Times New Roman" w:cs="Times New Roman"/>
                <w:sz w:val="24"/>
                <w:szCs w:val="24"/>
              </w:rPr>
            </w:pPr>
          </w:p>
        </w:tc>
        <w:tc>
          <w:tcPr>
            <w:tcW w:w="4678" w:type="dxa"/>
          </w:tcPr>
          <w:p w14:paraId="67A306BA" w14:textId="77777777" w:rsidR="00F53A7D" w:rsidRDefault="00A2284F">
            <w:pPr>
              <w:jc w:val="both"/>
              <w:rPr>
                <w:rFonts w:cs="Times New Roman"/>
                <w:color w:val="auto"/>
                <w:sz w:val="28"/>
                <w:szCs w:val="28"/>
              </w:rPr>
            </w:pPr>
            <w:r>
              <w:rPr>
                <w:rFonts w:ascii="Times New Roman" w:hAnsi="Times New Roman" w:cs="Times New Roman"/>
                <w:color w:val="auto"/>
              </w:rPr>
              <w:t>- документ,</w:t>
            </w:r>
            <w:r>
              <w:rPr>
                <w:rFonts w:ascii="Times New Roman" w:hAnsi="Times New Roman"/>
                <w:color w:val="auto"/>
              </w:rPr>
              <w:t xml:space="preserve"> </w:t>
            </w:r>
            <w:r>
              <w:rPr>
                <w:rFonts w:ascii="Times New Roman" w:hAnsi="Times New Roman" w:cs="Times New Roman"/>
                <w:color w:val="auto"/>
              </w:rPr>
              <w:t>удостоверяющий</w:t>
            </w:r>
            <w:r>
              <w:rPr>
                <w:rFonts w:ascii="Times New Roman" w:hAnsi="Times New Roman"/>
                <w:color w:val="auto"/>
              </w:rPr>
              <w:t xml:space="preserve"> </w:t>
            </w:r>
            <w:r>
              <w:rPr>
                <w:rFonts w:ascii="Times New Roman" w:hAnsi="Times New Roman" w:cs="Times New Roman"/>
                <w:color w:val="auto"/>
              </w:rPr>
              <w:t>личность</w:t>
            </w:r>
            <w:r>
              <w:rPr>
                <w:rFonts w:ascii="Times New Roman" w:hAnsi="Times New Roman"/>
                <w:color w:val="auto"/>
              </w:rPr>
              <w:t xml:space="preserve"> </w:t>
            </w:r>
            <w:r>
              <w:rPr>
                <w:rFonts w:ascii="Times New Roman" w:hAnsi="Times New Roman" w:cs="Times New Roman"/>
                <w:color w:val="auto"/>
              </w:rPr>
              <w:t>заявителя</w:t>
            </w:r>
          </w:p>
        </w:tc>
        <w:tc>
          <w:tcPr>
            <w:tcW w:w="2684" w:type="dxa"/>
            <w:vMerge/>
          </w:tcPr>
          <w:p w14:paraId="7445F232" w14:textId="77777777" w:rsidR="00F53A7D" w:rsidRDefault="00F53A7D">
            <w:pPr>
              <w:pStyle w:val="ConsPlusNormal0"/>
              <w:jc w:val="both"/>
              <w:rPr>
                <w:rFonts w:ascii="Times New Roman" w:hAnsi="Times New Roman" w:cs="Times New Roman"/>
                <w:sz w:val="24"/>
                <w:szCs w:val="24"/>
              </w:rPr>
            </w:pPr>
          </w:p>
        </w:tc>
        <w:tc>
          <w:tcPr>
            <w:tcW w:w="5534" w:type="dxa"/>
            <w:vMerge/>
          </w:tcPr>
          <w:p w14:paraId="3A696632" w14:textId="77777777" w:rsidR="00F53A7D" w:rsidRDefault="00F53A7D">
            <w:pPr>
              <w:rPr>
                <w:rFonts w:ascii="Times New Roman" w:hAnsi="Times New Roman"/>
              </w:rPr>
            </w:pPr>
          </w:p>
        </w:tc>
      </w:tr>
      <w:tr w:rsidR="00F53A7D" w14:paraId="4BCBFB2A" w14:textId="77777777">
        <w:trPr>
          <w:trHeight w:val="530"/>
        </w:trPr>
        <w:tc>
          <w:tcPr>
            <w:tcW w:w="1983" w:type="dxa"/>
            <w:vMerge/>
          </w:tcPr>
          <w:p w14:paraId="3AD2A597" w14:textId="77777777" w:rsidR="00F53A7D" w:rsidRDefault="00F53A7D">
            <w:pPr>
              <w:pStyle w:val="ConsPlusNonformat"/>
              <w:jc w:val="center"/>
              <w:rPr>
                <w:rFonts w:ascii="Times New Roman" w:hAnsi="Times New Roman" w:cs="Times New Roman"/>
                <w:sz w:val="24"/>
                <w:szCs w:val="24"/>
              </w:rPr>
            </w:pPr>
          </w:p>
        </w:tc>
        <w:tc>
          <w:tcPr>
            <w:tcW w:w="4678" w:type="dxa"/>
          </w:tcPr>
          <w:p w14:paraId="3E27737D" w14:textId="77777777" w:rsidR="00F53A7D" w:rsidRDefault="00A2284F">
            <w:pPr>
              <w:jc w:val="both"/>
              <w:rPr>
                <w:color w:val="auto"/>
              </w:rPr>
            </w:pPr>
            <w:r>
              <w:rPr>
                <w:rFonts w:ascii="Times New Roman" w:hAnsi="Times New Roman" w:cs="Times New Roman"/>
                <w:color w:val="auto"/>
              </w:rPr>
              <w:t>- документы, подтверждающие необходимость внесения исправлений</w:t>
            </w:r>
          </w:p>
        </w:tc>
        <w:tc>
          <w:tcPr>
            <w:tcW w:w="2684" w:type="dxa"/>
            <w:vMerge/>
          </w:tcPr>
          <w:p w14:paraId="0A864FE4" w14:textId="77777777" w:rsidR="00F53A7D" w:rsidRDefault="00F53A7D">
            <w:pPr>
              <w:pStyle w:val="ConsPlusNormal0"/>
              <w:jc w:val="both"/>
              <w:rPr>
                <w:rFonts w:ascii="Times New Roman" w:hAnsi="Times New Roman" w:cs="Times New Roman"/>
                <w:sz w:val="24"/>
                <w:szCs w:val="24"/>
              </w:rPr>
            </w:pPr>
          </w:p>
        </w:tc>
        <w:tc>
          <w:tcPr>
            <w:tcW w:w="5534" w:type="dxa"/>
            <w:vMerge/>
          </w:tcPr>
          <w:p w14:paraId="5DB38A42" w14:textId="77777777" w:rsidR="00F53A7D" w:rsidRDefault="00F53A7D">
            <w:pPr>
              <w:rPr>
                <w:rFonts w:ascii="Times New Roman" w:hAnsi="Times New Roman"/>
              </w:rPr>
            </w:pPr>
          </w:p>
        </w:tc>
      </w:tr>
      <w:tr w:rsidR="00F53A7D" w14:paraId="11153CD8" w14:textId="77777777">
        <w:trPr>
          <w:trHeight w:val="276"/>
        </w:trPr>
        <w:tc>
          <w:tcPr>
            <w:tcW w:w="9345" w:type="dxa"/>
            <w:gridSpan w:val="3"/>
          </w:tcPr>
          <w:p w14:paraId="6B6F5764" w14:textId="77777777" w:rsidR="00F53A7D" w:rsidRDefault="00A2284F">
            <w:pPr>
              <w:jc w:val="both"/>
              <w:rPr>
                <w:rFonts w:cs="Times New Roman"/>
                <w:color w:val="auto"/>
              </w:rPr>
            </w:pPr>
            <w:r>
              <w:rPr>
                <w:rFonts w:ascii="Times New Roman" w:hAnsi="Times New Roman" w:cs="Times New Roman"/>
                <w:color w:val="auto"/>
              </w:rPr>
              <w:t>Перечень</w:t>
            </w:r>
            <w:r>
              <w:rPr>
                <w:rFonts w:ascii="Times New Roman" w:hAnsi="Times New Roman"/>
                <w:color w:val="auto"/>
              </w:rPr>
              <w:t xml:space="preserve"> </w:t>
            </w:r>
            <w:r>
              <w:rPr>
                <w:rFonts w:ascii="Times New Roman" w:hAnsi="Times New Roman" w:cs="Times New Roman"/>
                <w:color w:val="auto"/>
              </w:rPr>
              <w:t>документов,</w:t>
            </w:r>
            <w:r>
              <w:rPr>
                <w:rFonts w:ascii="Times New Roman" w:hAnsi="Times New Roman"/>
                <w:color w:val="auto"/>
              </w:rPr>
              <w:t xml:space="preserve"> </w:t>
            </w:r>
            <w:r>
              <w:rPr>
                <w:rFonts w:ascii="Times New Roman" w:hAnsi="Times New Roman" w:cs="Times New Roman"/>
                <w:color w:val="auto"/>
              </w:rPr>
              <w:t xml:space="preserve">которые заявитель вправе предоставить по собственной </w:t>
            </w:r>
            <w:r>
              <w:rPr>
                <w:rFonts w:ascii="Times New Roman" w:hAnsi="Times New Roman" w:cs="Times New Roman"/>
                <w:color w:val="auto"/>
              </w:rPr>
              <w:lastRenderedPageBreak/>
              <w:t>инициативе, так как они находятся</w:t>
            </w:r>
            <w:r>
              <w:rPr>
                <w:rFonts w:ascii="Times New Roman" w:hAnsi="Times New Roman"/>
                <w:color w:val="auto"/>
              </w:rPr>
              <w:t xml:space="preserve"> </w:t>
            </w:r>
            <w:r>
              <w:rPr>
                <w:rFonts w:ascii="Times New Roman" w:hAnsi="Times New Roman" w:cs="Times New Roman"/>
                <w:color w:val="auto"/>
              </w:rPr>
              <w:t>в</w:t>
            </w:r>
            <w:r>
              <w:rPr>
                <w:rFonts w:ascii="Times New Roman" w:hAnsi="Times New Roman"/>
                <w:color w:val="auto"/>
              </w:rPr>
              <w:t xml:space="preserve"> </w:t>
            </w:r>
            <w:r>
              <w:rPr>
                <w:rFonts w:ascii="Times New Roman" w:hAnsi="Times New Roman" w:cs="Times New Roman"/>
                <w:color w:val="auto"/>
              </w:rPr>
              <w:t>распоряжении</w:t>
            </w:r>
            <w:r>
              <w:rPr>
                <w:rFonts w:ascii="Times New Roman" w:hAnsi="Times New Roman"/>
                <w:color w:val="auto"/>
              </w:rPr>
              <w:t xml:space="preserve"> </w:t>
            </w:r>
            <w:r>
              <w:rPr>
                <w:rFonts w:ascii="Times New Roman" w:hAnsi="Times New Roman" w:cs="Times New Roman"/>
                <w:color w:val="auto"/>
              </w:rPr>
              <w:t>государственных органов,</w:t>
            </w:r>
            <w:r>
              <w:rPr>
                <w:rFonts w:ascii="Times New Roman" w:hAnsi="Times New Roman"/>
                <w:color w:val="auto"/>
              </w:rPr>
              <w:t xml:space="preserve"> </w:t>
            </w:r>
            <w:r>
              <w:rPr>
                <w:rFonts w:ascii="Times New Roman" w:hAnsi="Times New Roman" w:cs="Times New Roman"/>
                <w:color w:val="auto"/>
              </w:rPr>
              <w:t>органов</w:t>
            </w:r>
            <w:r>
              <w:rPr>
                <w:rFonts w:ascii="Times New Roman" w:hAnsi="Times New Roman"/>
                <w:color w:val="auto"/>
              </w:rPr>
              <w:t xml:space="preserve"> </w:t>
            </w:r>
            <w:r>
              <w:rPr>
                <w:rFonts w:ascii="Times New Roman" w:hAnsi="Times New Roman" w:cs="Times New Roman"/>
                <w:color w:val="auto"/>
              </w:rPr>
              <w:t>местного</w:t>
            </w:r>
            <w:r>
              <w:rPr>
                <w:rFonts w:ascii="Times New Roman" w:hAnsi="Times New Roman"/>
                <w:color w:val="auto"/>
              </w:rPr>
              <w:t xml:space="preserve"> </w:t>
            </w:r>
            <w:r>
              <w:rPr>
                <w:rFonts w:ascii="Times New Roman" w:hAnsi="Times New Roman" w:cs="Times New Roman"/>
                <w:color w:val="auto"/>
              </w:rPr>
              <w:t>самоуправления</w:t>
            </w:r>
            <w:r>
              <w:rPr>
                <w:rFonts w:ascii="Times New Roman" w:hAnsi="Times New Roman"/>
                <w:color w:val="auto"/>
              </w:rPr>
              <w:t xml:space="preserve"> </w:t>
            </w:r>
            <w:r>
              <w:rPr>
                <w:rFonts w:ascii="Times New Roman" w:hAnsi="Times New Roman" w:cs="Times New Roman"/>
                <w:color w:val="auto"/>
              </w:rPr>
              <w:t>и</w:t>
            </w:r>
            <w:r>
              <w:rPr>
                <w:rFonts w:ascii="Times New Roman" w:hAnsi="Times New Roman"/>
                <w:color w:val="auto"/>
              </w:rPr>
              <w:t xml:space="preserve"> </w:t>
            </w:r>
            <w:r>
              <w:rPr>
                <w:rFonts w:ascii="Times New Roman" w:hAnsi="Times New Roman" w:cs="Times New Roman"/>
                <w:color w:val="auto"/>
              </w:rPr>
              <w:t>иных</w:t>
            </w:r>
            <w:r>
              <w:rPr>
                <w:rFonts w:ascii="Times New Roman" w:hAnsi="Times New Roman"/>
                <w:color w:val="auto"/>
              </w:rPr>
              <w:t xml:space="preserve"> </w:t>
            </w:r>
            <w:r>
              <w:rPr>
                <w:rFonts w:ascii="Times New Roman" w:hAnsi="Times New Roman" w:cs="Times New Roman"/>
                <w:color w:val="auto"/>
              </w:rPr>
              <w:t>органов</w:t>
            </w:r>
            <w:r>
              <w:rPr>
                <w:rFonts w:ascii="Times New Roman" w:hAnsi="Times New Roman"/>
                <w:color w:val="auto"/>
              </w:rPr>
              <w:t xml:space="preserve"> </w:t>
            </w:r>
            <w:r>
              <w:rPr>
                <w:rFonts w:ascii="Times New Roman" w:hAnsi="Times New Roman" w:cs="Times New Roman"/>
                <w:color w:val="auto"/>
              </w:rPr>
              <w:t>и</w:t>
            </w:r>
            <w:r>
              <w:rPr>
                <w:rFonts w:ascii="Times New Roman" w:hAnsi="Times New Roman"/>
                <w:color w:val="auto"/>
              </w:rPr>
              <w:t xml:space="preserve"> </w:t>
            </w:r>
            <w:r>
              <w:rPr>
                <w:rFonts w:ascii="Times New Roman" w:hAnsi="Times New Roman" w:cs="Times New Roman"/>
                <w:color w:val="auto"/>
              </w:rPr>
              <w:t>организаций, участвующих</w:t>
            </w:r>
            <w:r>
              <w:rPr>
                <w:rFonts w:ascii="Times New Roman" w:hAnsi="Times New Roman"/>
                <w:color w:val="auto"/>
              </w:rPr>
              <w:t xml:space="preserve"> </w:t>
            </w:r>
            <w:r>
              <w:rPr>
                <w:rFonts w:ascii="Times New Roman" w:hAnsi="Times New Roman" w:cs="Times New Roman"/>
                <w:color w:val="auto"/>
              </w:rPr>
              <w:t>в</w:t>
            </w:r>
            <w:r>
              <w:rPr>
                <w:rFonts w:ascii="Times New Roman" w:hAnsi="Times New Roman"/>
                <w:color w:val="auto"/>
              </w:rPr>
              <w:t xml:space="preserve"> </w:t>
            </w:r>
            <w:r>
              <w:rPr>
                <w:rFonts w:ascii="Times New Roman" w:hAnsi="Times New Roman" w:cs="Times New Roman"/>
                <w:color w:val="auto"/>
              </w:rPr>
              <w:t>предоставлении</w:t>
            </w:r>
            <w:r>
              <w:rPr>
                <w:rFonts w:ascii="Times New Roman" w:hAnsi="Times New Roman"/>
                <w:color w:val="auto"/>
              </w:rPr>
              <w:t xml:space="preserve"> </w:t>
            </w:r>
            <w:r>
              <w:rPr>
                <w:rFonts w:ascii="Times New Roman" w:hAnsi="Times New Roman" w:cs="Times New Roman"/>
                <w:color w:val="auto"/>
              </w:rPr>
              <w:t>государственных</w:t>
            </w:r>
            <w:r>
              <w:rPr>
                <w:rFonts w:ascii="Times New Roman" w:hAnsi="Times New Roman"/>
                <w:color w:val="auto"/>
              </w:rPr>
              <w:t xml:space="preserve"> </w:t>
            </w:r>
            <w:r>
              <w:rPr>
                <w:rFonts w:ascii="Times New Roman" w:hAnsi="Times New Roman" w:cs="Times New Roman"/>
                <w:color w:val="auto"/>
              </w:rPr>
              <w:t>или</w:t>
            </w:r>
            <w:r>
              <w:rPr>
                <w:rFonts w:ascii="Times New Roman" w:hAnsi="Times New Roman"/>
                <w:color w:val="auto"/>
              </w:rPr>
              <w:t xml:space="preserve"> </w:t>
            </w:r>
            <w:r>
              <w:rPr>
                <w:rFonts w:ascii="Times New Roman" w:hAnsi="Times New Roman" w:cs="Times New Roman"/>
                <w:color w:val="auto"/>
              </w:rPr>
              <w:t>муниципальных</w:t>
            </w:r>
            <w:r>
              <w:rPr>
                <w:rFonts w:ascii="Times New Roman" w:hAnsi="Times New Roman"/>
                <w:color w:val="auto"/>
              </w:rPr>
              <w:t xml:space="preserve"> </w:t>
            </w:r>
            <w:r>
              <w:rPr>
                <w:rFonts w:ascii="Times New Roman" w:hAnsi="Times New Roman" w:cs="Times New Roman"/>
                <w:color w:val="auto"/>
              </w:rPr>
              <w:t>услуг:</w:t>
            </w:r>
          </w:p>
        </w:tc>
        <w:tc>
          <w:tcPr>
            <w:tcW w:w="5534" w:type="dxa"/>
            <w:vMerge/>
          </w:tcPr>
          <w:p w14:paraId="29788F11" w14:textId="77777777" w:rsidR="00F53A7D" w:rsidRDefault="00F53A7D">
            <w:pPr>
              <w:rPr>
                <w:rFonts w:ascii="Times New Roman" w:hAnsi="Times New Roman"/>
              </w:rPr>
            </w:pPr>
          </w:p>
        </w:tc>
      </w:tr>
      <w:tr w:rsidR="00F53A7D" w14:paraId="0115716D" w14:textId="77777777">
        <w:trPr>
          <w:trHeight w:val="293"/>
        </w:trPr>
        <w:tc>
          <w:tcPr>
            <w:tcW w:w="1983" w:type="dxa"/>
            <w:vMerge w:val="restart"/>
          </w:tcPr>
          <w:p w14:paraId="76CBF0C0" w14:textId="77777777" w:rsidR="00F53A7D" w:rsidRDefault="00A2284F">
            <w:pPr>
              <w:ind w:firstLine="709"/>
              <w:jc w:val="both"/>
              <w:rPr>
                <w:rFonts w:cs="Times New Roman"/>
                <w:color w:val="auto"/>
              </w:rPr>
            </w:pPr>
            <w:r>
              <w:rPr>
                <w:rFonts w:ascii="Times New Roman" w:hAnsi="Times New Roman" w:cs="Times New Roman"/>
                <w:color w:val="auto"/>
              </w:rPr>
              <w:t>А</w:t>
            </w:r>
          </w:p>
          <w:p w14:paraId="08DFDE21" w14:textId="77777777" w:rsidR="00F53A7D" w:rsidRDefault="00F53A7D">
            <w:pPr>
              <w:ind w:firstLine="709"/>
              <w:jc w:val="both"/>
              <w:rPr>
                <w:rFonts w:cs="Times New Roman"/>
                <w:color w:val="auto"/>
              </w:rPr>
            </w:pPr>
          </w:p>
          <w:p w14:paraId="0F594C84" w14:textId="77777777" w:rsidR="00F53A7D" w:rsidRDefault="00F53A7D">
            <w:pPr>
              <w:jc w:val="both"/>
              <w:rPr>
                <w:rFonts w:cs="Times New Roman"/>
                <w:strike/>
                <w:color w:val="auto"/>
                <w:sz w:val="28"/>
                <w:szCs w:val="28"/>
              </w:rPr>
            </w:pPr>
          </w:p>
          <w:p w14:paraId="6FD92417" w14:textId="77777777" w:rsidR="00F53A7D" w:rsidRDefault="00F53A7D">
            <w:pPr>
              <w:jc w:val="both"/>
              <w:rPr>
                <w:rFonts w:cs="Times New Roman"/>
                <w:strike/>
                <w:color w:val="auto"/>
                <w:sz w:val="28"/>
                <w:szCs w:val="28"/>
              </w:rPr>
            </w:pPr>
          </w:p>
          <w:p w14:paraId="784A72C6" w14:textId="77777777" w:rsidR="00F53A7D" w:rsidRDefault="00F53A7D">
            <w:pPr>
              <w:jc w:val="both"/>
              <w:rPr>
                <w:rFonts w:cs="Times New Roman"/>
                <w:strike/>
                <w:color w:val="auto"/>
                <w:sz w:val="28"/>
                <w:szCs w:val="28"/>
              </w:rPr>
            </w:pPr>
          </w:p>
          <w:p w14:paraId="5B220FD6" w14:textId="77777777" w:rsidR="00F53A7D" w:rsidRDefault="00F53A7D">
            <w:pPr>
              <w:jc w:val="both"/>
              <w:rPr>
                <w:rFonts w:cs="Times New Roman"/>
                <w:strike/>
                <w:color w:val="auto"/>
                <w:sz w:val="28"/>
                <w:szCs w:val="28"/>
              </w:rPr>
            </w:pPr>
          </w:p>
          <w:p w14:paraId="44C672F6" w14:textId="77777777" w:rsidR="00F53A7D" w:rsidRDefault="00F53A7D">
            <w:pPr>
              <w:jc w:val="both"/>
              <w:rPr>
                <w:rFonts w:cs="Times New Roman"/>
                <w:strike/>
                <w:color w:val="auto"/>
                <w:sz w:val="28"/>
                <w:szCs w:val="28"/>
              </w:rPr>
            </w:pPr>
          </w:p>
          <w:p w14:paraId="0C3528A1" w14:textId="77777777" w:rsidR="00F53A7D" w:rsidRDefault="00F53A7D">
            <w:pPr>
              <w:jc w:val="both"/>
              <w:rPr>
                <w:rFonts w:cs="Times New Roman"/>
                <w:strike/>
                <w:color w:val="auto"/>
                <w:sz w:val="28"/>
                <w:szCs w:val="28"/>
              </w:rPr>
            </w:pPr>
          </w:p>
          <w:p w14:paraId="6E64531F" w14:textId="77777777" w:rsidR="00F53A7D" w:rsidRDefault="00F53A7D">
            <w:pPr>
              <w:jc w:val="both"/>
              <w:rPr>
                <w:rFonts w:cs="Times New Roman"/>
                <w:strike/>
                <w:color w:val="auto"/>
                <w:sz w:val="28"/>
                <w:szCs w:val="28"/>
              </w:rPr>
            </w:pPr>
          </w:p>
          <w:p w14:paraId="19D5B3AA" w14:textId="77777777" w:rsidR="00F53A7D" w:rsidRDefault="00F53A7D">
            <w:pPr>
              <w:jc w:val="both"/>
              <w:rPr>
                <w:rFonts w:cs="Times New Roman"/>
                <w:color w:val="auto"/>
              </w:rPr>
            </w:pPr>
          </w:p>
          <w:p w14:paraId="365A4DB6" w14:textId="77777777" w:rsidR="00F53A7D" w:rsidRDefault="00F53A7D">
            <w:pPr>
              <w:pStyle w:val="210"/>
              <w:shd w:val="clear" w:color="auto" w:fill="auto"/>
              <w:tabs>
                <w:tab w:val="left" w:pos="0"/>
              </w:tabs>
              <w:spacing w:before="0" w:after="0" w:line="240" w:lineRule="auto"/>
              <w:rPr>
                <w:sz w:val="24"/>
                <w:szCs w:val="24"/>
              </w:rPr>
            </w:pPr>
          </w:p>
          <w:p w14:paraId="41640780" w14:textId="77777777" w:rsidR="00F53A7D" w:rsidRDefault="00F53A7D">
            <w:pPr>
              <w:pStyle w:val="ConsPlusNormal0"/>
              <w:jc w:val="both"/>
              <w:rPr>
                <w:sz w:val="24"/>
                <w:szCs w:val="24"/>
              </w:rPr>
            </w:pPr>
          </w:p>
        </w:tc>
        <w:tc>
          <w:tcPr>
            <w:tcW w:w="4678" w:type="dxa"/>
          </w:tcPr>
          <w:p w14:paraId="35807ECF" w14:textId="77777777" w:rsidR="00F53A7D" w:rsidRDefault="00A2284F">
            <w:pPr>
              <w:jc w:val="both"/>
              <w:rPr>
                <w:rFonts w:cs="Times New Roman"/>
                <w:strike/>
                <w:color w:val="auto"/>
                <w:sz w:val="28"/>
                <w:szCs w:val="28"/>
              </w:rPr>
            </w:pPr>
            <w:r>
              <w:rPr>
                <w:rFonts w:ascii="Times New Roman" w:hAnsi="Times New Roman" w:cs="Times New Roman"/>
                <w:color w:val="auto"/>
              </w:rPr>
              <w:t>- документ о</w:t>
            </w:r>
            <w:r>
              <w:rPr>
                <w:rFonts w:ascii="Times New Roman" w:hAnsi="Times New Roman" w:cs="Times New Roman"/>
                <w:color w:val="auto"/>
                <w:spacing w:val="1"/>
              </w:rPr>
              <w:t xml:space="preserve"> </w:t>
            </w:r>
            <w:r>
              <w:rPr>
                <w:rFonts w:ascii="Times New Roman" w:hAnsi="Times New Roman" w:cs="Times New Roman"/>
                <w:color w:val="auto"/>
              </w:rPr>
              <w:t>лишении</w:t>
            </w:r>
            <w:r>
              <w:rPr>
                <w:rFonts w:ascii="Times New Roman" w:hAnsi="Times New Roman" w:cs="Times New Roman"/>
                <w:color w:val="auto"/>
                <w:spacing w:val="1"/>
              </w:rPr>
              <w:t xml:space="preserve"> </w:t>
            </w:r>
            <w:r>
              <w:rPr>
                <w:rFonts w:ascii="Times New Roman" w:hAnsi="Times New Roman" w:cs="Times New Roman"/>
                <w:color w:val="auto"/>
              </w:rPr>
              <w:t>родителей</w:t>
            </w:r>
            <w:r>
              <w:rPr>
                <w:rFonts w:ascii="Times New Roman" w:hAnsi="Times New Roman" w:cs="Times New Roman"/>
                <w:color w:val="auto"/>
                <w:spacing w:val="1"/>
              </w:rPr>
              <w:t xml:space="preserve"> </w:t>
            </w:r>
            <w:r>
              <w:rPr>
                <w:rFonts w:ascii="Times New Roman" w:hAnsi="Times New Roman" w:cs="Times New Roman"/>
                <w:color w:val="auto"/>
              </w:rPr>
              <w:t>(законных</w:t>
            </w:r>
            <w:r>
              <w:rPr>
                <w:rFonts w:ascii="Times New Roman" w:hAnsi="Times New Roman" w:cs="Times New Roman"/>
                <w:color w:val="auto"/>
                <w:spacing w:val="1"/>
              </w:rPr>
              <w:t xml:space="preserve"> </w:t>
            </w:r>
            <w:r>
              <w:rPr>
                <w:rFonts w:ascii="Times New Roman" w:hAnsi="Times New Roman" w:cs="Times New Roman"/>
                <w:color w:val="auto"/>
              </w:rPr>
              <w:t>представителей)</w:t>
            </w:r>
            <w:r>
              <w:rPr>
                <w:rFonts w:ascii="Times New Roman" w:hAnsi="Times New Roman" w:cs="Times New Roman"/>
                <w:color w:val="auto"/>
                <w:spacing w:val="1"/>
              </w:rPr>
              <w:t xml:space="preserve"> </w:t>
            </w:r>
            <w:r>
              <w:rPr>
                <w:rFonts w:ascii="Times New Roman" w:hAnsi="Times New Roman" w:cs="Times New Roman"/>
                <w:color w:val="auto"/>
              </w:rPr>
              <w:t>(или</w:t>
            </w:r>
            <w:r>
              <w:rPr>
                <w:rFonts w:ascii="Times New Roman" w:hAnsi="Times New Roman" w:cs="Times New Roman"/>
                <w:color w:val="auto"/>
                <w:spacing w:val="1"/>
              </w:rPr>
              <w:t xml:space="preserve"> </w:t>
            </w:r>
            <w:r>
              <w:rPr>
                <w:rFonts w:ascii="Times New Roman" w:hAnsi="Times New Roman" w:cs="Times New Roman"/>
                <w:color w:val="auto"/>
              </w:rPr>
              <w:t>одного</w:t>
            </w:r>
            <w:r>
              <w:rPr>
                <w:rFonts w:ascii="Times New Roman" w:hAnsi="Times New Roman" w:cs="Times New Roman"/>
                <w:color w:val="auto"/>
                <w:spacing w:val="15"/>
              </w:rPr>
              <w:t xml:space="preserve"> </w:t>
            </w:r>
            <w:r>
              <w:rPr>
                <w:rFonts w:ascii="Times New Roman" w:hAnsi="Times New Roman" w:cs="Times New Roman"/>
                <w:color w:val="auto"/>
              </w:rPr>
              <w:t>из</w:t>
            </w:r>
            <w:r>
              <w:rPr>
                <w:rFonts w:ascii="Times New Roman" w:hAnsi="Times New Roman" w:cs="Times New Roman"/>
                <w:color w:val="auto"/>
                <w:spacing w:val="4"/>
              </w:rPr>
              <w:t xml:space="preserve"> </w:t>
            </w:r>
            <w:r>
              <w:rPr>
                <w:rFonts w:ascii="Times New Roman" w:hAnsi="Times New Roman" w:cs="Times New Roman"/>
                <w:color w:val="auto"/>
              </w:rPr>
              <w:t>них)</w:t>
            </w:r>
            <w:r>
              <w:rPr>
                <w:rFonts w:ascii="Times New Roman" w:hAnsi="Times New Roman" w:cs="Times New Roman"/>
                <w:color w:val="auto"/>
                <w:spacing w:val="2"/>
              </w:rPr>
              <w:t xml:space="preserve"> </w:t>
            </w:r>
            <w:r>
              <w:rPr>
                <w:rFonts w:ascii="Times New Roman" w:hAnsi="Times New Roman" w:cs="Times New Roman"/>
                <w:color w:val="auto"/>
              </w:rPr>
              <w:t>родительских</w:t>
            </w:r>
            <w:r>
              <w:rPr>
                <w:rFonts w:ascii="Times New Roman" w:hAnsi="Times New Roman" w:cs="Times New Roman"/>
                <w:color w:val="auto"/>
                <w:spacing w:val="22"/>
              </w:rPr>
              <w:t xml:space="preserve"> </w:t>
            </w:r>
            <w:r>
              <w:rPr>
                <w:rFonts w:ascii="Times New Roman" w:hAnsi="Times New Roman" w:cs="Times New Roman"/>
                <w:color w:val="auto"/>
              </w:rPr>
              <w:t>прав</w:t>
            </w:r>
            <w:r>
              <w:rPr>
                <w:rFonts w:ascii="Times New Roman" w:hAnsi="Times New Roman" w:cs="Times New Roman"/>
                <w:color w:val="auto"/>
                <w:spacing w:val="9"/>
              </w:rPr>
              <w:t xml:space="preserve"> </w:t>
            </w:r>
            <w:r>
              <w:rPr>
                <w:rFonts w:ascii="Times New Roman" w:hAnsi="Times New Roman" w:cs="Times New Roman"/>
                <w:color w:val="auto"/>
              </w:rPr>
              <w:t>в</w:t>
            </w:r>
            <w:r>
              <w:rPr>
                <w:rFonts w:ascii="Times New Roman" w:hAnsi="Times New Roman" w:cs="Times New Roman"/>
                <w:color w:val="auto"/>
                <w:spacing w:val="-8"/>
              </w:rPr>
              <w:t xml:space="preserve"> </w:t>
            </w:r>
            <w:r>
              <w:rPr>
                <w:rFonts w:ascii="Times New Roman" w:hAnsi="Times New Roman" w:cs="Times New Roman"/>
                <w:color w:val="auto"/>
              </w:rPr>
              <w:t>отношении</w:t>
            </w:r>
            <w:r>
              <w:rPr>
                <w:rFonts w:ascii="Times New Roman" w:hAnsi="Times New Roman" w:cs="Times New Roman"/>
                <w:color w:val="auto"/>
                <w:spacing w:val="30"/>
              </w:rPr>
              <w:t xml:space="preserve"> </w:t>
            </w:r>
            <w:r>
              <w:rPr>
                <w:rFonts w:ascii="Times New Roman" w:hAnsi="Times New Roman" w:cs="Times New Roman"/>
                <w:color w:val="auto"/>
              </w:rPr>
              <w:t>ребенка</w:t>
            </w:r>
            <w:r>
              <w:rPr>
                <w:rFonts w:ascii="Times New Roman" w:hAnsi="Times New Roman" w:cs="Times New Roman"/>
                <w:color w:val="auto"/>
                <w:spacing w:val="14"/>
              </w:rPr>
              <w:t xml:space="preserve"> </w:t>
            </w:r>
            <w:r>
              <w:rPr>
                <w:rFonts w:ascii="Times New Roman" w:hAnsi="Times New Roman" w:cs="Times New Roman"/>
                <w:color w:val="auto"/>
              </w:rPr>
              <w:t>(детей)</w:t>
            </w:r>
          </w:p>
        </w:tc>
        <w:tc>
          <w:tcPr>
            <w:tcW w:w="2684" w:type="dxa"/>
            <w:vMerge w:val="restart"/>
          </w:tcPr>
          <w:p w14:paraId="1D8DA5B7" w14:textId="77777777" w:rsidR="00F53A7D" w:rsidRDefault="00A2284F">
            <w:pPr>
              <w:pStyle w:val="ConsPlusNormal0"/>
              <w:jc w:val="both"/>
              <w:rPr>
                <w:rFonts w:ascii="Times New Roman" w:hAnsi="Times New Roman" w:cs="Times New Roman"/>
                <w:sz w:val="24"/>
                <w:szCs w:val="24"/>
              </w:rPr>
            </w:pPr>
            <w:r>
              <w:rPr>
                <w:rFonts w:ascii="Times New Roman" w:hAnsi="Times New Roman" w:cs="Times New Roman"/>
                <w:sz w:val="24"/>
                <w:szCs w:val="24"/>
              </w:rPr>
              <w:t>- посредством личного обращения либо почтового отправления в Уполномоченный орган;</w:t>
            </w:r>
          </w:p>
          <w:p w14:paraId="5E1B2124" w14:textId="77777777" w:rsidR="00F53A7D" w:rsidRDefault="00A2284F">
            <w:pPr>
              <w:pStyle w:val="ConsPlusNormal0"/>
              <w:jc w:val="both"/>
              <w:rPr>
                <w:rFonts w:ascii="Times New Roman" w:hAnsi="Times New Roman" w:cs="Times New Roman"/>
                <w:sz w:val="24"/>
                <w:szCs w:val="24"/>
              </w:rPr>
            </w:pPr>
            <w:r>
              <w:rPr>
                <w:rFonts w:ascii="Times New Roman" w:hAnsi="Times New Roman" w:cs="Times New Roman"/>
                <w:sz w:val="24"/>
                <w:szCs w:val="24"/>
              </w:rPr>
              <w:t>- посредством личного обращения в многофункциональный центр</w:t>
            </w:r>
          </w:p>
          <w:p w14:paraId="51D33CBE" w14:textId="77777777" w:rsidR="00F53A7D" w:rsidRDefault="00F53A7D">
            <w:pPr>
              <w:pStyle w:val="ConsPlusNormal0"/>
              <w:jc w:val="both"/>
              <w:rPr>
                <w:rFonts w:ascii="Times New Roman" w:hAnsi="Times New Roman" w:cs="Times New Roman"/>
                <w:sz w:val="24"/>
                <w:szCs w:val="24"/>
              </w:rPr>
            </w:pPr>
          </w:p>
          <w:p w14:paraId="2FCE169F" w14:textId="77777777" w:rsidR="00F53A7D" w:rsidRDefault="00F53A7D">
            <w:pPr>
              <w:ind w:firstLine="709"/>
              <w:jc w:val="both"/>
              <w:rPr>
                <w:rFonts w:cs="Times New Roman"/>
                <w:color w:val="auto"/>
              </w:rPr>
            </w:pPr>
          </w:p>
        </w:tc>
        <w:tc>
          <w:tcPr>
            <w:tcW w:w="5534" w:type="dxa"/>
            <w:vMerge/>
          </w:tcPr>
          <w:p w14:paraId="1046A430" w14:textId="77777777" w:rsidR="00F53A7D" w:rsidRDefault="00F53A7D">
            <w:pPr>
              <w:rPr>
                <w:rFonts w:ascii="Times New Roman" w:hAnsi="Times New Roman"/>
              </w:rPr>
            </w:pPr>
          </w:p>
        </w:tc>
      </w:tr>
      <w:tr w:rsidR="00F53A7D" w14:paraId="1359A96E" w14:textId="77777777">
        <w:trPr>
          <w:trHeight w:val="276"/>
        </w:trPr>
        <w:tc>
          <w:tcPr>
            <w:tcW w:w="1983" w:type="dxa"/>
            <w:vMerge/>
          </w:tcPr>
          <w:p w14:paraId="2EAD079D" w14:textId="77777777" w:rsidR="00F53A7D" w:rsidRDefault="00F53A7D">
            <w:pPr>
              <w:rPr>
                <w:rFonts w:ascii="Times New Roman" w:hAnsi="Times New Roman"/>
              </w:rPr>
            </w:pPr>
          </w:p>
        </w:tc>
        <w:tc>
          <w:tcPr>
            <w:tcW w:w="4678" w:type="dxa"/>
          </w:tcPr>
          <w:p w14:paraId="3F09E189" w14:textId="77777777" w:rsidR="00F53A7D" w:rsidRDefault="00A2284F">
            <w:pPr>
              <w:jc w:val="both"/>
              <w:rPr>
                <w:rFonts w:cs="Times New Roman"/>
                <w:strike/>
                <w:color w:val="auto"/>
                <w:sz w:val="28"/>
                <w:szCs w:val="28"/>
              </w:rPr>
            </w:pPr>
            <w:r>
              <w:rPr>
                <w:rFonts w:ascii="Times New Roman" w:hAnsi="Times New Roman" w:cs="Times New Roman"/>
                <w:color w:val="auto"/>
              </w:rPr>
              <w:t>- документ об ограничении родителей (законных представителей) (или</w:t>
            </w:r>
            <w:r>
              <w:rPr>
                <w:rFonts w:ascii="Times New Roman" w:hAnsi="Times New Roman" w:cs="Times New Roman"/>
                <w:color w:val="auto"/>
                <w:spacing w:val="1"/>
              </w:rPr>
              <w:t xml:space="preserve"> </w:t>
            </w:r>
            <w:r>
              <w:rPr>
                <w:rFonts w:ascii="Times New Roman" w:hAnsi="Times New Roman" w:cs="Times New Roman"/>
                <w:color w:val="auto"/>
              </w:rPr>
              <w:t>одного</w:t>
            </w:r>
            <w:r>
              <w:rPr>
                <w:rFonts w:ascii="Times New Roman" w:hAnsi="Times New Roman" w:cs="Times New Roman"/>
                <w:color w:val="auto"/>
                <w:spacing w:val="11"/>
              </w:rPr>
              <w:t xml:space="preserve"> </w:t>
            </w:r>
            <w:r>
              <w:rPr>
                <w:rFonts w:ascii="Times New Roman" w:hAnsi="Times New Roman" w:cs="Times New Roman"/>
                <w:color w:val="auto"/>
              </w:rPr>
              <w:t>из</w:t>
            </w:r>
            <w:r>
              <w:rPr>
                <w:rFonts w:ascii="Times New Roman" w:hAnsi="Times New Roman" w:cs="Times New Roman"/>
                <w:color w:val="auto"/>
                <w:spacing w:val="-2"/>
              </w:rPr>
              <w:t xml:space="preserve"> </w:t>
            </w:r>
            <w:r>
              <w:rPr>
                <w:rFonts w:ascii="Times New Roman" w:hAnsi="Times New Roman" w:cs="Times New Roman"/>
                <w:color w:val="auto"/>
              </w:rPr>
              <w:t>них)</w:t>
            </w:r>
            <w:r>
              <w:rPr>
                <w:rFonts w:ascii="Times New Roman" w:hAnsi="Times New Roman" w:cs="Times New Roman"/>
                <w:color w:val="auto"/>
                <w:spacing w:val="2"/>
              </w:rPr>
              <w:t xml:space="preserve"> </w:t>
            </w:r>
            <w:r>
              <w:rPr>
                <w:rFonts w:ascii="Times New Roman" w:hAnsi="Times New Roman" w:cs="Times New Roman"/>
                <w:color w:val="auto"/>
              </w:rPr>
              <w:t>родительских</w:t>
            </w:r>
            <w:r>
              <w:rPr>
                <w:rFonts w:ascii="Times New Roman" w:hAnsi="Times New Roman" w:cs="Times New Roman"/>
                <w:color w:val="auto"/>
                <w:spacing w:val="28"/>
              </w:rPr>
              <w:t xml:space="preserve"> </w:t>
            </w:r>
            <w:r>
              <w:rPr>
                <w:rFonts w:ascii="Times New Roman" w:hAnsi="Times New Roman" w:cs="Times New Roman"/>
                <w:color w:val="auto"/>
              </w:rPr>
              <w:t>прав</w:t>
            </w:r>
            <w:r>
              <w:rPr>
                <w:rFonts w:ascii="Times New Roman" w:hAnsi="Times New Roman" w:cs="Times New Roman"/>
                <w:color w:val="auto"/>
                <w:spacing w:val="5"/>
              </w:rPr>
              <w:t xml:space="preserve"> </w:t>
            </w:r>
            <w:r>
              <w:rPr>
                <w:rFonts w:ascii="Times New Roman" w:hAnsi="Times New Roman" w:cs="Times New Roman"/>
                <w:color w:val="auto"/>
              </w:rPr>
              <w:t>в</w:t>
            </w:r>
            <w:r>
              <w:rPr>
                <w:rFonts w:ascii="Times New Roman" w:hAnsi="Times New Roman" w:cs="Times New Roman"/>
                <w:color w:val="auto"/>
                <w:spacing w:val="-8"/>
              </w:rPr>
              <w:t xml:space="preserve"> </w:t>
            </w:r>
            <w:r>
              <w:rPr>
                <w:rFonts w:ascii="Times New Roman" w:hAnsi="Times New Roman" w:cs="Times New Roman"/>
                <w:color w:val="auto"/>
              </w:rPr>
              <w:t>отношении</w:t>
            </w:r>
            <w:r>
              <w:rPr>
                <w:rFonts w:ascii="Times New Roman" w:hAnsi="Times New Roman" w:cs="Times New Roman"/>
                <w:color w:val="auto"/>
                <w:spacing w:val="30"/>
              </w:rPr>
              <w:t xml:space="preserve"> </w:t>
            </w:r>
            <w:r>
              <w:rPr>
                <w:rFonts w:ascii="Times New Roman" w:hAnsi="Times New Roman" w:cs="Times New Roman"/>
                <w:color w:val="auto"/>
              </w:rPr>
              <w:t>ребенка</w:t>
            </w:r>
            <w:r>
              <w:rPr>
                <w:rFonts w:ascii="Times New Roman" w:hAnsi="Times New Roman" w:cs="Times New Roman"/>
                <w:color w:val="auto"/>
                <w:spacing w:val="7"/>
              </w:rPr>
              <w:t xml:space="preserve"> </w:t>
            </w:r>
            <w:r>
              <w:rPr>
                <w:rFonts w:ascii="Times New Roman" w:hAnsi="Times New Roman" w:cs="Times New Roman"/>
                <w:color w:val="auto"/>
              </w:rPr>
              <w:t>(детей)</w:t>
            </w:r>
          </w:p>
        </w:tc>
        <w:tc>
          <w:tcPr>
            <w:tcW w:w="2684" w:type="dxa"/>
            <w:vMerge/>
          </w:tcPr>
          <w:p w14:paraId="791E1F64" w14:textId="77777777" w:rsidR="00F53A7D" w:rsidRDefault="00F53A7D">
            <w:pPr>
              <w:rPr>
                <w:rFonts w:ascii="Times New Roman" w:hAnsi="Times New Roman"/>
              </w:rPr>
            </w:pPr>
          </w:p>
        </w:tc>
        <w:tc>
          <w:tcPr>
            <w:tcW w:w="5534" w:type="dxa"/>
            <w:vMerge/>
          </w:tcPr>
          <w:p w14:paraId="13A746F4" w14:textId="77777777" w:rsidR="00F53A7D" w:rsidRDefault="00F53A7D">
            <w:pPr>
              <w:rPr>
                <w:rFonts w:ascii="Times New Roman" w:hAnsi="Times New Roman"/>
              </w:rPr>
            </w:pPr>
          </w:p>
        </w:tc>
      </w:tr>
      <w:tr w:rsidR="00F53A7D" w14:paraId="7487FB85" w14:textId="77777777">
        <w:trPr>
          <w:trHeight w:val="276"/>
        </w:trPr>
        <w:tc>
          <w:tcPr>
            <w:tcW w:w="1983" w:type="dxa"/>
            <w:vMerge/>
          </w:tcPr>
          <w:p w14:paraId="71C58992" w14:textId="77777777" w:rsidR="00F53A7D" w:rsidRDefault="00F53A7D">
            <w:pPr>
              <w:rPr>
                <w:rFonts w:ascii="Times New Roman" w:hAnsi="Times New Roman"/>
              </w:rPr>
            </w:pPr>
          </w:p>
        </w:tc>
        <w:tc>
          <w:tcPr>
            <w:tcW w:w="4678" w:type="dxa"/>
          </w:tcPr>
          <w:p w14:paraId="423B911D" w14:textId="77777777" w:rsidR="00F53A7D" w:rsidRDefault="00A2284F">
            <w:pPr>
              <w:jc w:val="both"/>
              <w:rPr>
                <w:rFonts w:cs="Times New Roman"/>
                <w:strike/>
                <w:color w:val="auto"/>
                <w:sz w:val="28"/>
                <w:szCs w:val="28"/>
              </w:rPr>
            </w:pPr>
            <w:r>
              <w:rPr>
                <w:rFonts w:ascii="Times New Roman" w:hAnsi="Times New Roman" w:cs="Times New Roman"/>
                <w:color w:val="auto"/>
              </w:rPr>
              <w:t>- документ об отобрании у родителей (законных представителей) (или</w:t>
            </w:r>
            <w:r>
              <w:rPr>
                <w:rFonts w:ascii="Times New Roman" w:hAnsi="Times New Roman" w:cs="Times New Roman"/>
                <w:color w:val="auto"/>
                <w:spacing w:val="1"/>
              </w:rPr>
              <w:t xml:space="preserve"> </w:t>
            </w:r>
            <w:r>
              <w:rPr>
                <w:rFonts w:ascii="Times New Roman" w:hAnsi="Times New Roman" w:cs="Times New Roman"/>
                <w:color w:val="auto"/>
              </w:rPr>
              <w:t>одного</w:t>
            </w:r>
            <w:r>
              <w:rPr>
                <w:rFonts w:ascii="Times New Roman" w:hAnsi="Times New Roman" w:cs="Times New Roman"/>
                <w:color w:val="auto"/>
                <w:spacing w:val="36"/>
              </w:rPr>
              <w:t xml:space="preserve"> </w:t>
            </w:r>
            <w:r>
              <w:rPr>
                <w:rFonts w:ascii="Times New Roman" w:hAnsi="Times New Roman" w:cs="Times New Roman"/>
                <w:color w:val="auto"/>
              </w:rPr>
              <w:t>из</w:t>
            </w:r>
            <w:r>
              <w:rPr>
                <w:rFonts w:ascii="Times New Roman" w:hAnsi="Times New Roman" w:cs="Times New Roman"/>
                <w:color w:val="auto"/>
                <w:spacing w:val="23"/>
              </w:rPr>
              <w:t xml:space="preserve"> </w:t>
            </w:r>
            <w:r>
              <w:rPr>
                <w:rFonts w:ascii="Times New Roman" w:hAnsi="Times New Roman" w:cs="Times New Roman"/>
                <w:color w:val="auto"/>
              </w:rPr>
              <w:t>них)</w:t>
            </w:r>
            <w:r>
              <w:rPr>
                <w:rFonts w:ascii="Times New Roman" w:hAnsi="Times New Roman" w:cs="Times New Roman"/>
                <w:color w:val="auto"/>
                <w:spacing w:val="28"/>
              </w:rPr>
              <w:t xml:space="preserve"> </w:t>
            </w:r>
            <w:r>
              <w:rPr>
                <w:rFonts w:ascii="Times New Roman" w:hAnsi="Times New Roman" w:cs="Times New Roman"/>
                <w:color w:val="auto"/>
              </w:rPr>
              <w:t>ребенка</w:t>
            </w:r>
            <w:r>
              <w:rPr>
                <w:rFonts w:ascii="Times New Roman" w:hAnsi="Times New Roman" w:cs="Times New Roman"/>
                <w:color w:val="auto"/>
                <w:spacing w:val="30"/>
              </w:rPr>
              <w:t xml:space="preserve"> </w:t>
            </w:r>
            <w:r>
              <w:rPr>
                <w:rFonts w:ascii="Times New Roman" w:hAnsi="Times New Roman" w:cs="Times New Roman"/>
                <w:color w:val="auto"/>
              </w:rPr>
              <w:t>(детей)</w:t>
            </w:r>
            <w:r>
              <w:rPr>
                <w:rFonts w:ascii="Times New Roman" w:hAnsi="Times New Roman" w:cs="Times New Roman"/>
                <w:color w:val="auto"/>
                <w:spacing w:val="35"/>
              </w:rPr>
              <w:t xml:space="preserve"> </w:t>
            </w:r>
            <w:r>
              <w:rPr>
                <w:rFonts w:ascii="Times New Roman" w:hAnsi="Times New Roman" w:cs="Times New Roman"/>
                <w:color w:val="auto"/>
              </w:rPr>
              <w:t>при</w:t>
            </w:r>
            <w:r>
              <w:rPr>
                <w:rFonts w:ascii="Times New Roman" w:hAnsi="Times New Roman" w:cs="Times New Roman"/>
                <w:color w:val="auto"/>
                <w:spacing w:val="31"/>
              </w:rPr>
              <w:t xml:space="preserve"> </w:t>
            </w:r>
            <w:r>
              <w:rPr>
                <w:rFonts w:ascii="Times New Roman" w:hAnsi="Times New Roman" w:cs="Times New Roman"/>
                <w:color w:val="auto"/>
              </w:rPr>
              <w:t>непосредственной</w:t>
            </w:r>
            <w:r>
              <w:rPr>
                <w:rFonts w:ascii="Times New Roman" w:hAnsi="Times New Roman" w:cs="Times New Roman"/>
                <w:color w:val="auto"/>
                <w:spacing w:val="24"/>
              </w:rPr>
              <w:t xml:space="preserve"> </w:t>
            </w:r>
            <w:r>
              <w:rPr>
                <w:rFonts w:ascii="Times New Roman" w:hAnsi="Times New Roman" w:cs="Times New Roman"/>
                <w:color w:val="auto"/>
              </w:rPr>
              <w:t>угрозе</w:t>
            </w:r>
            <w:r>
              <w:rPr>
                <w:rFonts w:ascii="Times New Roman" w:hAnsi="Times New Roman" w:cs="Times New Roman"/>
                <w:color w:val="auto"/>
                <w:spacing w:val="36"/>
              </w:rPr>
              <w:t xml:space="preserve"> </w:t>
            </w:r>
            <w:r>
              <w:rPr>
                <w:rFonts w:ascii="Times New Roman" w:hAnsi="Times New Roman" w:cs="Times New Roman"/>
                <w:color w:val="auto"/>
              </w:rPr>
              <w:t>его</w:t>
            </w:r>
            <w:r>
              <w:rPr>
                <w:rFonts w:ascii="Times New Roman" w:hAnsi="Times New Roman" w:cs="Times New Roman"/>
                <w:color w:val="auto"/>
                <w:spacing w:val="29"/>
              </w:rPr>
              <w:t xml:space="preserve"> </w:t>
            </w:r>
            <w:r>
              <w:rPr>
                <w:rFonts w:ascii="Times New Roman" w:hAnsi="Times New Roman" w:cs="Times New Roman"/>
                <w:color w:val="auto"/>
              </w:rPr>
              <w:t>жизни</w:t>
            </w:r>
            <w:r>
              <w:rPr>
                <w:rFonts w:ascii="Times New Roman" w:hAnsi="Times New Roman" w:cs="Times New Roman"/>
                <w:color w:val="auto"/>
                <w:spacing w:val="37"/>
              </w:rPr>
              <w:t xml:space="preserve"> </w:t>
            </w:r>
            <w:r>
              <w:rPr>
                <w:rFonts w:ascii="Times New Roman" w:hAnsi="Times New Roman" w:cs="Times New Roman"/>
                <w:color w:val="auto"/>
              </w:rPr>
              <w:t>или здоровью</w:t>
            </w:r>
          </w:p>
        </w:tc>
        <w:tc>
          <w:tcPr>
            <w:tcW w:w="2684" w:type="dxa"/>
            <w:vMerge/>
          </w:tcPr>
          <w:p w14:paraId="023ACEBF" w14:textId="77777777" w:rsidR="00F53A7D" w:rsidRDefault="00F53A7D">
            <w:pPr>
              <w:rPr>
                <w:rFonts w:ascii="Times New Roman" w:hAnsi="Times New Roman"/>
              </w:rPr>
            </w:pPr>
          </w:p>
        </w:tc>
        <w:tc>
          <w:tcPr>
            <w:tcW w:w="5534" w:type="dxa"/>
            <w:vMerge/>
          </w:tcPr>
          <w:p w14:paraId="251A1442" w14:textId="77777777" w:rsidR="00F53A7D" w:rsidRDefault="00F53A7D">
            <w:pPr>
              <w:rPr>
                <w:rFonts w:ascii="Times New Roman" w:hAnsi="Times New Roman"/>
              </w:rPr>
            </w:pPr>
          </w:p>
        </w:tc>
      </w:tr>
      <w:tr w:rsidR="00F53A7D" w14:paraId="2249D8D7" w14:textId="77777777">
        <w:trPr>
          <w:trHeight w:val="276"/>
        </w:trPr>
        <w:tc>
          <w:tcPr>
            <w:tcW w:w="1983" w:type="dxa"/>
            <w:vMerge/>
          </w:tcPr>
          <w:p w14:paraId="1FC92277" w14:textId="77777777" w:rsidR="00F53A7D" w:rsidRDefault="00F53A7D">
            <w:pPr>
              <w:rPr>
                <w:rFonts w:ascii="Times New Roman" w:hAnsi="Times New Roman"/>
              </w:rPr>
            </w:pPr>
          </w:p>
        </w:tc>
        <w:tc>
          <w:tcPr>
            <w:tcW w:w="4678" w:type="dxa"/>
          </w:tcPr>
          <w:p w14:paraId="023C0088" w14:textId="77777777" w:rsidR="00F53A7D" w:rsidRDefault="00A2284F">
            <w:pPr>
              <w:jc w:val="both"/>
              <w:rPr>
                <w:rFonts w:cs="Times New Roman"/>
                <w:strike/>
                <w:color w:val="auto"/>
                <w:sz w:val="28"/>
                <w:szCs w:val="28"/>
              </w:rPr>
            </w:pPr>
            <w:r>
              <w:rPr>
                <w:rFonts w:ascii="Times New Roman" w:hAnsi="Times New Roman" w:cs="Times New Roman"/>
                <w:color w:val="auto"/>
              </w:rPr>
              <w:t>- документ</w:t>
            </w:r>
            <w:r>
              <w:rPr>
                <w:rFonts w:ascii="Times New Roman" w:hAnsi="Times New Roman" w:cs="Times New Roman"/>
                <w:color w:val="auto"/>
                <w:spacing w:val="1"/>
              </w:rPr>
              <w:t xml:space="preserve"> </w:t>
            </w:r>
            <w:r>
              <w:rPr>
                <w:rFonts w:ascii="Times New Roman" w:hAnsi="Times New Roman" w:cs="Times New Roman"/>
                <w:color w:val="auto"/>
              </w:rPr>
              <w:t>о</w:t>
            </w:r>
            <w:r>
              <w:rPr>
                <w:rFonts w:ascii="Times New Roman" w:hAnsi="Times New Roman" w:cs="Times New Roman"/>
                <w:color w:val="auto"/>
                <w:spacing w:val="1"/>
              </w:rPr>
              <w:t xml:space="preserve"> </w:t>
            </w:r>
            <w:r>
              <w:rPr>
                <w:rFonts w:ascii="Times New Roman" w:hAnsi="Times New Roman" w:cs="Times New Roman"/>
                <w:color w:val="auto"/>
              </w:rPr>
              <w:t>заключении</w:t>
            </w:r>
            <w:r>
              <w:rPr>
                <w:rFonts w:ascii="Times New Roman" w:hAnsi="Times New Roman" w:cs="Times New Roman"/>
                <w:color w:val="auto"/>
                <w:spacing w:val="1"/>
              </w:rPr>
              <w:t xml:space="preserve"> </w:t>
            </w:r>
            <w:r>
              <w:rPr>
                <w:rFonts w:ascii="Times New Roman" w:hAnsi="Times New Roman" w:cs="Times New Roman"/>
                <w:color w:val="auto"/>
              </w:rPr>
              <w:t>(расторжении)</w:t>
            </w:r>
            <w:r>
              <w:rPr>
                <w:rFonts w:ascii="Times New Roman" w:hAnsi="Times New Roman" w:cs="Times New Roman"/>
                <w:color w:val="auto"/>
                <w:spacing w:val="1"/>
              </w:rPr>
              <w:t xml:space="preserve"> </w:t>
            </w:r>
            <w:r>
              <w:rPr>
                <w:rFonts w:ascii="Times New Roman" w:hAnsi="Times New Roman" w:cs="Times New Roman"/>
                <w:color w:val="auto"/>
              </w:rPr>
              <w:t>брака</w:t>
            </w:r>
            <w:r>
              <w:rPr>
                <w:rFonts w:ascii="Times New Roman" w:hAnsi="Times New Roman" w:cs="Times New Roman"/>
                <w:color w:val="auto"/>
                <w:spacing w:val="1"/>
              </w:rPr>
              <w:t xml:space="preserve"> </w:t>
            </w:r>
            <w:r>
              <w:rPr>
                <w:rFonts w:ascii="Times New Roman" w:hAnsi="Times New Roman" w:cs="Times New Roman"/>
                <w:color w:val="auto"/>
              </w:rPr>
              <w:t>между</w:t>
            </w:r>
            <w:r>
              <w:rPr>
                <w:rFonts w:ascii="Times New Roman" w:hAnsi="Times New Roman" w:cs="Times New Roman"/>
                <w:color w:val="auto"/>
                <w:spacing w:val="1"/>
              </w:rPr>
              <w:t xml:space="preserve"> </w:t>
            </w:r>
            <w:r>
              <w:rPr>
                <w:rFonts w:ascii="Times New Roman" w:hAnsi="Times New Roman" w:cs="Times New Roman"/>
                <w:color w:val="auto"/>
              </w:rPr>
              <w:t>родителями</w:t>
            </w:r>
            <w:r>
              <w:rPr>
                <w:rFonts w:ascii="Times New Roman" w:hAnsi="Times New Roman" w:cs="Times New Roman"/>
                <w:color w:val="auto"/>
                <w:spacing w:val="1"/>
              </w:rPr>
              <w:t xml:space="preserve"> </w:t>
            </w:r>
            <w:r>
              <w:rPr>
                <w:rFonts w:ascii="Times New Roman" w:hAnsi="Times New Roman" w:cs="Times New Roman"/>
                <w:color w:val="auto"/>
              </w:rPr>
              <w:t>(законными</w:t>
            </w:r>
            <w:r>
              <w:rPr>
                <w:rFonts w:ascii="Times New Roman" w:hAnsi="Times New Roman" w:cs="Times New Roman"/>
                <w:color w:val="auto"/>
                <w:spacing w:val="1"/>
              </w:rPr>
              <w:t xml:space="preserve"> </w:t>
            </w:r>
            <w:r>
              <w:rPr>
                <w:rFonts w:ascii="Times New Roman" w:hAnsi="Times New Roman" w:cs="Times New Roman"/>
                <w:color w:val="auto"/>
              </w:rPr>
              <w:t>представителями)</w:t>
            </w:r>
            <w:r>
              <w:rPr>
                <w:rFonts w:ascii="Times New Roman" w:hAnsi="Times New Roman" w:cs="Times New Roman"/>
                <w:color w:val="auto"/>
                <w:spacing w:val="1"/>
              </w:rPr>
              <w:t xml:space="preserve"> </w:t>
            </w:r>
            <w:r>
              <w:rPr>
                <w:rFonts w:ascii="Times New Roman" w:hAnsi="Times New Roman" w:cs="Times New Roman"/>
                <w:color w:val="auto"/>
              </w:rPr>
              <w:t>ребенка</w:t>
            </w:r>
            <w:r>
              <w:rPr>
                <w:rFonts w:ascii="Times New Roman" w:hAnsi="Times New Roman" w:cs="Times New Roman"/>
                <w:color w:val="auto"/>
                <w:spacing w:val="1"/>
              </w:rPr>
              <w:t xml:space="preserve"> </w:t>
            </w:r>
            <w:r>
              <w:rPr>
                <w:rFonts w:ascii="Times New Roman" w:hAnsi="Times New Roman" w:cs="Times New Roman"/>
                <w:color w:val="auto"/>
              </w:rPr>
              <w:t>(детей),</w:t>
            </w:r>
            <w:r>
              <w:rPr>
                <w:rFonts w:ascii="Times New Roman" w:hAnsi="Times New Roman" w:cs="Times New Roman"/>
                <w:color w:val="auto"/>
                <w:spacing w:val="1"/>
              </w:rPr>
              <w:t xml:space="preserve"> </w:t>
            </w:r>
            <w:r>
              <w:rPr>
                <w:rFonts w:ascii="Times New Roman" w:hAnsi="Times New Roman" w:cs="Times New Roman"/>
                <w:color w:val="auto"/>
              </w:rPr>
              <w:t>проживающего</w:t>
            </w:r>
            <w:r>
              <w:rPr>
                <w:rFonts w:ascii="Times New Roman" w:hAnsi="Times New Roman" w:cs="Times New Roman"/>
                <w:color w:val="auto"/>
                <w:spacing w:val="1"/>
              </w:rPr>
              <w:t xml:space="preserve"> </w:t>
            </w:r>
            <w:r>
              <w:rPr>
                <w:rFonts w:ascii="Times New Roman" w:hAnsi="Times New Roman" w:cs="Times New Roman"/>
                <w:color w:val="auto"/>
              </w:rPr>
              <w:t>(проживающих)</w:t>
            </w:r>
            <w:r>
              <w:rPr>
                <w:rFonts w:ascii="Times New Roman" w:hAnsi="Times New Roman" w:cs="Times New Roman"/>
                <w:color w:val="auto"/>
                <w:spacing w:val="24"/>
              </w:rPr>
              <w:t xml:space="preserve"> </w:t>
            </w:r>
            <w:r>
              <w:rPr>
                <w:rFonts w:ascii="Times New Roman" w:hAnsi="Times New Roman" w:cs="Times New Roman"/>
                <w:color w:val="auto"/>
              </w:rPr>
              <w:t>в</w:t>
            </w:r>
            <w:r>
              <w:rPr>
                <w:rFonts w:ascii="Times New Roman" w:hAnsi="Times New Roman" w:cs="Times New Roman"/>
                <w:color w:val="auto"/>
                <w:spacing w:val="-2"/>
              </w:rPr>
              <w:t xml:space="preserve"> </w:t>
            </w:r>
            <w:r>
              <w:rPr>
                <w:rFonts w:ascii="Times New Roman" w:hAnsi="Times New Roman" w:cs="Times New Roman"/>
                <w:color w:val="auto"/>
              </w:rPr>
              <w:t>семье</w:t>
            </w:r>
          </w:p>
        </w:tc>
        <w:tc>
          <w:tcPr>
            <w:tcW w:w="2684" w:type="dxa"/>
            <w:vMerge/>
          </w:tcPr>
          <w:p w14:paraId="52ED17F4" w14:textId="77777777" w:rsidR="00F53A7D" w:rsidRDefault="00F53A7D">
            <w:pPr>
              <w:rPr>
                <w:rFonts w:ascii="Times New Roman" w:hAnsi="Times New Roman"/>
              </w:rPr>
            </w:pPr>
          </w:p>
        </w:tc>
        <w:tc>
          <w:tcPr>
            <w:tcW w:w="5534" w:type="dxa"/>
            <w:vMerge/>
          </w:tcPr>
          <w:p w14:paraId="6CBCCE79" w14:textId="77777777" w:rsidR="00F53A7D" w:rsidRDefault="00F53A7D">
            <w:pPr>
              <w:rPr>
                <w:rFonts w:ascii="Times New Roman" w:hAnsi="Times New Roman"/>
              </w:rPr>
            </w:pPr>
          </w:p>
        </w:tc>
      </w:tr>
      <w:tr w:rsidR="00F53A7D" w14:paraId="529A6770" w14:textId="77777777">
        <w:trPr>
          <w:trHeight w:val="276"/>
        </w:trPr>
        <w:tc>
          <w:tcPr>
            <w:tcW w:w="1983" w:type="dxa"/>
            <w:vMerge/>
          </w:tcPr>
          <w:p w14:paraId="061084B4" w14:textId="77777777" w:rsidR="00F53A7D" w:rsidRDefault="00F53A7D">
            <w:pPr>
              <w:rPr>
                <w:rFonts w:ascii="Times New Roman" w:hAnsi="Times New Roman"/>
              </w:rPr>
            </w:pPr>
          </w:p>
        </w:tc>
        <w:tc>
          <w:tcPr>
            <w:tcW w:w="4678" w:type="dxa"/>
          </w:tcPr>
          <w:p w14:paraId="42BFA3A4" w14:textId="77777777" w:rsidR="00F53A7D" w:rsidRDefault="00A2284F">
            <w:pPr>
              <w:jc w:val="both"/>
              <w:rPr>
                <w:rFonts w:cs="Times New Roman"/>
                <w:strike/>
                <w:color w:val="auto"/>
                <w:sz w:val="28"/>
                <w:szCs w:val="28"/>
              </w:rPr>
            </w:pPr>
            <w:r>
              <w:rPr>
                <w:rFonts w:ascii="Times New Roman" w:hAnsi="Times New Roman" w:cs="Times New Roman"/>
                <w:color w:val="auto"/>
              </w:rPr>
              <w:t>- документ об установлении или оспаривании отцовства (материнства)</w:t>
            </w:r>
            <w:r>
              <w:rPr>
                <w:rFonts w:ascii="Times New Roman" w:hAnsi="Times New Roman" w:cs="Times New Roman"/>
                <w:color w:val="auto"/>
                <w:spacing w:val="1"/>
              </w:rPr>
              <w:t xml:space="preserve"> </w:t>
            </w:r>
            <w:r>
              <w:rPr>
                <w:rFonts w:ascii="Times New Roman" w:hAnsi="Times New Roman" w:cs="Times New Roman"/>
                <w:color w:val="auto"/>
              </w:rPr>
              <w:t>в</w:t>
            </w:r>
            <w:r>
              <w:rPr>
                <w:rFonts w:ascii="Times New Roman" w:hAnsi="Times New Roman" w:cs="Times New Roman"/>
                <w:color w:val="auto"/>
                <w:spacing w:val="-11"/>
              </w:rPr>
              <w:t xml:space="preserve"> </w:t>
            </w:r>
            <w:r>
              <w:rPr>
                <w:rFonts w:ascii="Times New Roman" w:hAnsi="Times New Roman" w:cs="Times New Roman"/>
                <w:color w:val="auto"/>
              </w:rPr>
              <w:t>отношении</w:t>
            </w:r>
            <w:r>
              <w:rPr>
                <w:rFonts w:ascii="Times New Roman" w:hAnsi="Times New Roman" w:cs="Times New Roman"/>
                <w:color w:val="auto"/>
                <w:spacing w:val="26"/>
              </w:rPr>
              <w:t xml:space="preserve"> </w:t>
            </w:r>
            <w:r>
              <w:rPr>
                <w:rFonts w:ascii="Times New Roman" w:hAnsi="Times New Roman" w:cs="Times New Roman"/>
                <w:color w:val="auto"/>
              </w:rPr>
              <w:t>ребенка</w:t>
            </w:r>
            <w:r>
              <w:rPr>
                <w:rFonts w:ascii="Times New Roman" w:hAnsi="Times New Roman" w:cs="Times New Roman"/>
                <w:color w:val="auto"/>
                <w:spacing w:val="7"/>
              </w:rPr>
              <w:t xml:space="preserve"> </w:t>
            </w:r>
            <w:r>
              <w:rPr>
                <w:rFonts w:ascii="Times New Roman" w:hAnsi="Times New Roman" w:cs="Times New Roman"/>
                <w:color w:val="auto"/>
              </w:rPr>
              <w:t>(детей),</w:t>
            </w:r>
            <w:r>
              <w:rPr>
                <w:rFonts w:ascii="Times New Roman" w:hAnsi="Times New Roman" w:cs="Times New Roman"/>
                <w:color w:val="auto"/>
                <w:spacing w:val="10"/>
              </w:rPr>
              <w:t xml:space="preserve"> </w:t>
            </w:r>
            <w:r>
              <w:rPr>
                <w:rFonts w:ascii="Times New Roman" w:hAnsi="Times New Roman" w:cs="Times New Roman"/>
                <w:color w:val="auto"/>
              </w:rPr>
              <w:t>проживающего</w:t>
            </w:r>
            <w:r>
              <w:rPr>
                <w:rFonts w:ascii="Times New Roman" w:hAnsi="Times New Roman" w:cs="Times New Roman"/>
                <w:color w:val="auto"/>
                <w:spacing w:val="27"/>
              </w:rPr>
              <w:t xml:space="preserve"> </w:t>
            </w:r>
            <w:r>
              <w:rPr>
                <w:rFonts w:ascii="Times New Roman" w:hAnsi="Times New Roman" w:cs="Times New Roman"/>
                <w:color w:val="auto"/>
              </w:rPr>
              <w:t>(проживающих)</w:t>
            </w:r>
            <w:r>
              <w:rPr>
                <w:rFonts w:ascii="Times New Roman" w:hAnsi="Times New Roman" w:cs="Times New Roman"/>
                <w:color w:val="auto"/>
                <w:spacing w:val="32"/>
              </w:rPr>
              <w:t xml:space="preserve"> </w:t>
            </w:r>
            <w:r>
              <w:rPr>
                <w:rFonts w:ascii="Times New Roman" w:hAnsi="Times New Roman" w:cs="Times New Roman"/>
                <w:color w:val="auto"/>
              </w:rPr>
              <w:t>в</w:t>
            </w:r>
            <w:r>
              <w:rPr>
                <w:rFonts w:ascii="Times New Roman" w:hAnsi="Times New Roman" w:cs="Times New Roman"/>
                <w:color w:val="auto"/>
                <w:spacing w:val="-6"/>
              </w:rPr>
              <w:t xml:space="preserve"> </w:t>
            </w:r>
            <w:r>
              <w:rPr>
                <w:rFonts w:ascii="Times New Roman" w:hAnsi="Times New Roman" w:cs="Times New Roman"/>
                <w:color w:val="auto"/>
              </w:rPr>
              <w:t>семье</w:t>
            </w:r>
          </w:p>
        </w:tc>
        <w:tc>
          <w:tcPr>
            <w:tcW w:w="2684" w:type="dxa"/>
            <w:vMerge/>
          </w:tcPr>
          <w:p w14:paraId="4CF59189" w14:textId="77777777" w:rsidR="00F53A7D" w:rsidRDefault="00F53A7D">
            <w:pPr>
              <w:rPr>
                <w:rFonts w:ascii="Times New Roman" w:hAnsi="Times New Roman"/>
              </w:rPr>
            </w:pPr>
          </w:p>
        </w:tc>
        <w:tc>
          <w:tcPr>
            <w:tcW w:w="5534" w:type="dxa"/>
            <w:vMerge/>
          </w:tcPr>
          <w:p w14:paraId="03DD0F23" w14:textId="77777777" w:rsidR="00F53A7D" w:rsidRDefault="00F53A7D">
            <w:pPr>
              <w:rPr>
                <w:rFonts w:ascii="Times New Roman" w:hAnsi="Times New Roman"/>
              </w:rPr>
            </w:pPr>
          </w:p>
        </w:tc>
      </w:tr>
      <w:tr w:rsidR="00F53A7D" w14:paraId="6CE5768F" w14:textId="77777777">
        <w:trPr>
          <w:trHeight w:val="276"/>
        </w:trPr>
        <w:tc>
          <w:tcPr>
            <w:tcW w:w="1983" w:type="dxa"/>
            <w:vMerge/>
          </w:tcPr>
          <w:p w14:paraId="087F1699" w14:textId="77777777" w:rsidR="00F53A7D" w:rsidRDefault="00F53A7D">
            <w:pPr>
              <w:rPr>
                <w:rFonts w:ascii="Times New Roman" w:hAnsi="Times New Roman"/>
              </w:rPr>
            </w:pPr>
          </w:p>
        </w:tc>
        <w:tc>
          <w:tcPr>
            <w:tcW w:w="4678" w:type="dxa"/>
          </w:tcPr>
          <w:p w14:paraId="0E929612" w14:textId="77777777" w:rsidR="00F53A7D" w:rsidRDefault="00A2284F">
            <w:pPr>
              <w:jc w:val="both"/>
              <w:rPr>
                <w:rFonts w:cs="Times New Roman"/>
                <w:strike/>
                <w:color w:val="auto"/>
                <w:sz w:val="28"/>
                <w:szCs w:val="28"/>
              </w:rPr>
            </w:pPr>
            <w:r>
              <w:rPr>
                <w:rFonts w:ascii="Times New Roman" w:hAnsi="Times New Roman" w:cs="Times New Roman"/>
                <w:color w:val="auto"/>
              </w:rPr>
              <w:t>- документ об изменении фамилии, имени или отчества — для родителей</w:t>
            </w:r>
            <w:r>
              <w:rPr>
                <w:rFonts w:ascii="Times New Roman" w:hAnsi="Times New Roman" w:cs="Times New Roman"/>
                <w:color w:val="auto"/>
                <w:spacing w:val="1"/>
              </w:rPr>
              <w:t xml:space="preserve"> </w:t>
            </w:r>
            <w:r>
              <w:rPr>
                <w:rFonts w:ascii="Times New Roman" w:hAnsi="Times New Roman" w:cs="Times New Roman"/>
                <w:color w:val="auto"/>
              </w:rPr>
              <w:t>(законных</w:t>
            </w:r>
            <w:r>
              <w:rPr>
                <w:rFonts w:ascii="Times New Roman" w:hAnsi="Times New Roman" w:cs="Times New Roman"/>
                <w:color w:val="auto"/>
                <w:spacing w:val="1"/>
              </w:rPr>
              <w:t xml:space="preserve"> </w:t>
            </w:r>
            <w:r>
              <w:rPr>
                <w:rFonts w:ascii="Times New Roman" w:hAnsi="Times New Roman" w:cs="Times New Roman"/>
                <w:color w:val="auto"/>
              </w:rPr>
              <w:t>представителей)</w:t>
            </w:r>
            <w:r>
              <w:rPr>
                <w:rFonts w:ascii="Times New Roman" w:hAnsi="Times New Roman" w:cs="Times New Roman"/>
                <w:color w:val="auto"/>
                <w:spacing w:val="1"/>
              </w:rPr>
              <w:t xml:space="preserve"> </w:t>
            </w:r>
            <w:r>
              <w:rPr>
                <w:rFonts w:ascii="Times New Roman" w:hAnsi="Times New Roman" w:cs="Times New Roman"/>
                <w:color w:val="auto"/>
              </w:rPr>
              <w:t>или</w:t>
            </w:r>
            <w:r>
              <w:rPr>
                <w:rFonts w:ascii="Times New Roman" w:hAnsi="Times New Roman" w:cs="Times New Roman"/>
                <w:color w:val="auto"/>
                <w:spacing w:val="1"/>
              </w:rPr>
              <w:t xml:space="preserve"> </w:t>
            </w:r>
            <w:r>
              <w:rPr>
                <w:rFonts w:ascii="Times New Roman" w:hAnsi="Times New Roman" w:cs="Times New Roman"/>
                <w:color w:val="auto"/>
              </w:rPr>
              <w:t>ребенка</w:t>
            </w:r>
            <w:r>
              <w:rPr>
                <w:rFonts w:ascii="Times New Roman" w:hAnsi="Times New Roman" w:cs="Times New Roman"/>
                <w:color w:val="auto"/>
                <w:spacing w:val="1"/>
              </w:rPr>
              <w:t xml:space="preserve"> </w:t>
            </w:r>
            <w:r>
              <w:rPr>
                <w:rFonts w:ascii="Times New Roman" w:hAnsi="Times New Roman" w:cs="Times New Roman"/>
                <w:color w:val="auto"/>
              </w:rPr>
              <w:t>(детей),</w:t>
            </w:r>
            <w:r>
              <w:rPr>
                <w:rFonts w:ascii="Times New Roman" w:hAnsi="Times New Roman" w:cs="Times New Roman"/>
                <w:color w:val="auto"/>
                <w:spacing w:val="1"/>
              </w:rPr>
              <w:t xml:space="preserve"> </w:t>
            </w:r>
            <w:r>
              <w:rPr>
                <w:rFonts w:ascii="Times New Roman" w:hAnsi="Times New Roman" w:cs="Times New Roman"/>
                <w:color w:val="auto"/>
              </w:rPr>
              <w:t>проживающего</w:t>
            </w:r>
            <w:r>
              <w:rPr>
                <w:rFonts w:ascii="Times New Roman" w:hAnsi="Times New Roman" w:cs="Times New Roman"/>
                <w:color w:val="auto"/>
                <w:spacing w:val="1"/>
              </w:rPr>
              <w:t xml:space="preserve"> </w:t>
            </w:r>
            <w:r>
              <w:rPr>
                <w:rFonts w:ascii="Times New Roman" w:hAnsi="Times New Roman" w:cs="Times New Roman"/>
                <w:color w:val="auto"/>
              </w:rPr>
              <w:t>(проживающих)</w:t>
            </w:r>
            <w:r>
              <w:rPr>
                <w:rFonts w:ascii="Times New Roman" w:hAnsi="Times New Roman" w:cs="Times New Roman"/>
                <w:color w:val="auto"/>
                <w:spacing w:val="21"/>
              </w:rPr>
              <w:t xml:space="preserve"> </w:t>
            </w:r>
            <w:r>
              <w:rPr>
                <w:rFonts w:ascii="Times New Roman" w:hAnsi="Times New Roman" w:cs="Times New Roman"/>
                <w:color w:val="auto"/>
              </w:rPr>
              <w:t>в</w:t>
            </w:r>
            <w:r>
              <w:rPr>
                <w:rFonts w:ascii="Times New Roman" w:hAnsi="Times New Roman" w:cs="Times New Roman"/>
                <w:color w:val="auto"/>
                <w:spacing w:val="-5"/>
              </w:rPr>
              <w:t xml:space="preserve"> </w:t>
            </w:r>
            <w:r>
              <w:rPr>
                <w:rFonts w:ascii="Times New Roman" w:hAnsi="Times New Roman" w:cs="Times New Roman"/>
                <w:color w:val="auto"/>
              </w:rPr>
              <w:t>семье,</w:t>
            </w:r>
            <w:r>
              <w:rPr>
                <w:rFonts w:ascii="Times New Roman" w:hAnsi="Times New Roman" w:cs="Times New Roman"/>
                <w:color w:val="auto"/>
                <w:spacing w:val="11"/>
              </w:rPr>
              <w:t xml:space="preserve"> </w:t>
            </w:r>
            <w:r>
              <w:rPr>
                <w:rFonts w:ascii="Times New Roman" w:hAnsi="Times New Roman" w:cs="Times New Roman"/>
                <w:color w:val="auto"/>
              </w:rPr>
              <w:t>изменивших</w:t>
            </w:r>
            <w:r>
              <w:rPr>
                <w:rFonts w:ascii="Times New Roman" w:hAnsi="Times New Roman" w:cs="Times New Roman"/>
                <w:color w:val="auto"/>
                <w:spacing w:val="20"/>
              </w:rPr>
              <w:t xml:space="preserve"> </w:t>
            </w:r>
            <w:r>
              <w:rPr>
                <w:rFonts w:ascii="Times New Roman" w:hAnsi="Times New Roman" w:cs="Times New Roman"/>
                <w:color w:val="auto"/>
              </w:rPr>
              <w:t>фамилию,</w:t>
            </w:r>
            <w:r>
              <w:rPr>
                <w:rFonts w:ascii="Times New Roman" w:hAnsi="Times New Roman" w:cs="Times New Roman"/>
                <w:color w:val="auto"/>
                <w:spacing w:val="18"/>
              </w:rPr>
              <w:t xml:space="preserve"> </w:t>
            </w:r>
            <w:r>
              <w:rPr>
                <w:rFonts w:ascii="Times New Roman" w:hAnsi="Times New Roman" w:cs="Times New Roman"/>
                <w:color w:val="auto"/>
              </w:rPr>
              <w:t>имя</w:t>
            </w:r>
            <w:r>
              <w:rPr>
                <w:rFonts w:ascii="Times New Roman" w:hAnsi="Times New Roman" w:cs="Times New Roman"/>
                <w:color w:val="auto"/>
                <w:spacing w:val="7"/>
              </w:rPr>
              <w:t xml:space="preserve"> </w:t>
            </w:r>
            <w:r>
              <w:rPr>
                <w:rFonts w:ascii="Times New Roman" w:hAnsi="Times New Roman" w:cs="Times New Roman"/>
                <w:color w:val="auto"/>
              </w:rPr>
              <w:t>или</w:t>
            </w:r>
            <w:r>
              <w:rPr>
                <w:rFonts w:ascii="Times New Roman" w:hAnsi="Times New Roman" w:cs="Times New Roman"/>
                <w:color w:val="auto"/>
                <w:spacing w:val="6"/>
              </w:rPr>
              <w:t xml:space="preserve"> </w:t>
            </w:r>
            <w:r>
              <w:rPr>
                <w:rFonts w:ascii="Times New Roman" w:hAnsi="Times New Roman" w:cs="Times New Roman"/>
                <w:color w:val="auto"/>
              </w:rPr>
              <w:t>отчество</w:t>
            </w:r>
          </w:p>
        </w:tc>
        <w:tc>
          <w:tcPr>
            <w:tcW w:w="2684" w:type="dxa"/>
            <w:vMerge/>
          </w:tcPr>
          <w:p w14:paraId="2893E3A4" w14:textId="77777777" w:rsidR="00F53A7D" w:rsidRDefault="00F53A7D">
            <w:pPr>
              <w:rPr>
                <w:rFonts w:ascii="Times New Roman" w:hAnsi="Times New Roman"/>
              </w:rPr>
            </w:pPr>
          </w:p>
        </w:tc>
        <w:tc>
          <w:tcPr>
            <w:tcW w:w="5534" w:type="dxa"/>
            <w:vMerge/>
          </w:tcPr>
          <w:p w14:paraId="4C90DFC5" w14:textId="77777777" w:rsidR="00F53A7D" w:rsidRDefault="00F53A7D">
            <w:pPr>
              <w:rPr>
                <w:rFonts w:ascii="Times New Roman" w:hAnsi="Times New Roman"/>
              </w:rPr>
            </w:pPr>
          </w:p>
        </w:tc>
      </w:tr>
      <w:tr w:rsidR="00F53A7D" w14:paraId="036D2454" w14:textId="77777777">
        <w:trPr>
          <w:trHeight w:val="276"/>
        </w:trPr>
        <w:tc>
          <w:tcPr>
            <w:tcW w:w="1983" w:type="dxa"/>
            <w:vMerge/>
          </w:tcPr>
          <w:p w14:paraId="3A023EAA" w14:textId="77777777" w:rsidR="00F53A7D" w:rsidRDefault="00F53A7D">
            <w:pPr>
              <w:rPr>
                <w:rFonts w:ascii="Times New Roman" w:hAnsi="Times New Roman"/>
              </w:rPr>
            </w:pPr>
          </w:p>
        </w:tc>
        <w:tc>
          <w:tcPr>
            <w:tcW w:w="4678" w:type="dxa"/>
          </w:tcPr>
          <w:p w14:paraId="032ADD33" w14:textId="77777777" w:rsidR="00F53A7D" w:rsidRDefault="00A2284F">
            <w:pPr>
              <w:jc w:val="both"/>
              <w:rPr>
                <w:rFonts w:cs="Times New Roman"/>
                <w:color w:val="auto"/>
              </w:rPr>
            </w:pPr>
            <w:r>
              <w:rPr>
                <w:rFonts w:ascii="Times New Roman" w:hAnsi="Times New Roman" w:cs="Times New Roman"/>
                <w:color w:val="auto"/>
              </w:rPr>
              <w:t>- документ об</w:t>
            </w:r>
            <w:r>
              <w:rPr>
                <w:rFonts w:ascii="Times New Roman" w:hAnsi="Times New Roman" w:cs="Times New Roman"/>
                <w:color w:val="auto"/>
                <w:spacing w:val="1"/>
              </w:rPr>
              <w:t xml:space="preserve"> </w:t>
            </w:r>
            <w:r>
              <w:rPr>
                <w:rFonts w:ascii="Times New Roman" w:hAnsi="Times New Roman" w:cs="Times New Roman"/>
                <w:color w:val="auto"/>
              </w:rPr>
              <w:t>установлении</w:t>
            </w:r>
            <w:r>
              <w:rPr>
                <w:rFonts w:ascii="Times New Roman" w:hAnsi="Times New Roman" w:cs="Times New Roman"/>
                <w:color w:val="auto"/>
                <w:spacing w:val="1"/>
              </w:rPr>
              <w:t xml:space="preserve"> </w:t>
            </w:r>
            <w:r>
              <w:rPr>
                <w:rFonts w:ascii="Times New Roman" w:hAnsi="Times New Roman" w:cs="Times New Roman"/>
                <w:color w:val="auto"/>
              </w:rPr>
              <w:t>опеки</w:t>
            </w:r>
            <w:r>
              <w:rPr>
                <w:rFonts w:ascii="Times New Roman" w:hAnsi="Times New Roman" w:cs="Times New Roman"/>
                <w:color w:val="auto"/>
                <w:spacing w:val="1"/>
              </w:rPr>
              <w:t xml:space="preserve"> </w:t>
            </w:r>
            <w:r>
              <w:rPr>
                <w:rFonts w:ascii="Times New Roman" w:hAnsi="Times New Roman" w:cs="Times New Roman"/>
                <w:color w:val="auto"/>
              </w:rPr>
              <w:t>(попечительства)</w:t>
            </w:r>
            <w:r>
              <w:rPr>
                <w:rFonts w:ascii="Times New Roman" w:hAnsi="Times New Roman" w:cs="Times New Roman"/>
                <w:color w:val="auto"/>
                <w:spacing w:val="1"/>
              </w:rPr>
              <w:t xml:space="preserve"> </w:t>
            </w:r>
            <w:r>
              <w:rPr>
                <w:rFonts w:ascii="Times New Roman" w:hAnsi="Times New Roman" w:cs="Times New Roman"/>
                <w:color w:val="auto"/>
              </w:rPr>
              <w:t>над</w:t>
            </w:r>
            <w:r>
              <w:rPr>
                <w:rFonts w:ascii="Times New Roman" w:hAnsi="Times New Roman" w:cs="Times New Roman"/>
                <w:color w:val="auto"/>
                <w:spacing w:val="1"/>
              </w:rPr>
              <w:t xml:space="preserve"> </w:t>
            </w:r>
            <w:r>
              <w:rPr>
                <w:rFonts w:ascii="Times New Roman" w:hAnsi="Times New Roman" w:cs="Times New Roman"/>
                <w:color w:val="auto"/>
              </w:rPr>
              <w:t>ребенком</w:t>
            </w:r>
            <w:r>
              <w:rPr>
                <w:rFonts w:ascii="Times New Roman" w:hAnsi="Times New Roman" w:cs="Times New Roman"/>
                <w:color w:val="auto"/>
                <w:spacing w:val="1"/>
              </w:rPr>
              <w:t xml:space="preserve"> </w:t>
            </w:r>
            <w:r>
              <w:rPr>
                <w:rFonts w:ascii="Times New Roman" w:hAnsi="Times New Roman" w:cs="Times New Roman"/>
                <w:color w:val="auto"/>
              </w:rPr>
              <w:t>(детьми),</w:t>
            </w:r>
            <w:r>
              <w:rPr>
                <w:rFonts w:ascii="Times New Roman" w:hAnsi="Times New Roman" w:cs="Times New Roman"/>
                <w:color w:val="auto"/>
                <w:spacing w:val="20"/>
              </w:rPr>
              <w:t xml:space="preserve"> </w:t>
            </w:r>
            <w:r>
              <w:rPr>
                <w:rFonts w:ascii="Times New Roman" w:hAnsi="Times New Roman" w:cs="Times New Roman"/>
                <w:color w:val="auto"/>
              </w:rPr>
              <w:t>проживающим</w:t>
            </w:r>
            <w:r>
              <w:rPr>
                <w:rFonts w:ascii="Times New Roman" w:hAnsi="Times New Roman" w:cs="Times New Roman"/>
                <w:color w:val="auto"/>
                <w:spacing w:val="27"/>
              </w:rPr>
              <w:t xml:space="preserve"> </w:t>
            </w:r>
            <w:r>
              <w:rPr>
                <w:rFonts w:ascii="Times New Roman" w:hAnsi="Times New Roman" w:cs="Times New Roman"/>
                <w:color w:val="auto"/>
              </w:rPr>
              <w:t>(проживающими)</w:t>
            </w:r>
            <w:r>
              <w:rPr>
                <w:rFonts w:ascii="Times New Roman" w:hAnsi="Times New Roman" w:cs="Times New Roman"/>
                <w:color w:val="auto"/>
                <w:spacing w:val="-2"/>
              </w:rPr>
              <w:t xml:space="preserve"> </w:t>
            </w:r>
            <w:r>
              <w:rPr>
                <w:rFonts w:ascii="Times New Roman" w:hAnsi="Times New Roman" w:cs="Times New Roman"/>
                <w:color w:val="auto"/>
              </w:rPr>
              <w:t>в</w:t>
            </w:r>
            <w:r>
              <w:rPr>
                <w:rFonts w:ascii="Times New Roman" w:hAnsi="Times New Roman" w:cs="Times New Roman"/>
                <w:color w:val="auto"/>
                <w:spacing w:val="-3"/>
              </w:rPr>
              <w:t xml:space="preserve"> </w:t>
            </w:r>
            <w:r>
              <w:rPr>
                <w:rFonts w:ascii="Times New Roman" w:hAnsi="Times New Roman" w:cs="Times New Roman"/>
                <w:color w:val="auto"/>
              </w:rPr>
              <w:t>семье</w:t>
            </w:r>
          </w:p>
        </w:tc>
        <w:tc>
          <w:tcPr>
            <w:tcW w:w="2684" w:type="dxa"/>
            <w:vMerge/>
          </w:tcPr>
          <w:p w14:paraId="1E748E0C" w14:textId="77777777" w:rsidR="00F53A7D" w:rsidRDefault="00F53A7D">
            <w:pPr>
              <w:rPr>
                <w:rFonts w:ascii="Times New Roman" w:hAnsi="Times New Roman"/>
              </w:rPr>
            </w:pPr>
          </w:p>
        </w:tc>
        <w:tc>
          <w:tcPr>
            <w:tcW w:w="5534" w:type="dxa"/>
            <w:vMerge/>
          </w:tcPr>
          <w:p w14:paraId="787A35C1" w14:textId="77777777" w:rsidR="00F53A7D" w:rsidRDefault="00F53A7D">
            <w:pPr>
              <w:rPr>
                <w:rFonts w:ascii="Times New Roman" w:hAnsi="Times New Roman"/>
              </w:rPr>
            </w:pPr>
          </w:p>
        </w:tc>
      </w:tr>
      <w:tr w:rsidR="00F53A7D" w14:paraId="2B75DF97" w14:textId="77777777">
        <w:trPr>
          <w:trHeight w:val="276"/>
        </w:trPr>
        <w:tc>
          <w:tcPr>
            <w:tcW w:w="1983" w:type="dxa"/>
            <w:vMerge/>
          </w:tcPr>
          <w:p w14:paraId="0D175DB2" w14:textId="77777777" w:rsidR="00F53A7D" w:rsidRDefault="00F53A7D">
            <w:pPr>
              <w:rPr>
                <w:rFonts w:ascii="Times New Roman" w:hAnsi="Times New Roman"/>
              </w:rPr>
            </w:pPr>
          </w:p>
        </w:tc>
        <w:tc>
          <w:tcPr>
            <w:tcW w:w="4678" w:type="dxa"/>
          </w:tcPr>
          <w:p w14:paraId="54722B76" w14:textId="77777777" w:rsidR="00F53A7D" w:rsidRDefault="00A2284F">
            <w:pPr>
              <w:jc w:val="both"/>
              <w:rPr>
                <w:rFonts w:cs="Times New Roman"/>
                <w:color w:val="auto"/>
              </w:rPr>
            </w:pPr>
            <w:r>
              <w:rPr>
                <w:rFonts w:ascii="Times New Roman" w:hAnsi="Times New Roman" w:cs="Times New Roman"/>
                <w:color w:val="auto"/>
              </w:rPr>
              <w:t>- документ</w:t>
            </w:r>
            <w:r>
              <w:rPr>
                <w:rFonts w:ascii="Times New Roman" w:hAnsi="Times New Roman" w:cs="Times New Roman"/>
                <w:color w:val="auto"/>
                <w:spacing w:val="7"/>
              </w:rPr>
              <w:t xml:space="preserve"> </w:t>
            </w:r>
            <w:r>
              <w:rPr>
                <w:rFonts w:ascii="Times New Roman" w:hAnsi="Times New Roman" w:cs="Times New Roman"/>
                <w:color w:val="auto"/>
              </w:rPr>
              <w:t>о</w:t>
            </w:r>
            <w:r>
              <w:rPr>
                <w:rFonts w:ascii="Times New Roman" w:hAnsi="Times New Roman" w:cs="Times New Roman"/>
                <w:color w:val="auto"/>
                <w:spacing w:val="-3"/>
              </w:rPr>
              <w:t xml:space="preserve"> </w:t>
            </w:r>
            <w:r>
              <w:rPr>
                <w:rFonts w:ascii="Times New Roman" w:hAnsi="Times New Roman" w:cs="Times New Roman"/>
                <w:color w:val="auto"/>
              </w:rPr>
              <w:t>рождении</w:t>
            </w:r>
            <w:r>
              <w:rPr>
                <w:rFonts w:ascii="Times New Roman" w:hAnsi="Times New Roman" w:cs="Times New Roman"/>
                <w:color w:val="auto"/>
                <w:spacing w:val="19"/>
              </w:rPr>
              <w:t xml:space="preserve"> </w:t>
            </w:r>
            <w:r>
              <w:rPr>
                <w:rFonts w:ascii="Times New Roman" w:hAnsi="Times New Roman" w:cs="Times New Roman"/>
                <w:color w:val="auto"/>
              </w:rPr>
              <w:t>ребенка</w:t>
            </w:r>
            <w:r>
              <w:rPr>
                <w:rFonts w:ascii="Times New Roman" w:hAnsi="Times New Roman" w:cs="Times New Roman"/>
                <w:color w:val="auto"/>
                <w:spacing w:val="7"/>
              </w:rPr>
              <w:t xml:space="preserve"> </w:t>
            </w:r>
            <w:r>
              <w:rPr>
                <w:rFonts w:ascii="Times New Roman" w:hAnsi="Times New Roman" w:cs="Times New Roman"/>
                <w:color w:val="auto"/>
              </w:rPr>
              <w:t>(детей)</w:t>
            </w:r>
          </w:p>
        </w:tc>
        <w:tc>
          <w:tcPr>
            <w:tcW w:w="2684" w:type="dxa"/>
            <w:vMerge/>
          </w:tcPr>
          <w:p w14:paraId="3AFA37BE" w14:textId="77777777" w:rsidR="00F53A7D" w:rsidRDefault="00F53A7D">
            <w:pPr>
              <w:rPr>
                <w:rFonts w:ascii="Times New Roman" w:hAnsi="Times New Roman"/>
              </w:rPr>
            </w:pPr>
          </w:p>
        </w:tc>
        <w:tc>
          <w:tcPr>
            <w:tcW w:w="5534" w:type="dxa"/>
            <w:vMerge/>
          </w:tcPr>
          <w:p w14:paraId="2C3940C0" w14:textId="77777777" w:rsidR="00F53A7D" w:rsidRDefault="00F53A7D">
            <w:pPr>
              <w:rPr>
                <w:rFonts w:ascii="Times New Roman" w:hAnsi="Times New Roman"/>
              </w:rPr>
            </w:pPr>
          </w:p>
        </w:tc>
      </w:tr>
    </w:tbl>
    <w:p w14:paraId="640F7587" w14:textId="77777777" w:rsidR="00F53A7D" w:rsidRDefault="00F53A7D">
      <w:pPr>
        <w:sectPr w:rsidR="00F53A7D">
          <w:headerReference w:type="default" r:id="rId21"/>
          <w:footerReference w:type="default" r:id="rId22"/>
          <w:headerReference w:type="first" r:id="rId23"/>
          <w:footerReference w:type="first" r:id="rId24"/>
          <w:pgSz w:w="16838" w:h="11906" w:orient="landscape"/>
          <w:pgMar w:top="1701" w:right="1134" w:bottom="850" w:left="851" w:header="709" w:footer="709" w:gutter="0"/>
          <w:cols w:space="720"/>
          <w:formProt w:val="0"/>
          <w:docGrid w:linePitch="360"/>
        </w:sectPr>
      </w:pPr>
    </w:p>
    <w:p w14:paraId="401C956F" w14:textId="77777777" w:rsidR="00F53A7D" w:rsidRDefault="00A2284F">
      <w:pPr>
        <w:ind w:left="5103"/>
        <w:rPr>
          <w:rFonts w:ascii="Times New Roman" w:hAnsi="Times New Roman"/>
          <w:color w:val="auto"/>
          <w:sz w:val="28"/>
          <w:szCs w:val="28"/>
        </w:rPr>
      </w:pPr>
      <w:r>
        <w:rPr>
          <w:rFonts w:ascii="Times New Roman" w:hAnsi="Times New Roman" w:cs="Times New Roman"/>
          <w:color w:val="auto"/>
          <w:sz w:val="28"/>
        </w:rPr>
        <w:lastRenderedPageBreak/>
        <w:t>Приложение</w:t>
      </w:r>
      <w:r>
        <w:rPr>
          <w:rFonts w:ascii="Times New Roman" w:hAnsi="Times New Roman"/>
          <w:color w:val="auto"/>
          <w:sz w:val="28"/>
        </w:rPr>
        <w:t xml:space="preserve"> </w:t>
      </w:r>
      <w:r>
        <w:rPr>
          <w:rFonts w:ascii="Times New Roman" w:hAnsi="Times New Roman" w:cs="Times New Roman"/>
          <w:color w:val="auto"/>
          <w:sz w:val="28"/>
        </w:rPr>
        <w:t>№</w:t>
      </w:r>
      <w:r>
        <w:rPr>
          <w:rFonts w:ascii="Times New Roman" w:hAnsi="Times New Roman"/>
          <w:color w:val="auto"/>
          <w:sz w:val="28"/>
        </w:rPr>
        <w:t xml:space="preserve"> 4</w:t>
      </w:r>
    </w:p>
    <w:p w14:paraId="239D918D" w14:textId="77777777" w:rsidR="00F53A7D" w:rsidRDefault="00A2284F">
      <w:pPr>
        <w:ind w:left="5103"/>
        <w:rPr>
          <w:rFonts w:ascii="Times New Roman" w:hAnsi="Times New Roman" w:cs="Times New Roman"/>
          <w:color w:val="auto"/>
          <w:sz w:val="28"/>
        </w:rPr>
      </w:pPr>
      <w:r>
        <w:rPr>
          <w:rFonts w:ascii="Times New Roman" w:hAnsi="Times New Roman" w:cs="Times New Roman"/>
          <w:color w:val="auto"/>
          <w:sz w:val="28"/>
        </w:rPr>
        <w:t>к Административному</w:t>
      </w:r>
      <w:r>
        <w:rPr>
          <w:rFonts w:ascii="Times New Roman" w:hAnsi="Times New Roman"/>
          <w:color w:val="auto"/>
          <w:sz w:val="28"/>
        </w:rPr>
        <w:t xml:space="preserve"> </w:t>
      </w:r>
      <w:r>
        <w:rPr>
          <w:rFonts w:ascii="Times New Roman" w:hAnsi="Times New Roman" w:cs="Times New Roman"/>
          <w:color w:val="auto"/>
          <w:sz w:val="28"/>
        </w:rPr>
        <w:t>регламенту по</w:t>
      </w:r>
      <w:r>
        <w:rPr>
          <w:rFonts w:ascii="Times New Roman" w:hAnsi="Times New Roman"/>
          <w:color w:val="auto"/>
          <w:sz w:val="28"/>
        </w:rPr>
        <w:t xml:space="preserve"> </w:t>
      </w:r>
      <w:r>
        <w:rPr>
          <w:rFonts w:ascii="Times New Roman" w:hAnsi="Times New Roman" w:cs="Times New Roman"/>
          <w:color w:val="auto"/>
          <w:sz w:val="28"/>
        </w:rPr>
        <w:t>предоставлению</w:t>
      </w:r>
      <w:r>
        <w:rPr>
          <w:rFonts w:ascii="Times New Roman" w:hAnsi="Times New Roman"/>
          <w:color w:val="auto"/>
          <w:sz w:val="28"/>
        </w:rPr>
        <w:t xml:space="preserve"> муниципальной </w:t>
      </w:r>
      <w:r>
        <w:rPr>
          <w:rFonts w:ascii="Times New Roman" w:hAnsi="Times New Roman" w:cs="Times New Roman"/>
          <w:color w:val="auto"/>
          <w:sz w:val="28"/>
        </w:rPr>
        <w:t>услуги</w:t>
      </w:r>
    </w:p>
    <w:p w14:paraId="6EE599F9" w14:textId="77777777" w:rsidR="00F53A7D" w:rsidRDefault="00F53A7D">
      <w:pPr>
        <w:ind w:left="5103"/>
        <w:rPr>
          <w:rFonts w:ascii="Times New Roman" w:hAnsi="Times New Roman"/>
          <w:color w:val="auto"/>
          <w:sz w:val="28"/>
          <w:szCs w:val="28"/>
        </w:rPr>
      </w:pPr>
    </w:p>
    <w:p w14:paraId="7950D7CB" w14:textId="77777777" w:rsidR="00F53A7D" w:rsidRDefault="00F53A7D">
      <w:pPr>
        <w:ind w:left="5103"/>
        <w:rPr>
          <w:rFonts w:ascii="Times New Roman" w:hAnsi="Times New Roman"/>
          <w:color w:val="auto"/>
          <w:sz w:val="28"/>
          <w:szCs w:val="28"/>
        </w:rPr>
      </w:pPr>
    </w:p>
    <w:p w14:paraId="2D738E25" w14:textId="77777777" w:rsidR="00F53A7D" w:rsidRDefault="00A2284F">
      <w:pPr>
        <w:jc w:val="center"/>
        <w:rPr>
          <w:rFonts w:ascii="Times New Roman" w:hAnsi="Times New Roman"/>
          <w:color w:val="auto"/>
          <w:sz w:val="28"/>
          <w:szCs w:val="28"/>
        </w:rPr>
      </w:pPr>
      <w:r>
        <w:rPr>
          <w:rFonts w:ascii="Times New Roman" w:hAnsi="Times New Roman" w:cs="Times New Roman"/>
          <w:color w:val="auto"/>
          <w:sz w:val="28"/>
        </w:rPr>
        <w:t>Исчерпывающий</w:t>
      </w:r>
      <w:r>
        <w:rPr>
          <w:rFonts w:ascii="Times New Roman" w:hAnsi="Times New Roman"/>
          <w:color w:val="auto"/>
          <w:sz w:val="28"/>
        </w:rPr>
        <w:t xml:space="preserve"> </w:t>
      </w:r>
      <w:r>
        <w:rPr>
          <w:rFonts w:ascii="Times New Roman" w:hAnsi="Times New Roman" w:cs="Times New Roman"/>
          <w:color w:val="auto"/>
          <w:sz w:val="28"/>
        </w:rPr>
        <w:t>перечень</w:t>
      </w:r>
      <w:r>
        <w:rPr>
          <w:rFonts w:ascii="Times New Roman" w:hAnsi="Times New Roman"/>
          <w:color w:val="auto"/>
          <w:sz w:val="28"/>
        </w:rPr>
        <w:t xml:space="preserve"> </w:t>
      </w:r>
      <w:r>
        <w:rPr>
          <w:rFonts w:ascii="Times New Roman" w:hAnsi="Times New Roman" w:cs="Times New Roman"/>
          <w:color w:val="auto"/>
          <w:sz w:val="28"/>
        </w:rPr>
        <w:t>оснований</w:t>
      </w:r>
      <w:r>
        <w:rPr>
          <w:rFonts w:ascii="Times New Roman" w:hAnsi="Times New Roman"/>
          <w:color w:val="auto"/>
          <w:sz w:val="28"/>
        </w:rPr>
        <w:t xml:space="preserve"> </w:t>
      </w:r>
      <w:r>
        <w:rPr>
          <w:rFonts w:ascii="Times New Roman" w:hAnsi="Times New Roman" w:cs="Times New Roman"/>
          <w:color w:val="auto"/>
          <w:sz w:val="28"/>
        </w:rPr>
        <w:t>для</w:t>
      </w:r>
      <w:r>
        <w:rPr>
          <w:rFonts w:ascii="Times New Roman" w:hAnsi="Times New Roman"/>
          <w:color w:val="auto"/>
          <w:sz w:val="28"/>
        </w:rPr>
        <w:t xml:space="preserve"> </w:t>
      </w:r>
      <w:r>
        <w:rPr>
          <w:rFonts w:ascii="Times New Roman" w:hAnsi="Times New Roman" w:cs="Times New Roman"/>
          <w:color w:val="auto"/>
          <w:sz w:val="28"/>
        </w:rPr>
        <w:t>отказа</w:t>
      </w:r>
      <w:r>
        <w:rPr>
          <w:rFonts w:ascii="Times New Roman" w:hAnsi="Times New Roman"/>
          <w:color w:val="auto"/>
          <w:sz w:val="28"/>
        </w:rPr>
        <w:t xml:space="preserve"> </w:t>
      </w:r>
      <w:r>
        <w:rPr>
          <w:rFonts w:ascii="Times New Roman" w:hAnsi="Times New Roman" w:cs="Times New Roman"/>
          <w:color w:val="auto"/>
          <w:sz w:val="28"/>
        </w:rPr>
        <w:t>в</w:t>
      </w:r>
      <w:r>
        <w:rPr>
          <w:rFonts w:ascii="Times New Roman" w:hAnsi="Times New Roman"/>
          <w:color w:val="auto"/>
          <w:sz w:val="28"/>
        </w:rPr>
        <w:t xml:space="preserve"> </w:t>
      </w:r>
      <w:r>
        <w:rPr>
          <w:rFonts w:ascii="Times New Roman" w:hAnsi="Times New Roman" w:cs="Times New Roman"/>
          <w:color w:val="auto"/>
          <w:sz w:val="28"/>
        </w:rPr>
        <w:t>приеме запроса о предоставлении муниципальной услуги и документов, необходимых</w:t>
      </w:r>
      <w:r>
        <w:rPr>
          <w:rFonts w:ascii="Times New Roman" w:hAnsi="Times New Roman"/>
          <w:color w:val="auto"/>
          <w:sz w:val="28"/>
        </w:rPr>
        <w:t xml:space="preserve"> </w:t>
      </w:r>
      <w:r>
        <w:rPr>
          <w:rFonts w:ascii="Times New Roman" w:hAnsi="Times New Roman" w:cs="Times New Roman"/>
          <w:color w:val="auto"/>
          <w:sz w:val="28"/>
        </w:rPr>
        <w:t>для</w:t>
      </w:r>
      <w:r>
        <w:rPr>
          <w:rFonts w:ascii="Times New Roman" w:hAnsi="Times New Roman"/>
          <w:color w:val="auto"/>
          <w:sz w:val="28"/>
        </w:rPr>
        <w:t xml:space="preserve"> </w:t>
      </w:r>
      <w:r>
        <w:rPr>
          <w:rFonts w:ascii="Times New Roman" w:hAnsi="Times New Roman" w:cs="Times New Roman"/>
          <w:color w:val="auto"/>
          <w:sz w:val="28"/>
        </w:rPr>
        <w:t>предоставления</w:t>
      </w:r>
      <w:r>
        <w:rPr>
          <w:rFonts w:ascii="Times New Roman" w:hAnsi="Times New Roman"/>
          <w:color w:val="auto"/>
          <w:sz w:val="28"/>
        </w:rPr>
        <w:t xml:space="preserve"> </w:t>
      </w:r>
      <w:r>
        <w:rPr>
          <w:rFonts w:ascii="Times New Roman" w:hAnsi="Times New Roman" w:cs="Times New Roman"/>
          <w:color w:val="auto"/>
          <w:sz w:val="28"/>
        </w:rPr>
        <w:t>муниципальной</w:t>
      </w:r>
      <w:r>
        <w:rPr>
          <w:rFonts w:ascii="Times New Roman" w:hAnsi="Times New Roman"/>
          <w:color w:val="auto"/>
          <w:sz w:val="28"/>
        </w:rPr>
        <w:t xml:space="preserve"> </w:t>
      </w:r>
      <w:r>
        <w:rPr>
          <w:rFonts w:ascii="Times New Roman" w:hAnsi="Times New Roman" w:cs="Times New Roman"/>
          <w:color w:val="auto"/>
          <w:sz w:val="28"/>
        </w:rPr>
        <w:t>услуги, и  исчерпывающий</w:t>
      </w:r>
      <w:r>
        <w:rPr>
          <w:rFonts w:ascii="Times New Roman" w:hAnsi="Times New Roman"/>
          <w:color w:val="auto"/>
          <w:sz w:val="28"/>
        </w:rPr>
        <w:t xml:space="preserve"> </w:t>
      </w:r>
      <w:r>
        <w:rPr>
          <w:rFonts w:ascii="Times New Roman" w:hAnsi="Times New Roman" w:cs="Times New Roman"/>
          <w:color w:val="auto"/>
          <w:sz w:val="28"/>
        </w:rPr>
        <w:t>перечень</w:t>
      </w:r>
      <w:r>
        <w:rPr>
          <w:rFonts w:ascii="Times New Roman" w:hAnsi="Times New Roman"/>
          <w:color w:val="auto"/>
          <w:sz w:val="28"/>
        </w:rPr>
        <w:t xml:space="preserve"> </w:t>
      </w:r>
      <w:r>
        <w:rPr>
          <w:rFonts w:ascii="Times New Roman" w:hAnsi="Times New Roman" w:cs="Times New Roman"/>
          <w:color w:val="auto"/>
          <w:sz w:val="28"/>
        </w:rPr>
        <w:t>оснований</w:t>
      </w:r>
      <w:r>
        <w:rPr>
          <w:rFonts w:ascii="Times New Roman" w:hAnsi="Times New Roman"/>
          <w:color w:val="auto"/>
          <w:sz w:val="28"/>
        </w:rPr>
        <w:t xml:space="preserve"> </w:t>
      </w:r>
      <w:r>
        <w:rPr>
          <w:rFonts w:ascii="Times New Roman" w:hAnsi="Times New Roman" w:cs="Times New Roman"/>
          <w:color w:val="auto"/>
          <w:sz w:val="28"/>
        </w:rPr>
        <w:t>для</w:t>
      </w:r>
      <w:r>
        <w:rPr>
          <w:rFonts w:ascii="Times New Roman" w:hAnsi="Times New Roman"/>
          <w:color w:val="auto"/>
          <w:sz w:val="28"/>
        </w:rPr>
        <w:t xml:space="preserve"> </w:t>
      </w:r>
      <w:r>
        <w:rPr>
          <w:rFonts w:ascii="Times New Roman" w:hAnsi="Times New Roman" w:cs="Times New Roman"/>
          <w:color w:val="auto"/>
          <w:sz w:val="28"/>
        </w:rPr>
        <w:t>приостановления</w:t>
      </w:r>
      <w:r>
        <w:rPr>
          <w:rFonts w:ascii="Times New Roman" w:hAnsi="Times New Roman"/>
          <w:color w:val="auto"/>
          <w:sz w:val="28"/>
        </w:rPr>
        <w:t xml:space="preserve"> </w:t>
      </w:r>
      <w:r>
        <w:rPr>
          <w:rFonts w:ascii="Times New Roman" w:hAnsi="Times New Roman" w:cs="Times New Roman"/>
          <w:color w:val="auto"/>
          <w:sz w:val="28"/>
        </w:rPr>
        <w:t>предоставления муниципальной услуги или для</w:t>
      </w:r>
      <w:r>
        <w:rPr>
          <w:rFonts w:ascii="Times New Roman" w:hAnsi="Times New Roman"/>
          <w:color w:val="auto"/>
          <w:sz w:val="28"/>
        </w:rPr>
        <w:t xml:space="preserve"> </w:t>
      </w:r>
      <w:r>
        <w:rPr>
          <w:rFonts w:ascii="Times New Roman" w:hAnsi="Times New Roman" w:cs="Times New Roman"/>
          <w:color w:val="auto"/>
          <w:sz w:val="28"/>
        </w:rPr>
        <w:t>отказа</w:t>
      </w:r>
      <w:r>
        <w:rPr>
          <w:rFonts w:ascii="Times New Roman" w:hAnsi="Times New Roman"/>
          <w:color w:val="auto"/>
          <w:sz w:val="28"/>
        </w:rPr>
        <w:t xml:space="preserve"> </w:t>
      </w:r>
      <w:r>
        <w:rPr>
          <w:rFonts w:ascii="Times New Roman" w:hAnsi="Times New Roman" w:cs="Times New Roman"/>
          <w:color w:val="auto"/>
          <w:sz w:val="28"/>
        </w:rPr>
        <w:t>в предоставлении</w:t>
      </w:r>
      <w:r>
        <w:rPr>
          <w:rFonts w:ascii="Times New Roman" w:hAnsi="Times New Roman"/>
          <w:color w:val="auto"/>
          <w:sz w:val="28"/>
        </w:rPr>
        <w:t xml:space="preserve"> </w:t>
      </w:r>
      <w:r>
        <w:rPr>
          <w:rFonts w:ascii="Times New Roman" w:hAnsi="Times New Roman" w:cs="Times New Roman"/>
          <w:color w:val="auto"/>
          <w:sz w:val="28"/>
        </w:rPr>
        <w:t>муниципальной</w:t>
      </w:r>
      <w:r>
        <w:rPr>
          <w:rFonts w:ascii="Times New Roman" w:hAnsi="Times New Roman"/>
          <w:color w:val="auto"/>
          <w:sz w:val="28"/>
        </w:rPr>
        <w:t xml:space="preserve"> </w:t>
      </w:r>
      <w:r>
        <w:rPr>
          <w:rFonts w:ascii="Times New Roman" w:hAnsi="Times New Roman" w:cs="Times New Roman"/>
          <w:color w:val="auto"/>
          <w:sz w:val="28"/>
        </w:rPr>
        <w:t>услуги</w:t>
      </w:r>
    </w:p>
    <w:tbl>
      <w:tblPr>
        <w:tblStyle w:val="aff8"/>
        <w:tblW w:w="9355" w:type="dxa"/>
        <w:tblLayout w:type="fixed"/>
        <w:tblLook w:val="04A0" w:firstRow="1" w:lastRow="0" w:firstColumn="1" w:lastColumn="0" w:noHBand="0" w:noVBand="1"/>
      </w:tblPr>
      <w:tblGrid>
        <w:gridCol w:w="708"/>
        <w:gridCol w:w="6378"/>
        <w:gridCol w:w="2269"/>
      </w:tblGrid>
      <w:tr w:rsidR="00F53A7D" w14:paraId="566E53B6" w14:textId="77777777">
        <w:tc>
          <w:tcPr>
            <w:tcW w:w="708" w:type="dxa"/>
          </w:tcPr>
          <w:p w14:paraId="4520DD9C" w14:textId="77777777" w:rsidR="00F53A7D" w:rsidRDefault="00A2284F">
            <w:pPr>
              <w:jc w:val="center"/>
              <w:rPr>
                <w:color w:val="auto"/>
                <w:sz w:val="28"/>
                <w:szCs w:val="28"/>
              </w:rPr>
            </w:pPr>
            <w:r>
              <w:rPr>
                <w:rFonts w:ascii="Times New Roman" w:hAnsi="Times New Roman"/>
                <w:color w:val="auto"/>
                <w:sz w:val="28"/>
                <w:szCs w:val="28"/>
              </w:rPr>
              <w:t>№ п/п</w:t>
            </w:r>
          </w:p>
        </w:tc>
        <w:tc>
          <w:tcPr>
            <w:tcW w:w="6378" w:type="dxa"/>
          </w:tcPr>
          <w:p w14:paraId="18E27E0B" w14:textId="77777777" w:rsidR="00F53A7D" w:rsidRDefault="00A2284F">
            <w:pPr>
              <w:jc w:val="center"/>
              <w:rPr>
                <w:color w:val="auto"/>
                <w:sz w:val="28"/>
                <w:szCs w:val="28"/>
              </w:rPr>
            </w:pPr>
            <w:r>
              <w:rPr>
                <w:rFonts w:ascii="Times New Roman" w:hAnsi="Times New Roman"/>
                <w:color w:val="auto"/>
                <w:sz w:val="28"/>
                <w:szCs w:val="28"/>
              </w:rPr>
              <w:t>Перечень оснований</w:t>
            </w:r>
          </w:p>
        </w:tc>
        <w:tc>
          <w:tcPr>
            <w:tcW w:w="2269" w:type="dxa"/>
          </w:tcPr>
          <w:p w14:paraId="440A33B4" w14:textId="77777777" w:rsidR="00F53A7D" w:rsidRDefault="00A2284F">
            <w:pPr>
              <w:jc w:val="center"/>
              <w:rPr>
                <w:color w:val="auto"/>
                <w:sz w:val="28"/>
                <w:szCs w:val="28"/>
              </w:rPr>
            </w:pPr>
            <w:r>
              <w:rPr>
                <w:rFonts w:ascii="Times New Roman" w:hAnsi="Times New Roman"/>
                <w:color w:val="auto"/>
                <w:sz w:val="28"/>
                <w:szCs w:val="28"/>
              </w:rPr>
              <w:t>Идентификатор категорий (признаков) заявителей</w:t>
            </w:r>
          </w:p>
        </w:tc>
      </w:tr>
      <w:tr w:rsidR="00F53A7D" w14:paraId="2A2DF7B6" w14:textId="77777777">
        <w:tc>
          <w:tcPr>
            <w:tcW w:w="9355" w:type="dxa"/>
            <w:gridSpan w:val="3"/>
          </w:tcPr>
          <w:p w14:paraId="618E465B" w14:textId="77777777" w:rsidR="00F53A7D" w:rsidRDefault="00A2284F">
            <w:pPr>
              <w:jc w:val="center"/>
              <w:rPr>
                <w:color w:val="auto"/>
                <w:sz w:val="28"/>
                <w:szCs w:val="28"/>
              </w:rPr>
            </w:pPr>
            <w:r>
              <w:rPr>
                <w:rFonts w:ascii="Times New Roman" w:hAnsi="Times New Roman" w:cs="Times New Roman"/>
                <w:color w:val="auto"/>
                <w:sz w:val="28"/>
              </w:rPr>
              <w:t>Исчерпывающий</w:t>
            </w:r>
            <w:r>
              <w:rPr>
                <w:rFonts w:ascii="Times New Roman" w:hAnsi="Times New Roman"/>
                <w:color w:val="auto"/>
                <w:sz w:val="28"/>
              </w:rPr>
              <w:t xml:space="preserve"> </w:t>
            </w:r>
            <w:r>
              <w:rPr>
                <w:rFonts w:ascii="Times New Roman" w:hAnsi="Times New Roman" w:cs="Times New Roman"/>
                <w:color w:val="auto"/>
                <w:sz w:val="28"/>
              </w:rPr>
              <w:t>перечень</w:t>
            </w:r>
            <w:r>
              <w:rPr>
                <w:rFonts w:ascii="Times New Roman" w:hAnsi="Times New Roman"/>
                <w:color w:val="auto"/>
                <w:sz w:val="28"/>
              </w:rPr>
              <w:t xml:space="preserve"> </w:t>
            </w:r>
            <w:r>
              <w:rPr>
                <w:rFonts w:ascii="Times New Roman" w:hAnsi="Times New Roman" w:cs="Times New Roman"/>
                <w:color w:val="auto"/>
                <w:sz w:val="28"/>
              </w:rPr>
              <w:t>оснований</w:t>
            </w:r>
            <w:r>
              <w:rPr>
                <w:rFonts w:ascii="Times New Roman" w:hAnsi="Times New Roman"/>
                <w:color w:val="auto"/>
                <w:sz w:val="28"/>
              </w:rPr>
              <w:t xml:space="preserve"> </w:t>
            </w:r>
            <w:r>
              <w:rPr>
                <w:rFonts w:ascii="Times New Roman" w:hAnsi="Times New Roman" w:cs="Times New Roman"/>
                <w:color w:val="auto"/>
                <w:sz w:val="28"/>
              </w:rPr>
              <w:t>для</w:t>
            </w:r>
            <w:r>
              <w:rPr>
                <w:rFonts w:ascii="Times New Roman" w:hAnsi="Times New Roman"/>
                <w:color w:val="auto"/>
                <w:sz w:val="28"/>
              </w:rPr>
              <w:t xml:space="preserve"> </w:t>
            </w:r>
            <w:r>
              <w:rPr>
                <w:rFonts w:ascii="Times New Roman" w:hAnsi="Times New Roman" w:cs="Times New Roman"/>
                <w:color w:val="auto"/>
                <w:sz w:val="28"/>
              </w:rPr>
              <w:t>отказа</w:t>
            </w:r>
            <w:r>
              <w:rPr>
                <w:rFonts w:ascii="Times New Roman" w:hAnsi="Times New Roman"/>
                <w:color w:val="auto"/>
                <w:sz w:val="28"/>
              </w:rPr>
              <w:t xml:space="preserve"> </w:t>
            </w:r>
            <w:r>
              <w:rPr>
                <w:rFonts w:ascii="Times New Roman" w:hAnsi="Times New Roman" w:cs="Times New Roman"/>
                <w:color w:val="auto"/>
                <w:sz w:val="28"/>
              </w:rPr>
              <w:t>в</w:t>
            </w:r>
            <w:r>
              <w:rPr>
                <w:rFonts w:ascii="Times New Roman" w:hAnsi="Times New Roman"/>
                <w:color w:val="auto"/>
                <w:sz w:val="28"/>
              </w:rPr>
              <w:t xml:space="preserve"> </w:t>
            </w:r>
            <w:r>
              <w:rPr>
                <w:rFonts w:ascii="Times New Roman" w:hAnsi="Times New Roman" w:cs="Times New Roman"/>
                <w:color w:val="auto"/>
                <w:sz w:val="28"/>
              </w:rPr>
              <w:t>приеме запроса о предоставлении муниципальной услуги и документов, необходимых</w:t>
            </w:r>
            <w:r>
              <w:rPr>
                <w:rFonts w:ascii="Times New Roman" w:hAnsi="Times New Roman"/>
                <w:color w:val="auto"/>
                <w:sz w:val="28"/>
              </w:rPr>
              <w:t xml:space="preserve"> </w:t>
            </w:r>
            <w:r>
              <w:rPr>
                <w:rFonts w:ascii="Times New Roman" w:hAnsi="Times New Roman" w:cs="Times New Roman"/>
                <w:color w:val="auto"/>
                <w:sz w:val="28"/>
              </w:rPr>
              <w:t>для</w:t>
            </w:r>
            <w:r>
              <w:rPr>
                <w:rFonts w:ascii="Times New Roman" w:hAnsi="Times New Roman"/>
                <w:color w:val="auto"/>
                <w:sz w:val="28"/>
              </w:rPr>
              <w:t xml:space="preserve"> </w:t>
            </w:r>
            <w:r>
              <w:rPr>
                <w:rFonts w:ascii="Times New Roman" w:hAnsi="Times New Roman" w:cs="Times New Roman"/>
                <w:color w:val="auto"/>
                <w:sz w:val="28"/>
              </w:rPr>
              <w:t>предоставления</w:t>
            </w:r>
            <w:r>
              <w:rPr>
                <w:rFonts w:ascii="Times New Roman" w:hAnsi="Times New Roman"/>
                <w:color w:val="auto"/>
                <w:sz w:val="28"/>
              </w:rPr>
              <w:t xml:space="preserve"> муниципальной </w:t>
            </w:r>
            <w:r>
              <w:rPr>
                <w:rFonts w:ascii="Times New Roman" w:hAnsi="Times New Roman" w:cs="Times New Roman"/>
                <w:color w:val="auto"/>
                <w:sz w:val="28"/>
              </w:rPr>
              <w:t>услуги</w:t>
            </w:r>
          </w:p>
        </w:tc>
      </w:tr>
      <w:tr w:rsidR="00F53A7D" w14:paraId="56837A92" w14:textId="77777777">
        <w:trPr>
          <w:trHeight w:val="1303"/>
        </w:trPr>
        <w:tc>
          <w:tcPr>
            <w:tcW w:w="708" w:type="dxa"/>
          </w:tcPr>
          <w:p w14:paraId="4084D51D" w14:textId="77777777" w:rsidR="00F53A7D" w:rsidRDefault="00A2284F">
            <w:pPr>
              <w:jc w:val="center"/>
              <w:rPr>
                <w:color w:val="auto"/>
                <w:sz w:val="28"/>
                <w:szCs w:val="28"/>
              </w:rPr>
            </w:pPr>
            <w:r>
              <w:rPr>
                <w:rFonts w:ascii="Times New Roman" w:hAnsi="Times New Roman"/>
                <w:color w:val="auto"/>
                <w:sz w:val="28"/>
                <w:szCs w:val="28"/>
              </w:rPr>
              <w:t>1.</w:t>
            </w:r>
          </w:p>
        </w:tc>
        <w:tc>
          <w:tcPr>
            <w:tcW w:w="6378" w:type="dxa"/>
          </w:tcPr>
          <w:p w14:paraId="42F084C3" w14:textId="77777777" w:rsidR="00F53A7D" w:rsidRDefault="00A2284F">
            <w:pPr>
              <w:pStyle w:val="ConsPlusNormal0"/>
              <w:jc w:val="both"/>
              <w:rPr>
                <w:rFonts w:ascii="Times New Roman" w:hAnsi="Times New Roman" w:cs="Times New Roman"/>
                <w:sz w:val="28"/>
                <w:szCs w:val="28"/>
              </w:rPr>
            </w:pPr>
            <w:r>
              <w:rPr>
                <w:rStyle w:val="23"/>
              </w:rPr>
              <w:t>З</w:t>
            </w:r>
            <w:r>
              <w:rPr>
                <w:rFonts w:ascii="Times New Roman" w:hAnsi="Times New Roman" w:cs="Times New Roman"/>
                <w:sz w:val="28"/>
                <w:szCs w:val="28"/>
              </w:rPr>
              <w:t>аявление и документы, необходимые для предоставления муниципальной услуги, поданы с нарушением требований, установленных настоящим Административным регламентом</w:t>
            </w:r>
          </w:p>
        </w:tc>
        <w:tc>
          <w:tcPr>
            <w:tcW w:w="2269" w:type="dxa"/>
          </w:tcPr>
          <w:p w14:paraId="202214C5" w14:textId="77777777" w:rsidR="00F53A7D" w:rsidRDefault="00A2284F">
            <w:pPr>
              <w:jc w:val="center"/>
              <w:rPr>
                <w:color w:val="auto"/>
                <w:sz w:val="28"/>
                <w:szCs w:val="28"/>
              </w:rPr>
            </w:pPr>
            <w:r>
              <w:rPr>
                <w:rFonts w:ascii="Times New Roman" w:hAnsi="Times New Roman"/>
                <w:color w:val="auto"/>
                <w:sz w:val="28"/>
                <w:szCs w:val="28"/>
              </w:rPr>
              <w:t>А, Б</w:t>
            </w:r>
          </w:p>
        </w:tc>
      </w:tr>
      <w:tr w:rsidR="00F53A7D" w14:paraId="78362C46" w14:textId="77777777">
        <w:trPr>
          <w:trHeight w:val="699"/>
        </w:trPr>
        <w:tc>
          <w:tcPr>
            <w:tcW w:w="708" w:type="dxa"/>
          </w:tcPr>
          <w:p w14:paraId="0D0204F0" w14:textId="77777777" w:rsidR="00F53A7D" w:rsidRDefault="00A2284F">
            <w:pPr>
              <w:jc w:val="center"/>
              <w:rPr>
                <w:color w:val="auto"/>
                <w:sz w:val="28"/>
                <w:szCs w:val="28"/>
              </w:rPr>
            </w:pPr>
            <w:r>
              <w:rPr>
                <w:rFonts w:ascii="Times New Roman" w:hAnsi="Times New Roman"/>
                <w:color w:val="auto"/>
                <w:sz w:val="28"/>
                <w:szCs w:val="28"/>
              </w:rPr>
              <w:t>2.</w:t>
            </w:r>
          </w:p>
        </w:tc>
        <w:tc>
          <w:tcPr>
            <w:tcW w:w="6378" w:type="dxa"/>
          </w:tcPr>
          <w:p w14:paraId="2184331F" w14:textId="77777777" w:rsidR="00F53A7D" w:rsidRDefault="00A2284F">
            <w:pPr>
              <w:pStyle w:val="ConsPlusNormal0"/>
              <w:jc w:val="both"/>
              <w:rPr>
                <w:rFonts w:ascii="Times New Roman" w:hAnsi="Times New Roman" w:cs="Times New Roman"/>
                <w:sz w:val="28"/>
                <w:szCs w:val="28"/>
              </w:rPr>
            </w:pPr>
            <w:r>
              <w:rPr>
                <w:rFonts w:ascii="Times New Roman" w:hAnsi="Times New Roman" w:cs="Times New Roman"/>
                <w:sz w:val="28"/>
                <w:szCs w:val="28"/>
              </w:rPr>
              <w:t>Заявление подано лицом, не имеющим полномочий на осуществление действий от имени заявителя</w:t>
            </w:r>
          </w:p>
        </w:tc>
        <w:tc>
          <w:tcPr>
            <w:tcW w:w="2269" w:type="dxa"/>
          </w:tcPr>
          <w:p w14:paraId="67A9EE1F" w14:textId="77777777" w:rsidR="00F53A7D" w:rsidRDefault="00A2284F">
            <w:pPr>
              <w:jc w:val="center"/>
              <w:rPr>
                <w:color w:val="auto"/>
                <w:sz w:val="28"/>
                <w:szCs w:val="28"/>
              </w:rPr>
            </w:pPr>
            <w:r>
              <w:rPr>
                <w:rFonts w:ascii="Times New Roman" w:hAnsi="Times New Roman"/>
                <w:color w:val="auto"/>
                <w:sz w:val="28"/>
                <w:szCs w:val="28"/>
              </w:rPr>
              <w:t>А, Б</w:t>
            </w:r>
          </w:p>
          <w:p w14:paraId="7D210E7F" w14:textId="77777777" w:rsidR="00F53A7D" w:rsidRDefault="00F53A7D">
            <w:pPr>
              <w:jc w:val="center"/>
              <w:rPr>
                <w:color w:val="auto"/>
                <w:sz w:val="28"/>
                <w:szCs w:val="28"/>
              </w:rPr>
            </w:pPr>
          </w:p>
        </w:tc>
      </w:tr>
      <w:tr w:rsidR="00F53A7D" w14:paraId="4019B3B8" w14:textId="77777777">
        <w:trPr>
          <w:trHeight w:val="982"/>
        </w:trPr>
        <w:tc>
          <w:tcPr>
            <w:tcW w:w="708" w:type="dxa"/>
          </w:tcPr>
          <w:p w14:paraId="514D694C" w14:textId="77777777" w:rsidR="00F53A7D" w:rsidRDefault="00A2284F">
            <w:pPr>
              <w:jc w:val="center"/>
              <w:rPr>
                <w:color w:val="auto"/>
                <w:sz w:val="28"/>
                <w:szCs w:val="28"/>
              </w:rPr>
            </w:pPr>
            <w:r>
              <w:rPr>
                <w:rFonts w:ascii="Times New Roman" w:hAnsi="Times New Roman"/>
                <w:color w:val="auto"/>
                <w:sz w:val="28"/>
                <w:szCs w:val="28"/>
              </w:rPr>
              <w:t>3.</w:t>
            </w:r>
          </w:p>
        </w:tc>
        <w:tc>
          <w:tcPr>
            <w:tcW w:w="6378" w:type="dxa"/>
          </w:tcPr>
          <w:p w14:paraId="21CD69CB" w14:textId="77777777" w:rsidR="00F53A7D" w:rsidRDefault="00A2284F">
            <w:pPr>
              <w:pStyle w:val="ConsPlusNormal0"/>
              <w:jc w:val="both"/>
              <w:rPr>
                <w:rFonts w:ascii="Times New Roman" w:hAnsi="Times New Roman" w:cs="Times New Roman"/>
                <w:sz w:val="28"/>
                <w:szCs w:val="28"/>
              </w:rPr>
            </w:pPr>
            <w:r>
              <w:rPr>
                <w:rFonts w:ascii="Times New Roman" w:hAnsi="Times New Roman" w:cs="Times New Roman"/>
                <w:sz w:val="28"/>
                <w:szCs w:val="28"/>
              </w:rPr>
              <w:t>Заявителем представлен неполный комплект документов, необходимых для предоставления муниципальной услуги</w:t>
            </w:r>
          </w:p>
        </w:tc>
        <w:tc>
          <w:tcPr>
            <w:tcW w:w="2269" w:type="dxa"/>
          </w:tcPr>
          <w:p w14:paraId="60605AC6" w14:textId="77777777" w:rsidR="00F53A7D" w:rsidRDefault="00A2284F">
            <w:pPr>
              <w:jc w:val="center"/>
              <w:rPr>
                <w:color w:val="auto"/>
                <w:sz w:val="28"/>
                <w:szCs w:val="28"/>
              </w:rPr>
            </w:pPr>
            <w:r>
              <w:rPr>
                <w:rFonts w:ascii="Times New Roman" w:hAnsi="Times New Roman"/>
                <w:color w:val="auto"/>
                <w:sz w:val="28"/>
                <w:szCs w:val="28"/>
              </w:rPr>
              <w:t>А, Б</w:t>
            </w:r>
          </w:p>
          <w:p w14:paraId="6B874973" w14:textId="77777777" w:rsidR="00F53A7D" w:rsidRDefault="00F53A7D">
            <w:pPr>
              <w:jc w:val="center"/>
              <w:rPr>
                <w:color w:val="auto"/>
                <w:sz w:val="28"/>
                <w:szCs w:val="28"/>
              </w:rPr>
            </w:pPr>
          </w:p>
        </w:tc>
      </w:tr>
      <w:tr w:rsidR="00F53A7D" w14:paraId="684390B5" w14:textId="77777777">
        <w:trPr>
          <w:trHeight w:val="920"/>
        </w:trPr>
        <w:tc>
          <w:tcPr>
            <w:tcW w:w="708" w:type="dxa"/>
          </w:tcPr>
          <w:p w14:paraId="351065E6" w14:textId="77777777" w:rsidR="00F53A7D" w:rsidRDefault="00A2284F">
            <w:pPr>
              <w:jc w:val="center"/>
              <w:rPr>
                <w:color w:val="auto"/>
                <w:sz w:val="28"/>
                <w:szCs w:val="28"/>
              </w:rPr>
            </w:pPr>
            <w:r>
              <w:rPr>
                <w:rFonts w:ascii="Times New Roman" w:hAnsi="Times New Roman"/>
                <w:color w:val="auto"/>
                <w:sz w:val="28"/>
                <w:szCs w:val="28"/>
              </w:rPr>
              <w:t>4.</w:t>
            </w:r>
          </w:p>
        </w:tc>
        <w:tc>
          <w:tcPr>
            <w:tcW w:w="6378" w:type="dxa"/>
          </w:tcPr>
          <w:p w14:paraId="5121EA0B" w14:textId="77777777" w:rsidR="00F53A7D" w:rsidRDefault="00A2284F">
            <w:pPr>
              <w:pStyle w:val="ConsPlusNormal0"/>
              <w:jc w:val="both"/>
              <w:rPr>
                <w:rFonts w:ascii="Times New Roman" w:hAnsi="Times New Roman" w:cs="Times New Roman"/>
                <w:sz w:val="28"/>
                <w:szCs w:val="28"/>
              </w:rPr>
            </w:pPr>
            <w:r>
              <w:rPr>
                <w:rFonts w:ascii="Times New Roman" w:hAnsi="Times New Roman" w:cs="Times New Roman"/>
                <w:sz w:val="28"/>
                <w:szCs w:val="28"/>
              </w:rPr>
              <w:t>Заявителем в электронной форме не заполнены поля о половой принадлежности, СНИЛС и гражданстве заявителя и ребенка (детей)</w:t>
            </w:r>
          </w:p>
        </w:tc>
        <w:tc>
          <w:tcPr>
            <w:tcW w:w="2269" w:type="dxa"/>
          </w:tcPr>
          <w:p w14:paraId="1D1C7866" w14:textId="77777777" w:rsidR="00F53A7D" w:rsidRDefault="00A2284F">
            <w:pPr>
              <w:jc w:val="center"/>
              <w:rPr>
                <w:color w:val="auto"/>
                <w:sz w:val="28"/>
                <w:szCs w:val="28"/>
              </w:rPr>
            </w:pPr>
            <w:r>
              <w:rPr>
                <w:rFonts w:ascii="Times New Roman" w:hAnsi="Times New Roman"/>
                <w:color w:val="auto"/>
                <w:sz w:val="28"/>
                <w:szCs w:val="28"/>
              </w:rPr>
              <w:t>А</w:t>
            </w:r>
          </w:p>
        </w:tc>
      </w:tr>
      <w:tr w:rsidR="00F53A7D" w14:paraId="18837AFB" w14:textId="77777777">
        <w:trPr>
          <w:trHeight w:val="2116"/>
        </w:trPr>
        <w:tc>
          <w:tcPr>
            <w:tcW w:w="708" w:type="dxa"/>
          </w:tcPr>
          <w:p w14:paraId="03135DAE" w14:textId="77777777" w:rsidR="00F53A7D" w:rsidRDefault="00A2284F">
            <w:pPr>
              <w:jc w:val="center"/>
              <w:rPr>
                <w:color w:val="auto"/>
                <w:sz w:val="28"/>
                <w:szCs w:val="28"/>
              </w:rPr>
            </w:pPr>
            <w:r>
              <w:rPr>
                <w:rFonts w:ascii="Times New Roman" w:hAnsi="Times New Roman"/>
                <w:color w:val="auto"/>
                <w:sz w:val="28"/>
                <w:szCs w:val="28"/>
              </w:rPr>
              <w:t>5.</w:t>
            </w:r>
          </w:p>
        </w:tc>
        <w:tc>
          <w:tcPr>
            <w:tcW w:w="6378" w:type="dxa"/>
          </w:tcPr>
          <w:p w14:paraId="18FD7B3C" w14:textId="77777777" w:rsidR="00F53A7D" w:rsidRDefault="00A2284F">
            <w:pPr>
              <w:pStyle w:val="ConsPlusNormal0"/>
              <w:jc w:val="both"/>
              <w:rPr>
                <w:rStyle w:val="23"/>
              </w:rPr>
            </w:pPr>
            <w:r>
              <w:rPr>
                <w:rStyle w:val="23"/>
              </w:rPr>
              <w:t>Н</w:t>
            </w:r>
            <w:r>
              <w:rPr>
                <w:rFonts w:ascii="Times New Roman" w:hAnsi="Times New Roman" w:cs="Times New Roman"/>
                <w:sz w:val="28"/>
                <w:szCs w:val="28"/>
              </w:rPr>
              <w:t>а дату обращения за предоставлением муниципальной услуги истек срок действия представленных документов, предусмотренный в таких документах или законодательством Российской Федерации, законами или иными нормативными правовыми актами субъектов Российской Федерации</w:t>
            </w:r>
          </w:p>
        </w:tc>
        <w:tc>
          <w:tcPr>
            <w:tcW w:w="2269" w:type="dxa"/>
          </w:tcPr>
          <w:p w14:paraId="4F6D67EB" w14:textId="77777777" w:rsidR="00F53A7D" w:rsidRDefault="00A2284F">
            <w:pPr>
              <w:jc w:val="center"/>
              <w:rPr>
                <w:color w:val="auto"/>
                <w:sz w:val="28"/>
                <w:szCs w:val="28"/>
              </w:rPr>
            </w:pPr>
            <w:r>
              <w:rPr>
                <w:rFonts w:ascii="Times New Roman" w:hAnsi="Times New Roman"/>
                <w:color w:val="auto"/>
                <w:sz w:val="28"/>
                <w:szCs w:val="28"/>
              </w:rPr>
              <w:t>А, Б</w:t>
            </w:r>
          </w:p>
          <w:p w14:paraId="333878EA" w14:textId="77777777" w:rsidR="00F53A7D" w:rsidRDefault="00F53A7D">
            <w:pPr>
              <w:jc w:val="center"/>
              <w:rPr>
                <w:color w:val="auto"/>
                <w:sz w:val="28"/>
                <w:szCs w:val="28"/>
              </w:rPr>
            </w:pPr>
          </w:p>
        </w:tc>
      </w:tr>
      <w:tr w:rsidR="00F53A7D" w14:paraId="74FF1B1C" w14:textId="77777777">
        <w:tc>
          <w:tcPr>
            <w:tcW w:w="708" w:type="dxa"/>
          </w:tcPr>
          <w:p w14:paraId="0711BE16" w14:textId="77777777" w:rsidR="00F53A7D" w:rsidRDefault="00A2284F">
            <w:pPr>
              <w:jc w:val="center"/>
              <w:rPr>
                <w:color w:val="auto"/>
                <w:sz w:val="28"/>
                <w:szCs w:val="28"/>
              </w:rPr>
            </w:pPr>
            <w:r>
              <w:rPr>
                <w:rFonts w:ascii="Times New Roman" w:hAnsi="Times New Roman"/>
                <w:color w:val="auto"/>
                <w:sz w:val="28"/>
                <w:szCs w:val="28"/>
              </w:rPr>
              <w:t>6.</w:t>
            </w:r>
          </w:p>
        </w:tc>
        <w:tc>
          <w:tcPr>
            <w:tcW w:w="6378" w:type="dxa"/>
          </w:tcPr>
          <w:p w14:paraId="4EB60FBC" w14:textId="77777777" w:rsidR="00F53A7D" w:rsidRDefault="00A2284F">
            <w:pPr>
              <w:rPr>
                <w:rFonts w:cs="Times New Roman"/>
                <w:color w:val="auto"/>
                <w:sz w:val="28"/>
              </w:rPr>
            </w:pPr>
            <w:r>
              <w:rPr>
                <w:rFonts w:ascii="Times New Roman" w:hAnsi="Times New Roman" w:cs="Times New Roman"/>
                <w:color w:val="auto"/>
                <w:sz w:val="28"/>
              </w:rPr>
              <w:t>Представленные</w:t>
            </w:r>
            <w:r>
              <w:rPr>
                <w:rFonts w:ascii="Times New Roman" w:hAnsi="Times New Roman"/>
                <w:color w:val="auto"/>
                <w:sz w:val="28"/>
              </w:rPr>
              <w:t xml:space="preserve"> </w:t>
            </w:r>
            <w:r>
              <w:rPr>
                <w:rFonts w:ascii="Times New Roman" w:hAnsi="Times New Roman" w:cs="Times New Roman"/>
                <w:color w:val="auto"/>
                <w:sz w:val="28"/>
              </w:rPr>
              <w:t>заявителем</w:t>
            </w:r>
            <w:r>
              <w:rPr>
                <w:rFonts w:ascii="Times New Roman" w:hAnsi="Times New Roman"/>
                <w:color w:val="auto"/>
                <w:sz w:val="28"/>
              </w:rPr>
              <w:t xml:space="preserve"> </w:t>
            </w:r>
            <w:r>
              <w:rPr>
                <w:rFonts w:ascii="Times New Roman" w:hAnsi="Times New Roman" w:cs="Times New Roman"/>
                <w:color w:val="auto"/>
                <w:sz w:val="28"/>
              </w:rPr>
              <w:t>документы</w:t>
            </w:r>
            <w:r>
              <w:rPr>
                <w:rFonts w:ascii="Times New Roman" w:hAnsi="Times New Roman"/>
                <w:color w:val="auto"/>
                <w:sz w:val="28"/>
              </w:rPr>
              <w:t xml:space="preserve"> </w:t>
            </w:r>
            <w:r>
              <w:rPr>
                <w:rFonts w:ascii="Times New Roman" w:hAnsi="Times New Roman" w:cs="Times New Roman"/>
                <w:color w:val="auto"/>
                <w:sz w:val="28"/>
              </w:rPr>
              <w:t>содержат</w:t>
            </w:r>
            <w:r>
              <w:rPr>
                <w:rFonts w:ascii="Times New Roman" w:hAnsi="Times New Roman"/>
                <w:color w:val="auto"/>
                <w:sz w:val="28"/>
              </w:rPr>
              <w:t xml:space="preserve"> </w:t>
            </w:r>
            <w:r>
              <w:rPr>
                <w:rFonts w:ascii="Times New Roman" w:hAnsi="Times New Roman" w:cs="Times New Roman"/>
                <w:color w:val="auto"/>
                <w:sz w:val="28"/>
              </w:rPr>
              <w:t>подчистки</w:t>
            </w:r>
            <w:r>
              <w:rPr>
                <w:rFonts w:ascii="Times New Roman" w:hAnsi="Times New Roman"/>
                <w:color w:val="auto"/>
                <w:sz w:val="28"/>
              </w:rPr>
              <w:t xml:space="preserve">, </w:t>
            </w:r>
            <w:r>
              <w:rPr>
                <w:rFonts w:ascii="Times New Roman" w:hAnsi="Times New Roman" w:cs="Times New Roman"/>
                <w:color w:val="auto"/>
                <w:sz w:val="28"/>
              </w:rPr>
              <w:t>исправления</w:t>
            </w:r>
            <w:r>
              <w:rPr>
                <w:rFonts w:ascii="Times New Roman" w:hAnsi="Times New Roman"/>
                <w:color w:val="auto"/>
                <w:sz w:val="28"/>
              </w:rPr>
              <w:t xml:space="preserve"> </w:t>
            </w:r>
            <w:r>
              <w:rPr>
                <w:rFonts w:ascii="Times New Roman" w:hAnsi="Times New Roman" w:cs="Times New Roman"/>
                <w:color w:val="auto"/>
                <w:sz w:val="28"/>
              </w:rPr>
              <w:t>текста,</w:t>
            </w:r>
            <w:r>
              <w:rPr>
                <w:rFonts w:ascii="Times New Roman" w:hAnsi="Times New Roman"/>
                <w:color w:val="auto"/>
                <w:sz w:val="28"/>
              </w:rPr>
              <w:t xml:space="preserve"> </w:t>
            </w:r>
            <w:r>
              <w:rPr>
                <w:rFonts w:ascii="Times New Roman" w:hAnsi="Times New Roman" w:cs="Times New Roman"/>
                <w:color w:val="auto"/>
                <w:sz w:val="28"/>
              </w:rPr>
              <w:t>не</w:t>
            </w:r>
            <w:r>
              <w:rPr>
                <w:rFonts w:ascii="Times New Roman" w:hAnsi="Times New Roman"/>
                <w:color w:val="auto"/>
                <w:sz w:val="28"/>
              </w:rPr>
              <w:t xml:space="preserve"> </w:t>
            </w:r>
            <w:r>
              <w:rPr>
                <w:rFonts w:ascii="Times New Roman" w:hAnsi="Times New Roman" w:cs="Times New Roman"/>
                <w:color w:val="auto"/>
                <w:sz w:val="28"/>
              </w:rPr>
              <w:t>заверенные</w:t>
            </w:r>
            <w:r>
              <w:rPr>
                <w:rFonts w:ascii="Times New Roman" w:hAnsi="Times New Roman"/>
                <w:color w:val="auto"/>
                <w:sz w:val="28"/>
              </w:rPr>
              <w:t xml:space="preserve"> </w:t>
            </w:r>
            <w:r>
              <w:rPr>
                <w:rFonts w:ascii="Times New Roman" w:hAnsi="Times New Roman" w:cs="Times New Roman"/>
                <w:color w:val="auto"/>
                <w:sz w:val="28"/>
              </w:rPr>
              <w:t>в</w:t>
            </w:r>
            <w:r>
              <w:rPr>
                <w:rFonts w:ascii="Times New Roman" w:hAnsi="Times New Roman"/>
                <w:color w:val="auto"/>
                <w:sz w:val="28"/>
              </w:rPr>
              <w:t xml:space="preserve"> </w:t>
            </w:r>
            <w:r>
              <w:rPr>
                <w:rFonts w:ascii="Times New Roman" w:hAnsi="Times New Roman" w:cs="Times New Roman"/>
                <w:color w:val="auto"/>
                <w:sz w:val="28"/>
              </w:rPr>
              <w:t>порядке,</w:t>
            </w:r>
            <w:r>
              <w:rPr>
                <w:rFonts w:ascii="Times New Roman" w:hAnsi="Times New Roman"/>
                <w:color w:val="auto"/>
                <w:sz w:val="28"/>
              </w:rPr>
              <w:t xml:space="preserve"> </w:t>
            </w:r>
            <w:r>
              <w:rPr>
                <w:rFonts w:ascii="Times New Roman" w:hAnsi="Times New Roman" w:cs="Times New Roman"/>
                <w:color w:val="auto"/>
                <w:sz w:val="28"/>
              </w:rPr>
              <w:t>установленном</w:t>
            </w:r>
            <w:r>
              <w:rPr>
                <w:rFonts w:ascii="Times New Roman" w:hAnsi="Times New Roman"/>
                <w:color w:val="auto"/>
                <w:sz w:val="28"/>
              </w:rPr>
              <w:t xml:space="preserve"> </w:t>
            </w:r>
            <w:r>
              <w:rPr>
                <w:rFonts w:ascii="Times New Roman" w:hAnsi="Times New Roman" w:cs="Times New Roman"/>
                <w:color w:val="auto"/>
                <w:sz w:val="28"/>
              </w:rPr>
              <w:t>законодательством Российской</w:t>
            </w:r>
            <w:r>
              <w:rPr>
                <w:rFonts w:ascii="Times New Roman" w:hAnsi="Times New Roman"/>
                <w:color w:val="auto"/>
                <w:sz w:val="28"/>
              </w:rPr>
              <w:t xml:space="preserve"> </w:t>
            </w:r>
            <w:r>
              <w:rPr>
                <w:rFonts w:ascii="Times New Roman" w:hAnsi="Times New Roman" w:cs="Times New Roman"/>
                <w:color w:val="auto"/>
                <w:sz w:val="28"/>
              </w:rPr>
              <w:t>Федерации</w:t>
            </w:r>
          </w:p>
        </w:tc>
        <w:tc>
          <w:tcPr>
            <w:tcW w:w="2269" w:type="dxa"/>
          </w:tcPr>
          <w:p w14:paraId="39866C8C" w14:textId="77777777" w:rsidR="00F53A7D" w:rsidRDefault="00A2284F">
            <w:pPr>
              <w:jc w:val="center"/>
              <w:rPr>
                <w:color w:val="auto"/>
                <w:sz w:val="28"/>
                <w:szCs w:val="28"/>
              </w:rPr>
            </w:pPr>
            <w:r>
              <w:rPr>
                <w:rFonts w:ascii="Times New Roman" w:hAnsi="Times New Roman"/>
                <w:color w:val="auto"/>
                <w:sz w:val="28"/>
                <w:szCs w:val="28"/>
              </w:rPr>
              <w:t>А, Б</w:t>
            </w:r>
          </w:p>
        </w:tc>
      </w:tr>
      <w:tr w:rsidR="00F53A7D" w14:paraId="0B84ECD0" w14:textId="77777777">
        <w:trPr>
          <w:trHeight w:val="322"/>
        </w:trPr>
        <w:tc>
          <w:tcPr>
            <w:tcW w:w="708" w:type="dxa"/>
          </w:tcPr>
          <w:p w14:paraId="79C002B8" w14:textId="77777777" w:rsidR="00F53A7D" w:rsidRDefault="00A2284F">
            <w:pPr>
              <w:jc w:val="center"/>
              <w:rPr>
                <w:color w:val="auto"/>
                <w:sz w:val="28"/>
                <w:szCs w:val="28"/>
              </w:rPr>
            </w:pPr>
            <w:r>
              <w:rPr>
                <w:rFonts w:ascii="Times New Roman" w:hAnsi="Times New Roman"/>
                <w:color w:val="auto"/>
                <w:sz w:val="28"/>
                <w:szCs w:val="28"/>
              </w:rPr>
              <w:t>7.</w:t>
            </w:r>
          </w:p>
        </w:tc>
        <w:tc>
          <w:tcPr>
            <w:tcW w:w="6378" w:type="dxa"/>
          </w:tcPr>
          <w:p w14:paraId="56354F4B" w14:textId="77777777" w:rsidR="00F53A7D" w:rsidRDefault="00A2284F">
            <w:pPr>
              <w:pStyle w:val="ConsPlusNormal0"/>
              <w:jc w:val="both"/>
              <w:rPr>
                <w:rFonts w:ascii="Times New Roman" w:hAnsi="Times New Roman" w:cs="Times New Roman"/>
                <w:sz w:val="28"/>
                <w:szCs w:val="28"/>
              </w:rPr>
            </w:pPr>
            <w:r>
              <w:rPr>
                <w:rStyle w:val="23"/>
              </w:rPr>
              <w:t>П</w:t>
            </w:r>
            <w:r>
              <w:rPr>
                <w:rFonts w:ascii="Times New Roman" w:hAnsi="Times New Roman" w:cs="Times New Roman"/>
                <w:sz w:val="28"/>
                <w:szCs w:val="28"/>
              </w:rPr>
              <w:t xml:space="preserve">редставленные документы содержат повреждения, наличие которых не позволяет в полном объеме использовать информацию и сведения, содержащиеся в таких документах, для </w:t>
            </w:r>
            <w:r>
              <w:rPr>
                <w:rFonts w:ascii="Times New Roman" w:hAnsi="Times New Roman" w:cs="Times New Roman"/>
                <w:sz w:val="28"/>
                <w:szCs w:val="28"/>
              </w:rPr>
              <w:lastRenderedPageBreak/>
              <w:t>предоставления муниципальной услуги.</w:t>
            </w:r>
          </w:p>
        </w:tc>
        <w:tc>
          <w:tcPr>
            <w:tcW w:w="2269" w:type="dxa"/>
          </w:tcPr>
          <w:p w14:paraId="562FD33A" w14:textId="77777777" w:rsidR="00F53A7D" w:rsidRDefault="00A2284F">
            <w:pPr>
              <w:jc w:val="center"/>
              <w:rPr>
                <w:color w:val="auto"/>
                <w:sz w:val="28"/>
                <w:szCs w:val="28"/>
              </w:rPr>
            </w:pPr>
            <w:r>
              <w:rPr>
                <w:rFonts w:ascii="Times New Roman" w:hAnsi="Times New Roman"/>
                <w:color w:val="auto"/>
                <w:sz w:val="28"/>
                <w:szCs w:val="28"/>
              </w:rPr>
              <w:lastRenderedPageBreak/>
              <w:t>А, Б</w:t>
            </w:r>
          </w:p>
          <w:p w14:paraId="03C72FE4" w14:textId="77777777" w:rsidR="00F53A7D" w:rsidRDefault="00F53A7D">
            <w:pPr>
              <w:jc w:val="center"/>
              <w:rPr>
                <w:color w:val="auto"/>
                <w:sz w:val="28"/>
                <w:szCs w:val="28"/>
              </w:rPr>
            </w:pPr>
          </w:p>
        </w:tc>
      </w:tr>
      <w:tr w:rsidR="00F53A7D" w14:paraId="01B0F3D5" w14:textId="77777777">
        <w:trPr>
          <w:trHeight w:val="322"/>
        </w:trPr>
        <w:tc>
          <w:tcPr>
            <w:tcW w:w="708" w:type="dxa"/>
          </w:tcPr>
          <w:p w14:paraId="057D96C5" w14:textId="77777777" w:rsidR="00F53A7D" w:rsidRDefault="00A2284F">
            <w:pPr>
              <w:jc w:val="center"/>
              <w:rPr>
                <w:color w:val="auto"/>
                <w:sz w:val="28"/>
                <w:szCs w:val="28"/>
              </w:rPr>
            </w:pPr>
            <w:r>
              <w:rPr>
                <w:rFonts w:ascii="Times New Roman" w:hAnsi="Times New Roman"/>
                <w:color w:val="auto"/>
                <w:sz w:val="28"/>
                <w:szCs w:val="28"/>
              </w:rPr>
              <w:t>8.</w:t>
            </w:r>
          </w:p>
        </w:tc>
        <w:tc>
          <w:tcPr>
            <w:tcW w:w="6378" w:type="dxa"/>
          </w:tcPr>
          <w:p w14:paraId="3E0DC7AD" w14:textId="77777777" w:rsidR="00F53A7D" w:rsidRDefault="00A2284F">
            <w:pPr>
              <w:pStyle w:val="ConsPlusNormal0"/>
              <w:jc w:val="both"/>
              <w:rPr>
                <w:rFonts w:ascii="Times New Roman" w:hAnsi="Times New Roman" w:cs="Times New Roman"/>
                <w:sz w:val="28"/>
                <w:szCs w:val="28"/>
              </w:rPr>
            </w:pPr>
            <w:r>
              <w:rPr>
                <w:rFonts w:ascii="Times New Roman" w:hAnsi="Times New Roman" w:cs="Times New Roman"/>
                <w:sz w:val="28"/>
                <w:szCs w:val="28"/>
              </w:rPr>
              <w:t>Представленные документы не соответствуют установленным требованиям к предоставлению муниципальной услуги в электронной форме.</w:t>
            </w:r>
          </w:p>
        </w:tc>
        <w:tc>
          <w:tcPr>
            <w:tcW w:w="2269" w:type="dxa"/>
          </w:tcPr>
          <w:p w14:paraId="31B215F5" w14:textId="77777777" w:rsidR="00F53A7D" w:rsidRDefault="00A2284F">
            <w:pPr>
              <w:jc w:val="center"/>
              <w:rPr>
                <w:color w:val="auto"/>
                <w:sz w:val="28"/>
                <w:szCs w:val="28"/>
              </w:rPr>
            </w:pPr>
            <w:r>
              <w:rPr>
                <w:rFonts w:ascii="Times New Roman" w:hAnsi="Times New Roman"/>
                <w:color w:val="auto"/>
                <w:sz w:val="28"/>
                <w:szCs w:val="28"/>
              </w:rPr>
              <w:t>А, Б</w:t>
            </w:r>
          </w:p>
          <w:p w14:paraId="1801373E" w14:textId="77777777" w:rsidR="00F53A7D" w:rsidRDefault="00F53A7D">
            <w:pPr>
              <w:jc w:val="center"/>
              <w:rPr>
                <w:color w:val="auto"/>
                <w:sz w:val="28"/>
                <w:szCs w:val="28"/>
              </w:rPr>
            </w:pPr>
          </w:p>
        </w:tc>
      </w:tr>
      <w:tr w:rsidR="00F53A7D" w14:paraId="1019E368" w14:textId="77777777">
        <w:trPr>
          <w:trHeight w:val="322"/>
        </w:trPr>
        <w:tc>
          <w:tcPr>
            <w:tcW w:w="708" w:type="dxa"/>
          </w:tcPr>
          <w:p w14:paraId="7C86EF98" w14:textId="77777777" w:rsidR="00F53A7D" w:rsidRDefault="00A2284F">
            <w:pPr>
              <w:jc w:val="center"/>
              <w:rPr>
                <w:color w:val="auto"/>
                <w:sz w:val="28"/>
                <w:szCs w:val="28"/>
              </w:rPr>
            </w:pPr>
            <w:r>
              <w:rPr>
                <w:rFonts w:ascii="Times New Roman" w:hAnsi="Times New Roman"/>
                <w:color w:val="auto"/>
                <w:sz w:val="28"/>
                <w:szCs w:val="28"/>
              </w:rPr>
              <w:t>9.</w:t>
            </w:r>
          </w:p>
        </w:tc>
        <w:tc>
          <w:tcPr>
            <w:tcW w:w="6378" w:type="dxa"/>
          </w:tcPr>
          <w:p w14:paraId="5FA2836B" w14:textId="77777777" w:rsidR="00F53A7D" w:rsidRDefault="00A2284F">
            <w:pPr>
              <w:jc w:val="both"/>
              <w:rPr>
                <w:color w:val="auto"/>
                <w:sz w:val="28"/>
                <w:szCs w:val="28"/>
              </w:rPr>
            </w:pPr>
            <w:r>
              <w:rPr>
                <w:rFonts w:ascii="Times New Roman" w:hAnsi="Times New Roman" w:cs="Times New Roman"/>
                <w:color w:val="auto"/>
                <w:sz w:val="28"/>
              </w:rPr>
              <w:t>Заявление о предоставлении</w:t>
            </w:r>
            <w:r>
              <w:rPr>
                <w:rFonts w:ascii="Times New Roman" w:hAnsi="Times New Roman"/>
                <w:color w:val="auto"/>
                <w:sz w:val="28"/>
              </w:rPr>
              <w:t xml:space="preserve"> </w:t>
            </w:r>
            <w:r>
              <w:rPr>
                <w:rFonts w:ascii="Times New Roman" w:hAnsi="Times New Roman" w:cs="Times New Roman"/>
                <w:color w:val="auto"/>
                <w:sz w:val="28"/>
              </w:rPr>
              <w:t>услуги</w:t>
            </w:r>
            <w:r>
              <w:rPr>
                <w:rFonts w:ascii="Times New Roman" w:hAnsi="Times New Roman"/>
                <w:color w:val="auto"/>
                <w:sz w:val="28"/>
              </w:rPr>
              <w:t xml:space="preserve"> </w:t>
            </w:r>
            <w:r>
              <w:rPr>
                <w:rFonts w:ascii="Times New Roman" w:hAnsi="Times New Roman" w:cs="Times New Roman"/>
                <w:color w:val="auto"/>
                <w:sz w:val="28"/>
              </w:rPr>
              <w:t>подано</w:t>
            </w:r>
            <w:r>
              <w:rPr>
                <w:rFonts w:ascii="Times New Roman" w:hAnsi="Times New Roman"/>
                <w:color w:val="auto"/>
                <w:sz w:val="28"/>
              </w:rPr>
              <w:t xml:space="preserve"> </w:t>
            </w:r>
            <w:r>
              <w:rPr>
                <w:rFonts w:ascii="Times New Roman" w:hAnsi="Times New Roman" w:cs="Times New Roman"/>
                <w:color w:val="auto"/>
                <w:sz w:val="28"/>
              </w:rPr>
              <w:t>в</w:t>
            </w:r>
            <w:r>
              <w:rPr>
                <w:rFonts w:ascii="Times New Roman" w:hAnsi="Times New Roman"/>
                <w:color w:val="auto"/>
                <w:sz w:val="28"/>
              </w:rPr>
              <w:t xml:space="preserve"> </w:t>
            </w:r>
            <w:r>
              <w:rPr>
                <w:rFonts w:ascii="Times New Roman" w:hAnsi="Times New Roman" w:cs="Times New Roman"/>
                <w:color w:val="auto"/>
                <w:sz w:val="28"/>
              </w:rPr>
              <w:t>орган</w:t>
            </w:r>
            <w:r>
              <w:rPr>
                <w:rFonts w:ascii="Times New Roman" w:hAnsi="Times New Roman"/>
                <w:color w:val="auto"/>
                <w:sz w:val="28"/>
              </w:rPr>
              <w:t xml:space="preserve"> </w:t>
            </w:r>
            <w:r>
              <w:rPr>
                <w:rFonts w:ascii="Times New Roman" w:hAnsi="Times New Roman" w:cs="Times New Roman"/>
                <w:color w:val="auto"/>
                <w:sz w:val="28"/>
              </w:rPr>
              <w:t>государственной</w:t>
            </w:r>
            <w:r>
              <w:rPr>
                <w:rFonts w:ascii="Times New Roman" w:hAnsi="Times New Roman"/>
                <w:color w:val="auto"/>
                <w:sz w:val="28"/>
              </w:rPr>
              <w:t xml:space="preserve"> </w:t>
            </w:r>
            <w:r>
              <w:rPr>
                <w:rFonts w:ascii="Times New Roman" w:hAnsi="Times New Roman" w:cs="Times New Roman"/>
                <w:color w:val="auto"/>
                <w:sz w:val="28"/>
              </w:rPr>
              <w:t>власти, орган</w:t>
            </w:r>
            <w:r>
              <w:rPr>
                <w:rFonts w:ascii="Times New Roman" w:hAnsi="Times New Roman"/>
                <w:color w:val="auto"/>
                <w:sz w:val="28"/>
              </w:rPr>
              <w:t xml:space="preserve"> </w:t>
            </w:r>
            <w:r>
              <w:rPr>
                <w:rFonts w:ascii="Times New Roman" w:hAnsi="Times New Roman" w:cs="Times New Roman"/>
                <w:color w:val="auto"/>
                <w:sz w:val="28"/>
              </w:rPr>
              <w:t>местного</w:t>
            </w:r>
            <w:r>
              <w:rPr>
                <w:rFonts w:ascii="Times New Roman" w:hAnsi="Times New Roman"/>
                <w:color w:val="auto"/>
                <w:sz w:val="28"/>
              </w:rPr>
              <w:t xml:space="preserve"> </w:t>
            </w:r>
            <w:r>
              <w:rPr>
                <w:rFonts w:ascii="Times New Roman" w:hAnsi="Times New Roman" w:cs="Times New Roman"/>
                <w:color w:val="auto"/>
                <w:sz w:val="28"/>
              </w:rPr>
              <w:t>самоуправления</w:t>
            </w:r>
            <w:r>
              <w:rPr>
                <w:rFonts w:ascii="Times New Roman" w:hAnsi="Times New Roman"/>
                <w:color w:val="auto"/>
                <w:sz w:val="28"/>
              </w:rPr>
              <w:t xml:space="preserve"> </w:t>
            </w:r>
            <w:r>
              <w:rPr>
                <w:rFonts w:ascii="Times New Roman" w:hAnsi="Times New Roman" w:cs="Times New Roman"/>
                <w:color w:val="auto"/>
                <w:sz w:val="28"/>
              </w:rPr>
              <w:t>или</w:t>
            </w:r>
            <w:r>
              <w:rPr>
                <w:rFonts w:ascii="Times New Roman" w:hAnsi="Times New Roman"/>
                <w:color w:val="auto"/>
                <w:sz w:val="28"/>
              </w:rPr>
              <w:t xml:space="preserve"> </w:t>
            </w:r>
            <w:r>
              <w:rPr>
                <w:rFonts w:ascii="Times New Roman" w:hAnsi="Times New Roman" w:cs="Times New Roman"/>
                <w:color w:val="auto"/>
                <w:sz w:val="28"/>
              </w:rPr>
              <w:t>организацию,</w:t>
            </w:r>
            <w:r>
              <w:rPr>
                <w:rFonts w:ascii="Times New Roman" w:hAnsi="Times New Roman"/>
                <w:color w:val="auto"/>
                <w:sz w:val="28"/>
              </w:rPr>
              <w:t xml:space="preserve"> </w:t>
            </w:r>
            <w:r>
              <w:rPr>
                <w:rFonts w:ascii="Times New Roman" w:hAnsi="Times New Roman" w:cs="Times New Roman"/>
                <w:color w:val="auto"/>
                <w:sz w:val="28"/>
              </w:rPr>
              <w:t>в</w:t>
            </w:r>
            <w:r>
              <w:rPr>
                <w:rFonts w:ascii="Times New Roman" w:hAnsi="Times New Roman"/>
                <w:color w:val="auto"/>
                <w:sz w:val="28"/>
              </w:rPr>
              <w:t xml:space="preserve"> </w:t>
            </w:r>
            <w:r>
              <w:rPr>
                <w:rFonts w:ascii="Times New Roman" w:hAnsi="Times New Roman" w:cs="Times New Roman"/>
                <w:color w:val="auto"/>
                <w:sz w:val="28"/>
              </w:rPr>
              <w:t>полномочия</w:t>
            </w:r>
            <w:r>
              <w:rPr>
                <w:rFonts w:ascii="Times New Roman" w:hAnsi="Times New Roman"/>
                <w:color w:val="auto"/>
                <w:sz w:val="28"/>
              </w:rPr>
              <w:t xml:space="preserve"> </w:t>
            </w:r>
            <w:r>
              <w:rPr>
                <w:rFonts w:ascii="Times New Roman" w:hAnsi="Times New Roman" w:cs="Times New Roman"/>
                <w:color w:val="auto"/>
                <w:sz w:val="28"/>
              </w:rPr>
              <w:t>которых</w:t>
            </w:r>
            <w:r>
              <w:rPr>
                <w:rFonts w:ascii="Times New Roman" w:hAnsi="Times New Roman"/>
                <w:color w:val="auto"/>
                <w:sz w:val="28"/>
              </w:rPr>
              <w:t xml:space="preserve"> </w:t>
            </w:r>
            <w:r>
              <w:rPr>
                <w:rFonts w:ascii="Times New Roman" w:hAnsi="Times New Roman" w:cs="Times New Roman"/>
                <w:color w:val="auto"/>
                <w:sz w:val="28"/>
              </w:rPr>
              <w:t>не входит</w:t>
            </w:r>
            <w:r>
              <w:rPr>
                <w:rFonts w:ascii="Times New Roman" w:hAnsi="Times New Roman"/>
                <w:color w:val="auto"/>
                <w:sz w:val="28"/>
              </w:rPr>
              <w:t xml:space="preserve"> </w:t>
            </w:r>
            <w:r>
              <w:rPr>
                <w:rFonts w:ascii="Times New Roman" w:hAnsi="Times New Roman" w:cs="Times New Roman"/>
                <w:color w:val="auto"/>
                <w:sz w:val="28"/>
              </w:rPr>
              <w:t>предоставление</w:t>
            </w:r>
            <w:r>
              <w:rPr>
                <w:rFonts w:ascii="Times New Roman" w:hAnsi="Times New Roman"/>
                <w:color w:val="auto"/>
                <w:sz w:val="28"/>
              </w:rPr>
              <w:t xml:space="preserve"> </w:t>
            </w:r>
            <w:r>
              <w:rPr>
                <w:rFonts w:ascii="Times New Roman" w:hAnsi="Times New Roman" w:cs="Times New Roman"/>
                <w:color w:val="auto"/>
                <w:sz w:val="28"/>
              </w:rPr>
              <w:t>услуги</w:t>
            </w:r>
          </w:p>
        </w:tc>
        <w:tc>
          <w:tcPr>
            <w:tcW w:w="2269" w:type="dxa"/>
          </w:tcPr>
          <w:p w14:paraId="789891AF" w14:textId="77777777" w:rsidR="00F53A7D" w:rsidRDefault="00A2284F">
            <w:pPr>
              <w:jc w:val="center"/>
              <w:rPr>
                <w:color w:val="auto"/>
                <w:sz w:val="28"/>
                <w:szCs w:val="28"/>
              </w:rPr>
            </w:pPr>
            <w:r>
              <w:rPr>
                <w:rFonts w:ascii="Times New Roman" w:hAnsi="Times New Roman"/>
                <w:color w:val="auto"/>
                <w:sz w:val="28"/>
                <w:szCs w:val="28"/>
              </w:rPr>
              <w:t>А, Б</w:t>
            </w:r>
          </w:p>
        </w:tc>
      </w:tr>
      <w:tr w:rsidR="00F53A7D" w14:paraId="48A9CCC8" w14:textId="77777777">
        <w:tc>
          <w:tcPr>
            <w:tcW w:w="9355" w:type="dxa"/>
            <w:gridSpan w:val="3"/>
          </w:tcPr>
          <w:p w14:paraId="4C35D7EF" w14:textId="77777777" w:rsidR="00F53A7D" w:rsidRDefault="00A2284F">
            <w:pPr>
              <w:jc w:val="center"/>
              <w:rPr>
                <w:color w:val="auto"/>
                <w:sz w:val="28"/>
                <w:szCs w:val="28"/>
              </w:rPr>
            </w:pPr>
            <w:r>
              <w:rPr>
                <w:rFonts w:ascii="Times New Roman" w:hAnsi="Times New Roman" w:cs="Times New Roman"/>
                <w:color w:val="auto"/>
                <w:sz w:val="28"/>
              </w:rPr>
              <w:t>Исчерпывающий</w:t>
            </w:r>
            <w:r>
              <w:rPr>
                <w:rFonts w:ascii="Times New Roman" w:hAnsi="Times New Roman"/>
                <w:color w:val="auto"/>
                <w:sz w:val="28"/>
              </w:rPr>
              <w:t xml:space="preserve"> </w:t>
            </w:r>
            <w:r>
              <w:rPr>
                <w:rFonts w:ascii="Times New Roman" w:hAnsi="Times New Roman" w:cs="Times New Roman"/>
                <w:color w:val="auto"/>
                <w:sz w:val="28"/>
              </w:rPr>
              <w:t>перечень</w:t>
            </w:r>
            <w:r>
              <w:rPr>
                <w:rFonts w:ascii="Times New Roman" w:hAnsi="Times New Roman"/>
                <w:color w:val="auto"/>
                <w:sz w:val="28"/>
              </w:rPr>
              <w:t xml:space="preserve"> </w:t>
            </w:r>
            <w:r>
              <w:rPr>
                <w:rFonts w:ascii="Times New Roman" w:hAnsi="Times New Roman" w:cs="Times New Roman"/>
                <w:color w:val="auto"/>
                <w:sz w:val="28"/>
              </w:rPr>
              <w:t>оснований</w:t>
            </w:r>
            <w:r>
              <w:rPr>
                <w:rFonts w:ascii="Times New Roman" w:hAnsi="Times New Roman"/>
                <w:color w:val="auto"/>
                <w:sz w:val="28"/>
              </w:rPr>
              <w:t xml:space="preserve"> </w:t>
            </w:r>
            <w:r>
              <w:rPr>
                <w:rFonts w:ascii="Times New Roman" w:hAnsi="Times New Roman" w:cs="Times New Roman"/>
                <w:color w:val="auto"/>
                <w:sz w:val="28"/>
              </w:rPr>
              <w:t>для</w:t>
            </w:r>
            <w:r>
              <w:rPr>
                <w:rFonts w:ascii="Times New Roman" w:hAnsi="Times New Roman"/>
                <w:color w:val="auto"/>
                <w:sz w:val="28"/>
              </w:rPr>
              <w:t xml:space="preserve"> </w:t>
            </w:r>
            <w:r>
              <w:rPr>
                <w:rFonts w:ascii="Times New Roman" w:hAnsi="Times New Roman" w:cs="Times New Roman"/>
                <w:color w:val="auto"/>
                <w:sz w:val="28"/>
              </w:rPr>
              <w:t>приостановления</w:t>
            </w:r>
            <w:r>
              <w:rPr>
                <w:rFonts w:ascii="Times New Roman" w:hAnsi="Times New Roman"/>
                <w:color w:val="auto"/>
                <w:sz w:val="28"/>
              </w:rPr>
              <w:t xml:space="preserve"> </w:t>
            </w:r>
            <w:r>
              <w:rPr>
                <w:rFonts w:ascii="Times New Roman" w:hAnsi="Times New Roman" w:cs="Times New Roman"/>
                <w:color w:val="auto"/>
                <w:sz w:val="28"/>
              </w:rPr>
              <w:t>предоставления муниципальной услуги</w:t>
            </w:r>
          </w:p>
        </w:tc>
      </w:tr>
      <w:tr w:rsidR="00F53A7D" w14:paraId="3166009E" w14:textId="77777777">
        <w:tc>
          <w:tcPr>
            <w:tcW w:w="708" w:type="dxa"/>
          </w:tcPr>
          <w:p w14:paraId="3521F025" w14:textId="77777777" w:rsidR="00F53A7D" w:rsidRDefault="00A2284F">
            <w:pPr>
              <w:jc w:val="center"/>
              <w:rPr>
                <w:color w:val="auto"/>
                <w:sz w:val="28"/>
                <w:szCs w:val="28"/>
              </w:rPr>
            </w:pPr>
            <w:r>
              <w:rPr>
                <w:rFonts w:ascii="Times New Roman" w:hAnsi="Times New Roman"/>
                <w:color w:val="auto"/>
                <w:sz w:val="28"/>
                <w:szCs w:val="28"/>
              </w:rPr>
              <w:t>1.</w:t>
            </w:r>
          </w:p>
        </w:tc>
        <w:tc>
          <w:tcPr>
            <w:tcW w:w="6378" w:type="dxa"/>
          </w:tcPr>
          <w:p w14:paraId="72068CF6" w14:textId="77777777" w:rsidR="00F53A7D" w:rsidRDefault="00A2284F">
            <w:pPr>
              <w:pStyle w:val="ConsPlusNormal0"/>
              <w:jc w:val="both"/>
              <w:rPr>
                <w:rFonts w:ascii="Times New Roman" w:hAnsi="Times New Roman" w:cs="Times New Roman"/>
                <w:sz w:val="28"/>
                <w:szCs w:val="28"/>
              </w:rPr>
            </w:pPr>
            <w:r>
              <w:rPr>
                <w:rStyle w:val="23"/>
              </w:rPr>
              <w:t>Возникновение необходимости дополнительной проверки документов или обстоятельств, препятствующих проведению проверки в рамках межведомственного взаимодействия указанной заявителем информации</w:t>
            </w:r>
          </w:p>
        </w:tc>
        <w:tc>
          <w:tcPr>
            <w:tcW w:w="2269" w:type="dxa"/>
          </w:tcPr>
          <w:p w14:paraId="005AAB30" w14:textId="77777777" w:rsidR="00F53A7D" w:rsidRDefault="00A2284F">
            <w:pPr>
              <w:jc w:val="center"/>
              <w:rPr>
                <w:color w:val="auto"/>
                <w:sz w:val="28"/>
                <w:szCs w:val="28"/>
              </w:rPr>
            </w:pPr>
            <w:r>
              <w:rPr>
                <w:rFonts w:ascii="Times New Roman" w:hAnsi="Times New Roman"/>
                <w:color w:val="auto"/>
                <w:sz w:val="28"/>
                <w:szCs w:val="28"/>
              </w:rPr>
              <w:t>А</w:t>
            </w:r>
          </w:p>
        </w:tc>
      </w:tr>
      <w:tr w:rsidR="00F53A7D" w14:paraId="794D3CCB" w14:textId="77777777">
        <w:trPr>
          <w:trHeight w:val="322"/>
        </w:trPr>
        <w:tc>
          <w:tcPr>
            <w:tcW w:w="9355" w:type="dxa"/>
            <w:gridSpan w:val="3"/>
          </w:tcPr>
          <w:p w14:paraId="31327F5F" w14:textId="77777777" w:rsidR="00F53A7D" w:rsidRDefault="00A2284F">
            <w:pPr>
              <w:jc w:val="center"/>
              <w:rPr>
                <w:color w:val="auto"/>
                <w:sz w:val="28"/>
                <w:szCs w:val="28"/>
              </w:rPr>
            </w:pPr>
            <w:r>
              <w:rPr>
                <w:rFonts w:ascii="Times New Roman" w:hAnsi="Times New Roman" w:cs="Times New Roman"/>
                <w:color w:val="auto"/>
                <w:sz w:val="28"/>
              </w:rPr>
              <w:t>Исчерпывающий</w:t>
            </w:r>
            <w:r>
              <w:rPr>
                <w:rFonts w:ascii="Times New Roman" w:hAnsi="Times New Roman"/>
                <w:color w:val="auto"/>
                <w:sz w:val="28"/>
              </w:rPr>
              <w:t xml:space="preserve"> </w:t>
            </w:r>
            <w:r>
              <w:rPr>
                <w:rFonts w:ascii="Times New Roman" w:hAnsi="Times New Roman" w:cs="Times New Roman"/>
                <w:color w:val="auto"/>
                <w:sz w:val="28"/>
              </w:rPr>
              <w:t>перечень</w:t>
            </w:r>
            <w:r>
              <w:rPr>
                <w:rFonts w:ascii="Times New Roman" w:hAnsi="Times New Roman"/>
                <w:color w:val="auto"/>
                <w:sz w:val="28"/>
              </w:rPr>
              <w:t xml:space="preserve"> </w:t>
            </w:r>
            <w:r>
              <w:rPr>
                <w:rFonts w:ascii="Times New Roman" w:hAnsi="Times New Roman" w:cs="Times New Roman"/>
                <w:color w:val="auto"/>
                <w:sz w:val="28"/>
              </w:rPr>
              <w:t>оснований</w:t>
            </w:r>
            <w:r>
              <w:rPr>
                <w:rFonts w:ascii="Times New Roman" w:hAnsi="Times New Roman"/>
                <w:color w:val="auto"/>
                <w:sz w:val="28"/>
              </w:rPr>
              <w:t xml:space="preserve"> </w:t>
            </w:r>
            <w:r>
              <w:rPr>
                <w:rFonts w:ascii="Times New Roman" w:hAnsi="Times New Roman" w:cs="Times New Roman"/>
                <w:color w:val="auto"/>
                <w:sz w:val="28"/>
              </w:rPr>
              <w:t>для</w:t>
            </w:r>
            <w:r>
              <w:rPr>
                <w:rFonts w:ascii="Times New Roman" w:hAnsi="Times New Roman"/>
                <w:color w:val="auto"/>
                <w:sz w:val="28"/>
              </w:rPr>
              <w:t xml:space="preserve"> </w:t>
            </w:r>
            <w:r>
              <w:rPr>
                <w:rFonts w:ascii="Times New Roman" w:hAnsi="Times New Roman" w:cs="Times New Roman"/>
                <w:color w:val="auto"/>
                <w:sz w:val="28"/>
              </w:rPr>
              <w:t>отказа</w:t>
            </w:r>
            <w:r>
              <w:rPr>
                <w:rFonts w:ascii="Times New Roman" w:hAnsi="Times New Roman"/>
                <w:color w:val="auto"/>
                <w:sz w:val="28"/>
              </w:rPr>
              <w:t xml:space="preserve"> </w:t>
            </w:r>
            <w:r>
              <w:rPr>
                <w:rFonts w:ascii="Times New Roman" w:hAnsi="Times New Roman" w:cs="Times New Roman"/>
                <w:color w:val="auto"/>
                <w:sz w:val="28"/>
              </w:rPr>
              <w:t>в предоставлении</w:t>
            </w:r>
            <w:r>
              <w:rPr>
                <w:rFonts w:ascii="Times New Roman" w:hAnsi="Times New Roman"/>
                <w:color w:val="auto"/>
                <w:sz w:val="28"/>
              </w:rPr>
              <w:t xml:space="preserve"> муниципальной </w:t>
            </w:r>
            <w:r>
              <w:rPr>
                <w:rFonts w:ascii="Times New Roman" w:hAnsi="Times New Roman" w:cs="Times New Roman"/>
                <w:color w:val="auto"/>
                <w:sz w:val="28"/>
              </w:rPr>
              <w:t>услуги</w:t>
            </w:r>
          </w:p>
        </w:tc>
      </w:tr>
      <w:tr w:rsidR="00F53A7D" w14:paraId="339A0A4D" w14:textId="77777777">
        <w:trPr>
          <w:trHeight w:val="322"/>
        </w:trPr>
        <w:tc>
          <w:tcPr>
            <w:tcW w:w="708" w:type="dxa"/>
          </w:tcPr>
          <w:p w14:paraId="23223D6C" w14:textId="77777777" w:rsidR="00F53A7D" w:rsidRDefault="00A2284F">
            <w:pPr>
              <w:jc w:val="center"/>
              <w:rPr>
                <w:color w:val="auto"/>
                <w:sz w:val="28"/>
                <w:szCs w:val="28"/>
              </w:rPr>
            </w:pPr>
            <w:r>
              <w:rPr>
                <w:rFonts w:ascii="Times New Roman" w:hAnsi="Times New Roman"/>
                <w:color w:val="auto"/>
                <w:sz w:val="28"/>
                <w:szCs w:val="28"/>
              </w:rPr>
              <w:t>1.</w:t>
            </w:r>
          </w:p>
        </w:tc>
        <w:tc>
          <w:tcPr>
            <w:tcW w:w="6378" w:type="dxa"/>
          </w:tcPr>
          <w:p w14:paraId="739B0D81" w14:textId="77777777" w:rsidR="00F53A7D" w:rsidRDefault="00A2284F">
            <w:pPr>
              <w:jc w:val="both"/>
              <w:rPr>
                <w:color w:val="auto"/>
                <w:sz w:val="28"/>
                <w:szCs w:val="28"/>
              </w:rPr>
            </w:pPr>
            <w:r>
              <w:rPr>
                <w:rFonts w:ascii="Times New Roman" w:hAnsi="Times New Roman" w:cs="Times New Roman"/>
                <w:color w:val="auto"/>
                <w:sz w:val="28"/>
              </w:rPr>
              <w:t>Заявитель не соответствует</w:t>
            </w:r>
            <w:r>
              <w:rPr>
                <w:rFonts w:ascii="Times New Roman" w:hAnsi="Times New Roman"/>
                <w:color w:val="auto"/>
                <w:sz w:val="28"/>
              </w:rPr>
              <w:t xml:space="preserve"> </w:t>
            </w:r>
            <w:r>
              <w:rPr>
                <w:rFonts w:ascii="Times New Roman" w:hAnsi="Times New Roman" w:cs="Times New Roman"/>
                <w:color w:val="auto"/>
                <w:sz w:val="28"/>
              </w:rPr>
              <w:t>категории</w:t>
            </w:r>
            <w:r>
              <w:rPr>
                <w:rFonts w:ascii="Times New Roman" w:hAnsi="Times New Roman"/>
                <w:color w:val="auto"/>
                <w:sz w:val="28"/>
              </w:rPr>
              <w:t xml:space="preserve"> </w:t>
            </w:r>
            <w:r>
              <w:rPr>
                <w:rFonts w:ascii="Times New Roman" w:hAnsi="Times New Roman" w:cs="Times New Roman"/>
                <w:color w:val="auto"/>
                <w:sz w:val="28"/>
              </w:rPr>
              <w:t>лиц,</w:t>
            </w:r>
            <w:r>
              <w:rPr>
                <w:rFonts w:ascii="Times New Roman" w:hAnsi="Times New Roman"/>
                <w:color w:val="auto"/>
                <w:sz w:val="28"/>
              </w:rPr>
              <w:t xml:space="preserve"> </w:t>
            </w:r>
            <w:r>
              <w:rPr>
                <w:rFonts w:ascii="Times New Roman" w:hAnsi="Times New Roman" w:cs="Times New Roman"/>
                <w:color w:val="auto"/>
                <w:sz w:val="28"/>
              </w:rPr>
              <w:t>имеющих</w:t>
            </w:r>
            <w:r>
              <w:rPr>
                <w:rFonts w:ascii="Times New Roman" w:hAnsi="Times New Roman"/>
                <w:color w:val="auto"/>
                <w:sz w:val="28"/>
              </w:rPr>
              <w:t xml:space="preserve"> </w:t>
            </w:r>
            <w:r>
              <w:rPr>
                <w:rFonts w:ascii="Times New Roman" w:hAnsi="Times New Roman" w:cs="Times New Roman"/>
                <w:color w:val="auto"/>
                <w:sz w:val="28"/>
              </w:rPr>
              <w:t>право на</w:t>
            </w:r>
            <w:r>
              <w:rPr>
                <w:rFonts w:ascii="Times New Roman" w:hAnsi="Times New Roman"/>
                <w:color w:val="auto"/>
                <w:sz w:val="28"/>
              </w:rPr>
              <w:t xml:space="preserve"> </w:t>
            </w:r>
            <w:r>
              <w:rPr>
                <w:rFonts w:ascii="Times New Roman" w:hAnsi="Times New Roman" w:cs="Times New Roman"/>
                <w:color w:val="auto"/>
                <w:sz w:val="28"/>
              </w:rPr>
              <w:t>предоставление</w:t>
            </w:r>
            <w:r>
              <w:rPr>
                <w:rFonts w:ascii="Times New Roman" w:hAnsi="Times New Roman"/>
                <w:color w:val="auto"/>
                <w:sz w:val="28"/>
              </w:rPr>
              <w:t xml:space="preserve"> </w:t>
            </w:r>
            <w:r>
              <w:rPr>
                <w:rFonts w:ascii="Times New Roman" w:hAnsi="Times New Roman" w:cs="Times New Roman"/>
                <w:color w:val="auto"/>
                <w:sz w:val="28"/>
              </w:rPr>
              <w:t>услуги</w:t>
            </w:r>
          </w:p>
        </w:tc>
        <w:tc>
          <w:tcPr>
            <w:tcW w:w="2269" w:type="dxa"/>
          </w:tcPr>
          <w:p w14:paraId="1E6213B0" w14:textId="77777777" w:rsidR="00F53A7D" w:rsidRDefault="00A2284F">
            <w:pPr>
              <w:jc w:val="center"/>
              <w:rPr>
                <w:color w:val="auto"/>
                <w:sz w:val="28"/>
                <w:szCs w:val="28"/>
              </w:rPr>
            </w:pPr>
            <w:r>
              <w:rPr>
                <w:rFonts w:ascii="Times New Roman" w:hAnsi="Times New Roman"/>
                <w:color w:val="auto"/>
                <w:sz w:val="28"/>
                <w:szCs w:val="28"/>
              </w:rPr>
              <w:t>А</w:t>
            </w:r>
          </w:p>
        </w:tc>
      </w:tr>
      <w:tr w:rsidR="00F53A7D" w14:paraId="243CBF77" w14:textId="77777777">
        <w:trPr>
          <w:trHeight w:val="322"/>
        </w:trPr>
        <w:tc>
          <w:tcPr>
            <w:tcW w:w="708" w:type="dxa"/>
          </w:tcPr>
          <w:p w14:paraId="3789EAC3" w14:textId="77777777" w:rsidR="00F53A7D" w:rsidRDefault="00A2284F">
            <w:pPr>
              <w:jc w:val="center"/>
              <w:rPr>
                <w:color w:val="auto"/>
                <w:sz w:val="28"/>
                <w:szCs w:val="28"/>
              </w:rPr>
            </w:pPr>
            <w:r>
              <w:rPr>
                <w:rFonts w:ascii="Times New Roman" w:hAnsi="Times New Roman"/>
                <w:color w:val="auto"/>
                <w:sz w:val="28"/>
                <w:szCs w:val="28"/>
              </w:rPr>
              <w:t>2.</w:t>
            </w:r>
          </w:p>
        </w:tc>
        <w:tc>
          <w:tcPr>
            <w:tcW w:w="6378" w:type="dxa"/>
          </w:tcPr>
          <w:p w14:paraId="41001CEC" w14:textId="77777777" w:rsidR="00F53A7D" w:rsidRDefault="00A2284F">
            <w:pPr>
              <w:jc w:val="both"/>
              <w:rPr>
                <w:color w:val="auto"/>
                <w:sz w:val="28"/>
                <w:szCs w:val="28"/>
              </w:rPr>
            </w:pPr>
            <w:r>
              <w:rPr>
                <w:rFonts w:ascii="Times New Roman" w:hAnsi="Times New Roman"/>
                <w:color w:val="auto"/>
                <w:sz w:val="28"/>
                <w:szCs w:val="28"/>
              </w:rPr>
              <w:t>Представленные</w:t>
            </w:r>
            <w:r>
              <w:rPr>
                <w:rFonts w:ascii="Times New Roman" w:hAnsi="Times New Roman"/>
                <w:color w:val="auto"/>
                <w:spacing w:val="1"/>
                <w:sz w:val="28"/>
                <w:szCs w:val="28"/>
              </w:rPr>
              <w:t xml:space="preserve"> </w:t>
            </w:r>
            <w:r>
              <w:rPr>
                <w:rFonts w:ascii="Times New Roman" w:hAnsi="Times New Roman"/>
                <w:color w:val="auto"/>
                <w:sz w:val="28"/>
                <w:szCs w:val="28"/>
              </w:rPr>
              <w:t>сведения</w:t>
            </w:r>
            <w:r>
              <w:rPr>
                <w:rFonts w:ascii="Times New Roman" w:hAnsi="Times New Roman"/>
                <w:color w:val="auto"/>
                <w:spacing w:val="1"/>
                <w:sz w:val="28"/>
                <w:szCs w:val="28"/>
              </w:rPr>
              <w:t xml:space="preserve"> </w:t>
            </w:r>
            <w:r>
              <w:rPr>
                <w:rFonts w:ascii="Times New Roman" w:hAnsi="Times New Roman"/>
                <w:color w:val="auto"/>
                <w:sz w:val="28"/>
                <w:szCs w:val="28"/>
              </w:rPr>
              <w:t>и</w:t>
            </w:r>
            <w:r>
              <w:rPr>
                <w:rFonts w:ascii="Times New Roman" w:hAnsi="Times New Roman"/>
                <w:color w:val="auto"/>
                <w:spacing w:val="1"/>
                <w:sz w:val="28"/>
                <w:szCs w:val="28"/>
              </w:rPr>
              <w:t xml:space="preserve"> </w:t>
            </w:r>
            <w:r>
              <w:rPr>
                <w:rFonts w:ascii="Times New Roman" w:hAnsi="Times New Roman"/>
                <w:color w:val="auto"/>
                <w:sz w:val="28"/>
                <w:szCs w:val="28"/>
              </w:rPr>
              <w:t>(или)</w:t>
            </w:r>
            <w:r>
              <w:rPr>
                <w:rFonts w:ascii="Times New Roman" w:hAnsi="Times New Roman"/>
                <w:color w:val="auto"/>
                <w:spacing w:val="1"/>
                <w:sz w:val="28"/>
                <w:szCs w:val="28"/>
              </w:rPr>
              <w:t xml:space="preserve"> </w:t>
            </w:r>
            <w:r>
              <w:rPr>
                <w:rFonts w:ascii="Times New Roman" w:hAnsi="Times New Roman"/>
                <w:color w:val="auto"/>
                <w:sz w:val="28"/>
                <w:szCs w:val="28"/>
              </w:rPr>
              <w:t>документы</w:t>
            </w:r>
            <w:r>
              <w:rPr>
                <w:rFonts w:ascii="Times New Roman" w:hAnsi="Times New Roman"/>
                <w:color w:val="auto"/>
                <w:spacing w:val="1"/>
                <w:sz w:val="28"/>
                <w:szCs w:val="28"/>
              </w:rPr>
              <w:t xml:space="preserve"> </w:t>
            </w:r>
            <w:r>
              <w:rPr>
                <w:rFonts w:ascii="Times New Roman" w:hAnsi="Times New Roman"/>
                <w:color w:val="auto"/>
                <w:sz w:val="28"/>
                <w:szCs w:val="28"/>
              </w:rPr>
              <w:t>не</w:t>
            </w:r>
            <w:r>
              <w:rPr>
                <w:rFonts w:ascii="Times New Roman" w:hAnsi="Times New Roman"/>
                <w:color w:val="auto"/>
                <w:spacing w:val="1"/>
                <w:sz w:val="28"/>
                <w:szCs w:val="28"/>
              </w:rPr>
              <w:t xml:space="preserve"> </w:t>
            </w:r>
            <w:r>
              <w:rPr>
                <w:rFonts w:ascii="Times New Roman" w:hAnsi="Times New Roman"/>
                <w:color w:val="auto"/>
                <w:sz w:val="28"/>
                <w:szCs w:val="28"/>
              </w:rPr>
              <w:t>соответствуют</w:t>
            </w:r>
            <w:r>
              <w:rPr>
                <w:rFonts w:ascii="Times New Roman" w:hAnsi="Times New Roman"/>
                <w:color w:val="auto"/>
                <w:spacing w:val="1"/>
                <w:sz w:val="28"/>
                <w:szCs w:val="28"/>
              </w:rPr>
              <w:t xml:space="preserve"> </w:t>
            </w:r>
            <w:r>
              <w:rPr>
                <w:rFonts w:ascii="Times New Roman" w:hAnsi="Times New Roman"/>
                <w:color w:val="auto"/>
                <w:sz w:val="28"/>
                <w:szCs w:val="28"/>
              </w:rPr>
              <w:t>сведениям,</w:t>
            </w:r>
            <w:r>
              <w:rPr>
                <w:rFonts w:ascii="Times New Roman" w:hAnsi="Times New Roman"/>
                <w:color w:val="auto"/>
                <w:spacing w:val="1"/>
                <w:sz w:val="28"/>
                <w:szCs w:val="28"/>
              </w:rPr>
              <w:t xml:space="preserve"> </w:t>
            </w:r>
            <w:r>
              <w:rPr>
                <w:rFonts w:ascii="Times New Roman" w:hAnsi="Times New Roman"/>
                <w:color w:val="auto"/>
                <w:sz w:val="28"/>
                <w:szCs w:val="28"/>
              </w:rPr>
              <w:t>полученным</w:t>
            </w:r>
            <w:r>
              <w:rPr>
                <w:rFonts w:ascii="Times New Roman" w:hAnsi="Times New Roman"/>
                <w:color w:val="auto"/>
                <w:spacing w:val="1"/>
                <w:sz w:val="28"/>
                <w:szCs w:val="28"/>
              </w:rPr>
              <w:t xml:space="preserve"> </w:t>
            </w:r>
            <w:r>
              <w:rPr>
                <w:rFonts w:ascii="Times New Roman" w:hAnsi="Times New Roman"/>
                <w:color w:val="auto"/>
                <w:sz w:val="28"/>
                <w:szCs w:val="28"/>
              </w:rPr>
              <w:t>в</w:t>
            </w:r>
            <w:r>
              <w:rPr>
                <w:rFonts w:ascii="Times New Roman" w:hAnsi="Times New Roman"/>
                <w:color w:val="auto"/>
                <w:spacing w:val="1"/>
                <w:sz w:val="28"/>
                <w:szCs w:val="28"/>
              </w:rPr>
              <w:t xml:space="preserve"> </w:t>
            </w:r>
            <w:r>
              <w:rPr>
                <w:rFonts w:ascii="Times New Roman" w:hAnsi="Times New Roman"/>
                <w:color w:val="auto"/>
                <w:sz w:val="28"/>
                <w:szCs w:val="28"/>
              </w:rPr>
              <w:t>ходе</w:t>
            </w:r>
            <w:r>
              <w:rPr>
                <w:rFonts w:ascii="Times New Roman" w:hAnsi="Times New Roman"/>
                <w:color w:val="auto"/>
                <w:spacing w:val="1"/>
                <w:sz w:val="28"/>
                <w:szCs w:val="28"/>
              </w:rPr>
              <w:t xml:space="preserve"> </w:t>
            </w:r>
            <w:r>
              <w:rPr>
                <w:rFonts w:ascii="Times New Roman" w:hAnsi="Times New Roman"/>
                <w:color w:val="auto"/>
                <w:sz w:val="28"/>
                <w:szCs w:val="28"/>
              </w:rPr>
              <w:t>межведомственного</w:t>
            </w:r>
            <w:r>
              <w:rPr>
                <w:rFonts w:ascii="Times New Roman" w:hAnsi="Times New Roman"/>
                <w:color w:val="auto"/>
                <w:spacing w:val="1"/>
                <w:sz w:val="28"/>
                <w:szCs w:val="28"/>
              </w:rPr>
              <w:t xml:space="preserve"> </w:t>
            </w:r>
            <w:r>
              <w:rPr>
                <w:rFonts w:ascii="Times New Roman" w:hAnsi="Times New Roman"/>
                <w:color w:val="auto"/>
                <w:sz w:val="28"/>
                <w:szCs w:val="28"/>
              </w:rPr>
              <w:t>информационного</w:t>
            </w:r>
            <w:r>
              <w:rPr>
                <w:rFonts w:ascii="Times New Roman" w:hAnsi="Times New Roman"/>
                <w:color w:val="auto"/>
                <w:spacing w:val="1"/>
                <w:sz w:val="28"/>
                <w:szCs w:val="28"/>
              </w:rPr>
              <w:t xml:space="preserve"> </w:t>
            </w:r>
            <w:r>
              <w:rPr>
                <w:rFonts w:ascii="Times New Roman" w:hAnsi="Times New Roman"/>
                <w:color w:val="auto"/>
                <w:sz w:val="28"/>
                <w:szCs w:val="28"/>
              </w:rPr>
              <w:t>взаимодействия</w:t>
            </w:r>
          </w:p>
        </w:tc>
        <w:tc>
          <w:tcPr>
            <w:tcW w:w="2269" w:type="dxa"/>
          </w:tcPr>
          <w:p w14:paraId="3C625AA8" w14:textId="77777777" w:rsidR="00F53A7D" w:rsidRDefault="00A2284F">
            <w:pPr>
              <w:jc w:val="center"/>
              <w:rPr>
                <w:color w:val="auto"/>
                <w:sz w:val="28"/>
                <w:szCs w:val="28"/>
              </w:rPr>
            </w:pPr>
            <w:r>
              <w:rPr>
                <w:rFonts w:ascii="Times New Roman" w:hAnsi="Times New Roman"/>
                <w:color w:val="auto"/>
                <w:sz w:val="28"/>
                <w:szCs w:val="28"/>
              </w:rPr>
              <w:t>А</w:t>
            </w:r>
          </w:p>
        </w:tc>
      </w:tr>
      <w:tr w:rsidR="00F53A7D" w14:paraId="5EF2FE3A" w14:textId="77777777">
        <w:trPr>
          <w:trHeight w:val="322"/>
        </w:trPr>
        <w:tc>
          <w:tcPr>
            <w:tcW w:w="708" w:type="dxa"/>
          </w:tcPr>
          <w:p w14:paraId="498A094D" w14:textId="77777777" w:rsidR="00F53A7D" w:rsidRDefault="00A2284F">
            <w:pPr>
              <w:jc w:val="center"/>
              <w:rPr>
                <w:color w:val="auto"/>
                <w:sz w:val="28"/>
                <w:szCs w:val="28"/>
              </w:rPr>
            </w:pPr>
            <w:r>
              <w:rPr>
                <w:rFonts w:ascii="Times New Roman" w:hAnsi="Times New Roman"/>
                <w:color w:val="auto"/>
                <w:sz w:val="28"/>
                <w:szCs w:val="28"/>
              </w:rPr>
              <w:t>3.</w:t>
            </w:r>
          </w:p>
        </w:tc>
        <w:tc>
          <w:tcPr>
            <w:tcW w:w="6378" w:type="dxa"/>
          </w:tcPr>
          <w:p w14:paraId="4F93BD57" w14:textId="77777777" w:rsidR="00F53A7D" w:rsidRDefault="00A2284F">
            <w:pPr>
              <w:jc w:val="both"/>
              <w:rPr>
                <w:color w:val="auto"/>
                <w:sz w:val="28"/>
                <w:szCs w:val="28"/>
              </w:rPr>
            </w:pPr>
            <w:r>
              <w:rPr>
                <w:rFonts w:ascii="Times New Roman" w:hAnsi="Times New Roman"/>
                <w:color w:val="auto"/>
                <w:sz w:val="28"/>
                <w:szCs w:val="28"/>
              </w:rPr>
              <w:t>Представленные</w:t>
            </w:r>
            <w:r>
              <w:rPr>
                <w:rFonts w:ascii="Times New Roman" w:hAnsi="Times New Roman"/>
                <w:color w:val="auto"/>
                <w:spacing w:val="1"/>
                <w:sz w:val="28"/>
                <w:szCs w:val="28"/>
              </w:rPr>
              <w:t xml:space="preserve"> </w:t>
            </w:r>
            <w:r>
              <w:rPr>
                <w:rFonts w:ascii="Times New Roman" w:hAnsi="Times New Roman"/>
                <w:color w:val="auto"/>
                <w:sz w:val="28"/>
                <w:szCs w:val="28"/>
              </w:rPr>
              <w:t>документы</w:t>
            </w:r>
            <w:r>
              <w:rPr>
                <w:rFonts w:ascii="Times New Roman" w:hAnsi="Times New Roman"/>
                <w:color w:val="auto"/>
                <w:spacing w:val="1"/>
                <w:sz w:val="28"/>
                <w:szCs w:val="28"/>
              </w:rPr>
              <w:t xml:space="preserve"> </w:t>
            </w:r>
            <w:r>
              <w:rPr>
                <w:rFonts w:ascii="Times New Roman" w:hAnsi="Times New Roman"/>
                <w:color w:val="auto"/>
                <w:sz w:val="28"/>
                <w:szCs w:val="28"/>
              </w:rPr>
              <w:t>не</w:t>
            </w:r>
            <w:r>
              <w:rPr>
                <w:rFonts w:ascii="Times New Roman" w:hAnsi="Times New Roman"/>
                <w:color w:val="auto"/>
                <w:spacing w:val="1"/>
                <w:sz w:val="28"/>
                <w:szCs w:val="28"/>
              </w:rPr>
              <w:t xml:space="preserve"> </w:t>
            </w:r>
            <w:r>
              <w:rPr>
                <w:rFonts w:ascii="Times New Roman" w:hAnsi="Times New Roman"/>
                <w:color w:val="auto"/>
                <w:sz w:val="28"/>
                <w:szCs w:val="28"/>
              </w:rPr>
              <w:t>соответствуют</w:t>
            </w:r>
            <w:r>
              <w:rPr>
                <w:rFonts w:ascii="Times New Roman" w:hAnsi="Times New Roman"/>
                <w:color w:val="auto"/>
                <w:spacing w:val="1"/>
                <w:sz w:val="28"/>
                <w:szCs w:val="28"/>
              </w:rPr>
              <w:t xml:space="preserve"> </w:t>
            </w:r>
            <w:r>
              <w:rPr>
                <w:rFonts w:ascii="Times New Roman" w:hAnsi="Times New Roman"/>
                <w:color w:val="auto"/>
                <w:sz w:val="28"/>
                <w:szCs w:val="28"/>
              </w:rPr>
              <w:t>по</w:t>
            </w:r>
            <w:r>
              <w:rPr>
                <w:rFonts w:ascii="Times New Roman" w:hAnsi="Times New Roman"/>
                <w:color w:val="auto"/>
                <w:spacing w:val="1"/>
                <w:sz w:val="28"/>
                <w:szCs w:val="28"/>
              </w:rPr>
              <w:t xml:space="preserve"> </w:t>
            </w:r>
            <w:r>
              <w:rPr>
                <w:rFonts w:ascii="Times New Roman" w:hAnsi="Times New Roman"/>
                <w:color w:val="auto"/>
                <w:sz w:val="28"/>
                <w:szCs w:val="28"/>
              </w:rPr>
              <w:t>форме</w:t>
            </w:r>
            <w:r>
              <w:rPr>
                <w:rFonts w:ascii="Times New Roman" w:hAnsi="Times New Roman"/>
                <w:color w:val="auto"/>
                <w:spacing w:val="1"/>
                <w:sz w:val="28"/>
                <w:szCs w:val="28"/>
              </w:rPr>
              <w:t xml:space="preserve"> </w:t>
            </w:r>
            <w:r>
              <w:rPr>
                <w:rFonts w:ascii="Times New Roman" w:hAnsi="Times New Roman"/>
                <w:color w:val="auto"/>
                <w:sz w:val="28"/>
                <w:szCs w:val="28"/>
              </w:rPr>
              <w:t>или</w:t>
            </w:r>
            <w:r>
              <w:rPr>
                <w:rFonts w:ascii="Times New Roman" w:hAnsi="Times New Roman"/>
                <w:color w:val="auto"/>
                <w:spacing w:val="1"/>
                <w:sz w:val="28"/>
                <w:szCs w:val="28"/>
              </w:rPr>
              <w:t xml:space="preserve"> </w:t>
            </w:r>
            <w:r>
              <w:rPr>
                <w:rFonts w:ascii="Times New Roman" w:hAnsi="Times New Roman"/>
                <w:color w:val="auto"/>
                <w:sz w:val="28"/>
                <w:szCs w:val="28"/>
              </w:rPr>
              <w:t>содержанию</w:t>
            </w:r>
            <w:r>
              <w:rPr>
                <w:rFonts w:ascii="Times New Roman" w:hAnsi="Times New Roman"/>
                <w:color w:val="auto"/>
                <w:spacing w:val="1"/>
                <w:sz w:val="28"/>
                <w:szCs w:val="28"/>
              </w:rPr>
              <w:t xml:space="preserve"> </w:t>
            </w:r>
            <w:r>
              <w:rPr>
                <w:rFonts w:ascii="Times New Roman" w:hAnsi="Times New Roman"/>
                <w:color w:val="auto"/>
                <w:sz w:val="28"/>
                <w:szCs w:val="28"/>
              </w:rPr>
              <w:t>требованиям</w:t>
            </w:r>
            <w:r>
              <w:rPr>
                <w:rFonts w:ascii="Times New Roman" w:hAnsi="Times New Roman"/>
                <w:color w:val="auto"/>
                <w:spacing w:val="1"/>
                <w:sz w:val="28"/>
                <w:szCs w:val="28"/>
              </w:rPr>
              <w:t xml:space="preserve"> </w:t>
            </w:r>
            <w:r>
              <w:rPr>
                <w:rFonts w:ascii="Times New Roman" w:hAnsi="Times New Roman"/>
                <w:color w:val="auto"/>
                <w:sz w:val="28"/>
                <w:szCs w:val="28"/>
              </w:rPr>
              <w:t>законодательства Российской</w:t>
            </w:r>
            <w:r>
              <w:rPr>
                <w:rFonts w:ascii="Times New Roman" w:hAnsi="Times New Roman"/>
                <w:color w:val="auto"/>
                <w:spacing w:val="1"/>
                <w:sz w:val="28"/>
                <w:szCs w:val="28"/>
              </w:rPr>
              <w:t xml:space="preserve"> </w:t>
            </w:r>
            <w:r>
              <w:rPr>
                <w:rFonts w:ascii="Times New Roman" w:hAnsi="Times New Roman"/>
                <w:color w:val="auto"/>
                <w:sz w:val="28"/>
                <w:szCs w:val="28"/>
              </w:rPr>
              <w:t>Федерации,</w:t>
            </w:r>
            <w:r>
              <w:rPr>
                <w:rFonts w:ascii="Times New Roman" w:hAnsi="Times New Roman"/>
                <w:color w:val="auto"/>
                <w:spacing w:val="1"/>
                <w:sz w:val="28"/>
                <w:szCs w:val="28"/>
              </w:rPr>
              <w:t xml:space="preserve"> </w:t>
            </w:r>
            <w:r>
              <w:rPr>
                <w:rFonts w:ascii="Times New Roman" w:hAnsi="Times New Roman"/>
                <w:color w:val="auto"/>
                <w:sz w:val="28"/>
                <w:szCs w:val="28"/>
              </w:rPr>
              <w:t>законов</w:t>
            </w:r>
            <w:r>
              <w:rPr>
                <w:rFonts w:ascii="Times New Roman" w:hAnsi="Times New Roman"/>
                <w:color w:val="auto"/>
                <w:spacing w:val="1"/>
                <w:sz w:val="28"/>
                <w:szCs w:val="28"/>
              </w:rPr>
              <w:t xml:space="preserve"> </w:t>
            </w:r>
            <w:r>
              <w:rPr>
                <w:rFonts w:ascii="Times New Roman" w:hAnsi="Times New Roman"/>
                <w:color w:val="auto"/>
                <w:sz w:val="28"/>
                <w:szCs w:val="28"/>
              </w:rPr>
              <w:t>или</w:t>
            </w:r>
            <w:r>
              <w:rPr>
                <w:rFonts w:ascii="Times New Roman" w:hAnsi="Times New Roman"/>
                <w:color w:val="auto"/>
                <w:spacing w:val="7"/>
                <w:sz w:val="28"/>
                <w:szCs w:val="28"/>
              </w:rPr>
              <w:t xml:space="preserve"> </w:t>
            </w:r>
            <w:r>
              <w:rPr>
                <w:rFonts w:ascii="Times New Roman" w:hAnsi="Times New Roman"/>
                <w:color w:val="auto"/>
                <w:sz w:val="28"/>
                <w:szCs w:val="28"/>
              </w:rPr>
              <w:t>иных</w:t>
            </w:r>
            <w:r>
              <w:rPr>
                <w:rFonts w:ascii="Times New Roman" w:hAnsi="Times New Roman"/>
                <w:color w:val="auto"/>
                <w:spacing w:val="7"/>
                <w:sz w:val="28"/>
                <w:szCs w:val="28"/>
              </w:rPr>
              <w:t xml:space="preserve"> </w:t>
            </w:r>
            <w:r>
              <w:rPr>
                <w:rFonts w:ascii="Times New Roman" w:hAnsi="Times New Roman"/>
                <w:color w:val="auto"/>
                <w:sz w:val="28"/>
                <w:szCs w:val="28"/>
              </w:rPr>
              <w:t>нормативных</w:t>
            </w:r>
            <w:r>
              <w:rPr>
                <w:rFonts w:ascii="Times New Roman" w:hAnsi="Times New Roman"/>
                <w:color w:val="auto"/>
                <w:spacing w:val="26"/>
                <w:sz w:val="28"/>
                <w:szCs w:val="28"/>
              </w:rPr>
              <w:t xml:space="preserve"> </w:t>
            </w:r>
            <w:r>
              <w:rPr>
                <w:rFonts w:ascii="Times New Roman" w:hAnsi="Times New Roman"/>
                <w:color w:val="auto"/>
                <w:sz w:val="28"/>
                <w:szCs w:val="28"/>
              </w:rPr>
              <w:t>правовых</w:t>
            </w:r>
            <w:r>
              <w:rPr>
                <w:rFonts w:ascii="Times New Roman" w:hAnsi="Times New Roman"/>
                <w:color w:val="auto"/>
                <w:spacing w:val="22"/>
                <w:sz w:val="28"/>
                <w:szCs w:val="28"/>
              </w:rPr>
              <w:t xml:space="preserve"> </w:t>
            </w:r>
            <w:r>
              <w:rPr>
                <w:rFonts w:ascii="Times New Roman" w:hAnsi="Times New Roman"/>
                <w:color w:val="auto"/>
                <w:sz w:val="28"/>
                <w:szCs w:val="28"/>
              </w:rPr>
              <w:t>актов</w:t>
            </w:r>
            <w:r>
              <w:rPr>
                <w:rFonts w:ascii="Times New Roman" w:hAnsi="Times New Roman"/>
                <w:color w:val="auto"/>
                <w:spacing w:val="8"/>
                <w:sz w:val="28"/>
                <w:szCs w:val="28"/>
              </w:rPr>
              <w:t xml:space="preserve"> </w:t>
            </w:r>
            <w:r>
              <w:rPr>
                <w:rFonts w:ascii="Times New Roman" w:hAnsi="Times New Roman"/>
                <w:color w:val="auto"/>
                <w:sz w:val="28"/>
                <w:szCs w:val="28"/>
              </w:rPr>
              <w:t>субъектов</w:t>
            </w:r>
            <w:r>
              <w:rPr>
                <w:rFonts w:ascii="Times New Roman" w:hAnsi="Times New Roman"/>
                <w:color w:val="auto"/>
                <w:spacing w:val="24"/>
                <w:sz w:val="28"/>
                <w:szCs w:val="28"/>
              </w:rPr>
              <w:t xml:space="preserve"> </w:t>
            </w:r>
            <w:r>
              <w:rPr>
                <w:rFonts w:ascii="Times New Roman" w:hAnsi="Times New Roman"/>
                <w:color w:val="auto"/>
                <w:sz w:val="28"/>
                <w:szCs w:val="28"/>
              </w:rPr>
              <w:t>Российской</w:t>
            </w:r>
            <w:r>
              <w:rPr>
                <w:rFonts w:ascii="Times New Roman" w:hAnsi="Times New Roman"/>
                <w:color w:val="auto"/>
                <w:spacing w:val="26"/>
                <w:sz w:val="28"/>
                <w:szCs w:val="28"/>
              </w:rPr>
              <w:t xml:space="preserve"> </w:t>
            </w:r>
            <w:r>
              <w:rPr>
                <w:rFonts w:ascii="Times New Roman" w:hAnsi="Times New Roman"/>
                <w:color w:val="auto"/>
                <w:sz w:val="28"/>
                <w:szCs w:val="28"/>
              </w:rPr>
              <w:t>Федерации.</w:t>
            </w:r>
          </w:p>
        </w:tc>
        <w:tc>
          <w:tcPr>
            <w:tcW w:w="2269" w:type="dxa"/>
          </w:tcPr>
          <w:p w14:paraId="71D3A1CC" w14:textId="77777777" w:rsidR="00F53A7D" w:rsidRDefault="00A2284F">
            <w:pPr>
              <w:jc w:val="center"/>
              <w:rPr>
                <w:color w:val="auto"/>
                <w:sz w:val="28"/>
                <w:szCs w:val="28"/>
              </w:rPr>
            </w:pPr>
            <w:r>
              <w:rPr>
                <w:rFonts w:ascii="Times New Roman" w:hAnsi="Times New Roman"/>
                <w:color w:val="auto"/>
                <w:sz w:val="28"/>
                <w:szCs w:val="28"/>
              </w:rPr>
              <w:t>А, Б</w:t>
            </w:r>
          </w:p>
        </w:tc>
      </w:tr>
      <w:tr w:rsidR="00F53A7D" w14:paraId="1DF97F16" w14:textId="77777777">
        <w:trPr>
          <w:trHeight w:val="322"/>
        </w:trPr>
        <w:tc>
          <w:tcPr>
            <w:tcW w:w="708" w:type="dxa"/>
          </w:tcPr>
          <w:p w14:paraId="2B0FDF4C" w14:textId="77777777" w:rsidR="00F53A7D" w:rsidRDefault="00A2284F">
            <w:pPr>
              <w:jc w:val="center"/>
              <w:rPr>
                <w:color w:val="auto"/>
                <w:sz w:val="28"/>
                <w:szCs w:val="28"/>
              </w:rPr>
            </w:pPr>
            <w:r>
              <w:rPr>
                <w:rFonts w:ascii="Times New Roman" w:hAnsi="Times New Roman"/>
                <w:color w:val="auto"/>
                <w:sz w:val="28"/>
                <w:szCs w:val="28"/>
              </w:rPr>
              <w:t>4.</w:t>
            </w:r>
          </w:p>
        </w:tc>
        <w:tc>
          <w:tcPr>
            <w:tcW w:w="6378" w:type="dxa"/>
          </w:tcPr>
          <w:p w14:paraId="1AF6337D" w14:textId="77777777" w:rsidR="00F53A7D" w:rsidRDefault="00A2284F">
            <w:pPr>
              <w:jc w:val="both"/>
              <w:rPr>
                <w:color w:val="auto"/>
                <w:sz w:val="28"/>
                <w:szCs w:val="28"/>
              </w:rPr>
            </w:pPr>
            <w:r>
              <w:rPr>
                <w:rFonts w:ascii="Times New Roman" w:hAnsi="Times New Roman"/>
                <w:color w:val="auto"/>
                <w:sz w:val="28"/>
                <w:szCs w:val="28"/>
              </w:rPr>
              <w:t>Заявитель</w:t>
            </w:r>
            <w:r>
              <w:rPr>
                <w:rFonts w:ascii="Times New Roman" w:hAnsi="Times New Roman"/>
                <w:color w:val="auto"/>
                <w:spacing w:val="1"/>
                <w:sz w:val="28"/>
                <w:szCs w:val="28"/>
              </w:rPr>
              <w:t xml:space="preserve"> </w:t>
            </w:r>
            <w:r>
              <w:rPr>
                <w:rFonts w:ascii="Times New Roman" w:hAnsi="Times New Roman"/>
                <w:color w:val="auto"/>
                <w:sz w:val="28"/>
                <w:szCs w:val="28"/>
              </w:rPr>
              <w:t>отозвал</w:t>
            </w:r>
            <w:r>
              <w:rPr>
                <w:rFonts w:ascii="Times New Roman" w:hAnsi="Times New Roman"/>
                <w:color w:val="auto"/>
                <w:spacing w:val="1"/>
                <w:sz w:val="28"/>
                <w:szCs w:val="28"/>
              </w:rPr>
              <w:t xml:space="preserve"> </w:t>
            </w:r>
            <w:r>
              <w:rPr>
                <w:rFonts w:ascii="Times New Roman" w:hAnsi="Times New Roman"/>
                <w:color w:val="auto"/>
                <w:sz w:val="28"/>
                <w:szCs w:val="28"/>
              </w:rPr>
              <w:t>заявление</w:t>
            </w:r>
            <w:r>
              <w:rPr>
                <w:rFonts w:ascii="Times New Roman" w:hAnsi="Times New Roman"/>
                <w:color w:val="auto"/>
                <w:spacing w:val="1"/>
                <w:sz w:val="28"/>
                <w:szCs w:val="28"/>
              </w:rPr>
              <w:t xml:space="preserve"> </w:t>
            </w:r>
            <w:r>
              <w:rPr>
                <w:rFonts w:ascii="Times New Roman" w:hAnsi="Times New Roman"/>
                <w:color w:val="auto"/>
                <w:sz w:val="28"/>
                <w:szCs w:val="28"/>
              </w:rPr>
              <w:t>(отзыв</w:t>
            </w:r>
            <w:r>
              <w:rPr>
                <w:rFonts w:ascii="Times New Roman" w:hAnsi="Times New Roman"/>
                <w:color w:val="auto"/>
                <w:spacing w:val="1"/>
                <w:sz w:val="28"/>
                <w:szCs w:val="28"/>
              </w:rPr>
              <w:t xml:space="preserve"> </w:t>
            </w:r>
            <w:r>
              <w:rPr>
                <w:rFonts w:ascii="Times New Roman" w:hAnsi="Times New Roman"/>
                <w:color w:val="auto"/>
                <w:sz w:val="28"/>
                <w:szCs w:val="28"/>
              </w:rPr>
              <w:t>заявления</w:t>
            </w:r>
            <w:r>
              <w:rPr>
                <w:rFonts w:ascii="Times New Roman" w:hAnsi="Times New Roman"/>
                <w:color w:val="auto"/>
                <w:spacing w:val="1"/>
                <w:sz w:val="28"/>
                <w:szCs w:val="28"/>
              </w:rPr>
              <w:t xml:space="preserve"> </w:t>
            </w:r>
            <w:r>
              <w:rPr>
                <w:rFonts w:ascii="Times New Roman" w:hAnsi="Times New Roman"/>
                <w:color w:val="auto"/>
                <w:sz w:val="28"/>
                <w:szCs w:val="28"/>
              </w:rPr>
              <w:t>осуществляется</w:t>
            </w:r>
            <w:r>
              <w:rPr>
                <w:rFonts w:ascii="Times New Roman" w:hAnsi="Times New Roman"/>
                <w:color w:val="auto"/>
                <w:spacing w:val="1"/>
                <w:sz w:val="28"/>
                <w:szCs w:val="28"/>
              </w:rPr>
              <w:t xml:space="preserve"> </w:t>
            </w:r>
            <w:r>
              <w:rPr>
                <w:rFonts w:ascii="Times New Roman" w:hAnsi="Times New Roman"/>
                <w:color w:val="auto"/>
                <w:sz w:val="28"/>
                <w:szCs w:val="28"/>
              </w:rPr>
              <w:t>при</w:t>
            </w:r>
            <w:r>
              <w:rPr>
                <w:rFonts w:ascii="Times New Roman" w:hAnsi="Times New Roman"/>
                <w:color w:val="auto"/>
                <w:spacing w:val="1"/>
                <w:sz w:val="28"/>
                <w:szCs w:val="28"/>
              </w:rPr>
              <w:t xml:space="preserve"> </w:t>
            </w:r>
            <w:r>
              <w:rPr>
                <w:rFonts w:ascii="Times New Roman" w:hAnsi="Times New Roman"/>
                <w:color w:val="auto"/>
                <w:sz w:val="28"/>
                <w:szCs w:val="28"/>
              </w:rPr>
              <w:t>личном</w:t>
            </w:r>
            <w:r>
              <w:rPr>
                <w:rFonts w:ascii="Times New Roman" w:hAnsi="Times New Roman"/>
                <w:color w:val="auto"/>
                <w:spacing w:val="2"/>
                <w:sz w:val="28"/>
                <w:szCs w:val="28"/>
              </w:rPr>
              <w:t xml:space="preserve"> </w:t>
            </w:r>
            <w:r>
              <w:rPr>
                <w:rFonts w:ascii="Times New Roman" w:hAnsi="Times New Roman"/>
                <w:color w:val="auto"/>
                <w:sz w:val="28"/>
                <w:szCs w:val="28"/>
              </w:rPr>
              <w:t>обращении</w:t>
            </w:r>
            <w:r>
              <w:rPr>
                <w:rFonts w:ascii="Times New Roman" w:hAnsi="Times New Roman"/>
                <w:color w:val="auto"/>
                <w:spacing w:val="9"/>
                <w:sz w:val="28"/>
                <w:szCs w:val="28"/>
              </w:rPr>
              <w:t xml:space="preserve"> </w:t>
            </w:r>
            <w:r>
              <w:rPr>
                <w:rFonts w:ascii="Times New Roman" w:hAnsi="Times New Roman"/>
                <w:color w:val="auto"/>
                <w:sz w:val="28"/>
                <w:szCs w:val="28"/>
              </w:rPr>
              <w:t>заявителя</w:t>
            </w:r>
            <w:r>
              <w:rPr>
                <w:rFonts w:ascii="Times New Roman" w:hAnsi="Times New Roman"/>
                <w:color w:val="auto"/>
                <w:spacing w:val="20"/>
                <w:sz w:val="28"/>
                <w:szCs w:val="28"/>
              </w:rPr>
              <w:t xml:space="preserve"> </w:t>
            </w:r>
            <w:r>
              <w:rPr>
                <w:rFonts w:ascii="Times New Roman" w:hAnsi="Times New Roman"/>
                <w:color w:val="auto"/>
                <w:sz w:val="28"/>
                <w:szCs w:val="28"/>
              </w:rPr>
              <w:t>в</w:t>
            </w:r>
            <w:r>
              <w:rPr>
                <w:rFonts w:ascii="Times New Roman" w:hAnsi="Times New Roman"/>
                <w:color w:val="auto"/>
                <w:spacing w:val="-16"/>
                <w:sz w:val="28"/>
                <w:szCs w:val="28"/>
              </w:rPr>
              <w:t xml:space="preserve"> </w:t>
            </w:r>
            <w:r>
              <w:rPr>
                <w:rFonts w:ascii="Times New Roman" w:hAnsi="Times New Roman"/>
                <w:color w:val="auto"/>
                <w:sz w:val="28"/>
                <w:szCs w:val="28"/>
              </w:rPr>
              <w:t>Уполномоченный</w:t>
            </w:r>
            <w:r>
              <w:rPr>
                <w:rFonts w:ascii="Times New Roman" w:hAnsi="Times New Roman"/>
                <w:color w:val="auto"/>
                <w:spacing w:val="-2"/>
                <w:sz w:val="28"/>
                <w:szCs w:val="28"/>
              </w:rPr>
              <w:t xml:space="preserve"> </w:t>
            </w:r>
            <w:r>
              <w:rPr>
                <w:rFonts w:ascii="Times New Roman" w:hAnsi="Times New Roman"/>
                <w:color w:val="auto"/>
                <w:sz w:val="28"/>
                <w:szCs w:val="28"/>
              </w:rPr>
              <w:t>орган)</w:t>
            </w:r>
          </w:p>
        </w:tc>
        <w:tc>
          <w:tcPr>
            <w:tcW w:w="2269" w:type="dxa"/>
          </w:tcPr>
          <w:p w14:paraId="722203D2" w14:textId="77777777" w:rsidR="00F53A7D" w:rsidRDefault="00A2284F">
            <w:pPr>
              <w:jc w:val="center"/>
              <w:rPr>
                <w:color w:val="auto"/>
                <w:sz w:val="28"/>
                <w:szCs w:val="28"/>
              </w:rPr>
            </w:pPr>
            <w:r>
              <w:rPr>
                <w:rFonts w:ascii="Times New Roman" w:hAnsi="Times New Roman"/>
                <w:color w:val="auto"/>
                <w:sz w:val="28"/>
                <w:szCs w:val="28"/>
              </w:rPr>
              <w:t>А, Б</w:t>
            </w:r>
          </w:p>
        </w:tc>
      </w:tr>
    </w:tbl>
    <w:p w14:paraId="078D22C5" w14:textId="77777777" w:rsidR="00F53A7D" w:rsidRDefault="00F53A7D">
      <w:pPr>
        <w:jc w:val="center"/>
        <w:rPr>
          <w:rFonts w:ascii="Times New Roman" w:hAnsi="Times New Roman"/>
          <w:color w:val="auto"/>
          <w:sz w:val="28"/>
          <w:szCs w:val="28"/>
        </w:rPr>
      </w:pPr>
    </w:p>
    <w:p w14:paraId="4C7BA6BF" w14:textId="77777777" w:rsidR="00F53A7D" w:rsidRDefault="00F53A7D">
      <w:pPr>
        <w:jc w:val="center"/>
        <w:rPr>
          <w:rFonts w:ascii="Times New Roman" w:hAnsi="Times New Roman"/>
          <w:color w:val="auto"/>
          <w:sz w:val="28"/>
          <w:szCs w:val="28"/>
        </w:rPr>
      </w:pPr>
    </w:p>
    <w:p w14:paraId="3EB8DCA8" w14:textId="77777777" w:rsidR="00F53A7D" w:rsidRDefault="00F53A7D">
      <w:pPr>
        <w:ind w:left="5103"/>
        <w:rPr>
          <w:rFonts w:ascii="Times New Roman" w:hAnsi="Times New Roman"/>
          <w:color w:val="auto"/>
          <w:sz w:val="28"/>
          <w:szCs w:val="28"/>
        </w:rPr>
      </w:pPr>
    </w:p>
    <w:p w14:paraId="54F5E8C1" w14:textId="77777777" w:rsidR="00F53A7D" w:rsidRDefault="00A2284F">
      <w:pPr>
        <w:rPr>
          <w:rFonts w:ascii="Times New Roman" w:hAnsi="Times New Roman"/>
          <w:color w:val="auto"/>
          <w:sz w:val="28"/>
          <w:szCs w:val="28"/>
        </w:rPr>
      </w:pPr>
      <w:r>
        <w:br w:type="page"/>
      </w:r>
    </w:p>
    <w:p w14:paraId="78EF1824" w14:textId="77777777" w:rsidR="00F53A7D" w:rsidRDefault="00A2284F">
      <w:pPr>
        <w:pStyle w:val="210"/>
        <w:shd w:val="clear" w:color="auto" w:fill="auto"/>
        <w:spacing w:before="0" w:after="0"/>
        <w:ind w:left="5103"/>
        <w:jc w:val="left"/>
        <w:rPr>
          <w:rStyle w:val="23"/>
        </w:rPr>
      </w:pPr>
      <w:r>
        <w:rPr>
          <w:rStyle w:val="23"/>
        </w:rPr>
        <w:lastRenderedPageBreak/>
        <w:t>Приложение № 5</w:t>
      </w:r>
    </w:p>
    <w:p w14:paraId="077E09BA" w14:textId="77777777" w:rsidR="00F53A7D" w:rsidRDefault="00A2284F">
      <w:pPr>
        <w:pStyle w:val="210"/>
        <w:shd w:val="clear" w:color="auto" w:fill="auto"/>
        <w:spacing w:before="0" w:after="0"/>
        <w:ind w:left="5103"/>
        <w:jc w:val="left"/>
        <w:rPr>
          <w:rStyle w:val="23"/>
        </w:rPr>
      </w:pPr>
      <w:r>
        <w:rPr>
          <w:rStyle w:val="23"/>
        </w:rPr>
        <w:t xml:space="preserve">к Административному регламенту </w:t>
      </w:r>
    </w:p>
    <w:p w14:paraId="0947E6BC" w14:textId="77777777" w:rsidR="00F53A7D" w:rsidRDefault="00F53A7D">
      <w:pPr>
        <w:pStyle w:val="32"/>
        <w:shd w:val="clear" w:color="auto" w:fill="auto"/>
        <w:spacing w:line="240" w:lineRule="auto"/>
        <w:ind w:firstLine="0"/>
        <w:jc w:val="both"/>
        <w:rPr>
          <w:rStyle w:val="24"/>
          <w:b w:val="0"/>
          <w:i w:val="0"/>
        </w:rPr>
      </w:pPr>
    </w:p>
    <w:p w14:paraId="266B7CAF" w14:textId="77777777" w:rsidR="00F53A7D" w:rsidRDefault="00A2284F">
      <w:pPr>
        <w:pStyle w:val="210"/>
        <w:shd w:val="clear" w:color="auto" w:fill="auto"/>
        <w:spacing w:before="0" w:after="0" w:line="280" w:lineRule="exact"/>
        <w:ind w:left="5103"/>
        <w:jc w:val="left"/>
      </w:pPr>
      <w:r>
        <w:rPr>
          <w:rStyle w:val="23"/>
        </w:rPr>
        <w:t xml:space="preserve">Кому: </w:t>
      </w:r>
    </w:p>
    <w:p w14:paraId="049B1CDF" w14:textId="77777777" w:rsidR="00F53A7D" w:rsidRDefault="00A2284F">
      <w:pPr>
        <w:ind w:left="5103"/>
        <w:rPr>
          <w:rFonts w:ascii="Times New Roman" w:hAnsi="Times New Roman"/>
          <w:color w:val="auto"/>
          <w:sz w:val="28"/>
          <w:szCs w:val="28"/>
        </w:rPr>
      </w:pPr>
      <w:r>
        <w:rPr>
          <w:rFonts w:ascii="Times New Roman" w:hAnsi="Times New Roman"/>
          <w:color w:val="auto"/>
          <w:sz w:val="28"/>
          <w:szCs w:val="28"/>
        </w:rPr>
        <w:t xml:space="preserve">__________________________________________________________________________________________ </w:t>
      </w:r>
    </w:p>
    <w:p w14:paraId="4DAF3B94" w14:textId="77777777" w:rsidR="00F53A7D" w:rsidRDefault="00F53A7D">
      <w:pPr>
        <w:ind w:firstLine="709"/>
        <w:jc w:val="right"/>
        <w:rPr>
          <w:rFonts w:ascii="Times New Roman" w:hAnsi="Times New Roman"/>
          <w:color w:val="auto"/>
          <w:sz w:val="28"/>
          <w:szCs w:val="28"/>
        </w:rPr>
      </w:pPr>
    </w:p>
    <w:tbl>
      <w:tblPr>
        <w:tblW w:w="9039" w:type="dxa"/>
        <w:tblInd w:w="62" w:type="dxa"/>
        <w:tblLayout w:type="fixed"/>
        <w:tblCellMar>
          <w:top w:w="102" w:type="dxa"/>
          <w:left w:w="62" w:type="dxa"/>
          <w:bottom w:w="102" w:type="dxa"/>
          <w:right w:w="62" w:type="dxa"/>
        </w:tblCellMar>
        <w:tblLook w:val="0000" w:firstRow="0" w:lastRow="0" w:firstColumn="0" w:lastColumn="0" w:noHBand="0" w:noVBand="0"/>
      </w:tblPr>
      <w:tblGrid>
        <w:gridCol w:w="9039"/>
      </w:tblGrid>
      <w:tr w:rsidR="00F53A7D" w14:paraId="3280FF52" w14:textId="77777777">
        <w:tc>
          <w:tcPr>
            <w:tcW w:w="9039" w:type="dxa"/>
          </w:tcPr>
          <w:p w14:paraId="568D68D1" w14:textId="77777777" w:rsidR="00F53A7D" w:rsidRDefault="00A2284F">
            <w:pPr>
              <w:pStyle w:val="ConsPlusNormal0"/>
              <w:jc w:val="center"/>
              <w:rPr>
                <w:rFonts w:ascii="Times New Roman" w:hAnsi="Times New Roman" w:cs="Times New Roman"/>
                <w:sz w:val="28"/>
                <w:szCs w:val="28"/>
              </w:rPr>
            </w:pPr>
            <w:r>
              <w:rPr>
                <w:rFonts w:ascii="Times New Roman" w:hAnsi="Times New Roman" w:cs="Times New Roman"/>
                <w:sz w:val="28"/>
                <w:szCs w:val="28"/>
              </w:rPr>
              <w:t>ЗАЯВЛЕНИЕ</w:t>
            </w:r>
          </w:p>
          <w:p w14:paraId="09FB01C8" w14:textId="77777777" w:rsidR="00F53A7D" w:rsidRDefault="00A2284F">
            <w:pPr>
              <w:pStyle w:val="ConsPlusNormal0"/>
              <w:jc w:val="center"/>
              <w:rPr>
                <w:rFonts w:ascii="Times New Roman" w:hAnsi="Times New Roman" w:cs="Times New Roman"/>
                <w:sz w:val="28"/>
                <w:szCs w:val="28"/>
              </w:rPr>
            </w:pPr>
            <w:r>
              <w:rPr>
                <w:rFonts w:ascii="Times New Roman" w:hAnsi="Times New Roman" w:cs="Times New Roman"/>
                <w:sz w:val="28"/>
                <w:szCs w:val="28"/>
              </w:rPr>
              <w:t>о предоставлении муниципальной услуги «Выплата компенсации части родительской платы за присмотр и уход за детьми в муниципальных образовательных организациях, находящихся на территории Кувандыкского муниципального округа</w:t>
            </w:r>
          </w:p>
          <w:p w14:paraId="7D7FFFB0" w14:textId="77777777" w:rsidR="00F53A7D" w:rsidRDefault="00A2284F">
            <w:pPr>
              <w:pStyle w:val="ConsPlusNormal0"/>
              <w:jc w:val="center"/>
              <w:rPr>
                <w:rFonts w:ascii="Times New Roman" w:hAnsi="Times New Roman" w:cs="Times New Roman"/>
                <w:sz w:val="28"/>
                <w:szCs w:val="28"/>
              </w:rPr>
            </w:pPr>
            <w:r>
              <w:rPr>
                <w:rFonts w:ascii="Times New Roman" w:hAnsi="Times New Roman" w:cs="Times New Roman"/>
                <w:sz w:val="28"/>
                <w:szCs w:val="28"/>
              </w:rPr>
              <w:t>Оренбургской области»</w:t>
            </w:r>
            <w:r>
              <w:rPr>
                <w:rStyle w:val="ad"/>
                <w:rFonts w:ascii="Times New Roman" w:hAnsi="Times New Roman" w:cs="Times New Roman"/>
                <w:sz w:val="28"/>
                <w:szCs w:val="28"/>
              </w:rPr>
              <w:footnoteReference w:id="1"/>
            </w:r>
          </w:p>
        </w:tc>
      </w:tr>
    </w:tbl>
    <w:p w14:paraId="19CFB459" w14:textId="77777777" w:rsidR="00F53A7D" w:rsidRDefault="00F53A7D">
      <w:pPr>
        <w:pStyle w:val="ConsPlusNormal0"/>
        <w:jc w:val="both"/>
        <w:rPr>
          <w:rFonts w:ascii="Times New Roman" w:hAnsi="Times New Roman" w:cs="Times New Roman"/>
          <w:sz w:val="28"/>
          <w:szCs w:val="28"/>
        </w:rPr>
      </w:pPr>
    </w:p>
    <w:p w14:paraId="50467FB7" w14:textId="77777777" w:rsidR="00F53A7D" w:rsidRDefault="00A2284F">
      <w:pPr>
        <w:pStyle w:val="ConsPlusNormal0"/>
        <w:ind w:firstLine="709"/>
        <w:contextualSpacing/>
        <w:jc w:val="both"/>
        <w:rPr>
          <w:rFonts w:ascii="Times New Roman" w:hAnsi="Times New Roman" w:cs="Times New Roman"/>
          <w:sz w:val="28"/>
          <w:szCs w:val="28"/>
          <w:shd w:val="clear" w:color="auto" w:fill="FFFFFF"/>
        </w:rPr>
      </w:pPr>
      <w:r>
        <w:rPr>
          <w:rFonts w:ascii="Times New Roman" w:hAnsi="Times New Roman" w:cs="Times New Roman"/>
          <w:sz w:val="28"/>
          <w:szCs w:val="28"/>
        </w:rPr>
        <w:t xml:space="preserve">Прошу назначить компенсацию части платы, взимаемой с родителей (законных представителей) за присмотр и уход за ребенком, осваивающим образовательную программу дошкольного образования в </w:t>
      </w:r>
      <w:r>
        <w:rPr>
          <w:rFonts w:ascii="Times New Roman" w:hAnsi="Times New Roman" w:cs="Times New Roman"/>
          <w:sz w:val="28"/>
          <w:szCs w:val="28"/>
          <w:shd w:val="clear" w:color="auto" w:fill="FFFFFF"/>
        </w:rPr>
        <w:t xml:space="preserve">_________________ </w:t>
      </w:r>
    </w:p>
    <w:p w14:paraId="3B9E70F6" w14:textId="77777777" w:rsidR="00F53A7D" w:rsidRDefault="00A2284F">
      <w:pPr>
        <w:pStyle w:val="ConsPlusNormal0"/>
        <w:contextualSpacing/>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___________________________________________________________________________________________________________________________________ .</w:t>
      </w:r>
    </w:p>
    <w:p w14:paraId="48607345" w14:textId="77777777" w:rsidR="00F53A7D" w:rsidRDefault="00A2284F">
      <w:pPr>
        <w:pStyle w:val="ConsPlusNormal0"/>
        <w:ind w:firstLine="709"/>
        <w:contextualSpacing/>
        <w:jc w:val="center"/>
        <w:rPr>
          <w:rFonts w:ascii="Times New Roman" w:hAnsi="Times New Roman" w:cs="Times New Roman"/>
          <w:sz w:val="20"/>
        </w:rPr>
      </w:pPr>
      <w:r>
        <w:rPr>
          <w:rFonts w:ascii="Times New Roman" w:hAnsi="Times New Roman" w:cs="Times New Roman"/>
          <w:sz w:val="20"/>
        </w:rPr>
        <w:t>(наименование образовательной организации)</w:t>
      </w:r>
    </w:p>
    <w:p w14:paraId="3732F91B" w14:textId="77777777" w:rsidR="00F53A7D" w:rsidRDefault="00F53A7D">
      <w:pPr>
        <w:pStyle w:val="ConsPlusNormal0"/>
        <w:ind w:firstLine="709"/>
        <w:contextualSpacing/>
        <w:jc w:val="center"/>
        <w:rPr>
          <w:rFonts w:ascii="Times New Roman" w:hAnsi="Times New Roman" w:cs="Times New Roman"/>
          <w:sz w:val="28"/>
          <w:szCs w:val="28"/>
        </w:rPr>
      </w:pPr>
    </w:p>
    <w:p w14:paraId="398B4EE2" w14:textId="77777777" w:rsidR="00F53A7D" w:rsidRDefault="00A2284F">
      <w:pPr>
        <w:pStyle w:val="ConsPlusNormal0"/>
        <w:ind w:firstLine="709"/>
        <w:contextualSpacing/>
        <w:jc w:val="both"/>
        <w:rPr>
          <w:rFonts w:ascii="Times New Roman" w:hAnsi="Times New Roman" w:cs="Times New Roman"/>
          <w:bCs/>
          <w:sz w:val="28"/>
          <w:szCs w:val="28"/>
        </w:rPr>
      </w:pPr>
      <w:r>
        <w:rPr>
          <w:rFonts w:ascii="Times New Roman" w:hAnsi="Times New Roman" w:cs="Times New Roman"/>
          <w:bCs/>
          <w:sz w:val="28"/>
          <w:szCs w:val="28"/>
        </w:rPr>
        <w:t>Сведения о родителе (законном представителе) ребенка, обратившемся в Уполномоченный орган за предоставлением муниципальных услуги (далее </w:t>
      </w:r>
      <w:r>
        <w:rPr>
          <w:rStyle w:val="23"/>
          <w:b/>
        </w:rPr>
        <w:t>–</w:t>
      </w:r>
      <w:r>
        <w:rPr>
          <w:rFonts w:ascii="Times New Roman" w:hAnsi="Times New Roman" w:cs="Times New Roman"/>
          <w:bCs/>
          <w:sz w:val="28"/>
          <w:szCs w:val="28"/>
        </w:rPr>
        <w:t xml:space="preserve"> заявитель):</w:t>
      </w:r>
    </w:p>
    <w:p w14:paraId="305E1848" w14:textId="77777777" w:rsidR="00F53A7D" w:rsidRDefault="00F53A7D">
      <w:pPr>
        <w:pStyle w:val="ConsPlusNormal0"/>
        <w:ind w:firstLine="709"/>
        <w:contextualSpacing/>
        <w:jc w:val="both"/>
        <w:rPr>
          <w:rFonts w:ascii="Times New Roman" w:hAnsi="Times New Roman" w:cs="Times New Roman"/>
          <w:bCs/>
          <w:sz w:val="28"/>
          <w:szCs w:val="28"/>
        </w:rPr>
      </w:pPr>
    </w:p>
    <w:p w14:paraId="24D65661" w14:textId="77777777" w:rsidR="00F53A7D" w:rsidRDefault="00A2284F">
      <w:pPr>
        <w:spacing w:line="360" w:lineRule="auto"/>
        <w:rPr>
          <w:rFonts w:ascii="Times New Roman" w:hAnsi="Times New Roman"/>
          <w:color w:val="auto"/>
          <w:sz w:val="28"/>
          <w:szCs w:val="28"/>
        </w:rPr>
      </w:pPr>
      <w:r>
        <w:rPr>
          <w:rFonts w:ascii="Times New Roman" w:hAnsi="Times New Roman"/>
          <w:color w:val="auto"/>
          <w:sz w:val="28"/>
          <w:szCs w:val="28"/>
        </w:rPr>
        <w:t>Фамилия, имя, отчество (при наличии): ________________________________</w:t>
      </w:r>
    </w:p>
    <w:p w14:paraId="4DBC8102" w14:textId="77777777" w:rsidR="00F53A7D" w:rsidRDefault="00A2284F">
      <w:pPr>
        <w:spacing w:line="360" w:lineRule="auto"/>
        <w:rPr>
          <w:rFonts w:ascii="Times New Roman" w:hAnsi="Times New Roman"/>
          <w:color w:val="auto"/>
          <w:sz w:val="28"/>
          <w:szCs w:val="28"/>
        </w:rPr>
      </w:pPr>
      <w:r>
        <w:rPr>
          <w:rFonts w:ascii="Times New Roman" w:hAnsi="Times New Roman"/>
          <w:color w:val="auto"/>
          <w:sz w:val="28"/>
          <w:szCs w:val="28"/>
        </w:rPr>
        <w:t>__________________________________________________________________</w:t>
      </w:r>
    </w:p>
    <w:p w14:paraId="53AE054A" w14:textId="77777777" w:rsidR="00F53A7D" w:rsidRDefault="00A2284F">
      <w:pPr>
        <w:spacing w:line="360" w:lineRule="auto"/>
        <w:jc w:val="both"/>
        <w:rPr>
          <w:rFonts w:ascii="Times New Roman" w:hAnsi="Times New Roman"/>
          <w:color w:val="auto"/>
          <w:sz w:val="28"/>
          <w:szCs w:val="28"/>
        </w:rPr>
      </w:pPr>
      <w:r>
        <w:rPr>
          <w:rFonts w:ascii="Times New Roman" w:hAnsi="Times New Roman"/>
          <w:color w:val="auto"/>
          <w:sz w:val="28"/>
          <w:szCs w:val="28"/>
        </w:rPr>
        <w:t>Дата рождения:                                                        _________________________</w:t>
      </w:r>
    </w:p>
    <w:p w14:paraId="560DC05F" w14:textId="77777777" w:rsidR="00F53A7D" w:rsidRDefault="00A2284F">
      <w:pPr>
        <w:spacing w:line="360" w:lineRule="auto"/>
        <w:ind w:firstLine="709"/>
        <w:jc w:val="both"/>
        <w:rPr>
          <w:rFonts w:ascii="Times New Roman" w:hAnsi="Times New Roman"/>
          <w:color w:val="auto"/>
          <w:sz w:val="28"/>
          <w:szCs w:val="28"/>
          <w:vertAlign w:val="superscript"/>
        </w:rPr>
      </w:pPr>
      <w:r>
        <w:rPr>
          <w:rFonts w:ascii="Times New Roman" w:hAnsi="Times New Roman"/>
          <w:color w:val="auto"/>
          <w:sz w:val="28"/>
          <w:szCs w:val="28"/>
        </w:rPr>
        <w:t xml:space="preserve">            </w:t>
      </w:r>
      <w:r>
        <w:rPr>
          <w:rFonts w:ascii="Times New Roman" w:hAnsi="Times New Roman"/>
          <w:color w:val="auto"/>
          <w:sz w:val="28"/>
          <w:szCs w:val="28"/>
          <w:vertAlign w:val="superscript"/>
        </w:rPr>
        <w:t xml:space="preserve">                                                                                                                  (число, месяц, год)</w:t>
      </w:r>
    </w:p>
    <w:p w14:paraId="6899EA34" w14:textId="77777777" w:rsidR="00F53A7D" w:rsidRDefault="00A2284F">
      <w:pPr>
        <w:spacing w:line="360" w:lineRule="auto"/>
        <w:jc w:val="both"/>
        <w:rPr>
          <w:rFonts w:ascii="Times New Roman" w:hAnsi="Times New Roman"/>
          <w:color w:val="auto"/>
          <w:sz w:val="28"/>
          <w:szCs w:val="28"/>
        </w:rPr>
      </w:pPr>
      <w:r>
        <w:rPr>
          <w:rFonts w:ascii="Times New Roman" w:hAnsi="Times New Roman"/>
          <w:color w:val="auto"/>
          <w:sz w:val="28"/>
          <w:szCs w:val="28"/>
        </w:rPr>
        <w:t>Пол:                                                                               _______________________</w:t>
      </w:r>
    </w:p>
    <w:p w14:paraId="73BACA18" w14:textId="77777777" w:rsidR="00F53A7D" w:rsidRDefault="00A2284F">
      <w:pPr>
        <w:spacing w:line="360" w:lineRule="auto"/>
        <w:ind w:firstLine="709"/>
        <w:jc w:val="both"/>
        <w:rPr>
          <w:rFonts w:ascii="Times New Roman" w:hAnsi="Times New Roman"/>
          <w:color w:val="auto"/>
          <w:sz w:val="28"/>
          <w:szCs w:val="28"/>
          <w:vertAlign w:val="superscript"/>
        </w:rPr>
      </w:pPr>
      <w:r>
        <w:rPr>
          <w:rFonts w:ascii="Times New Roman" w:hAnsi="Times New Roman"/>
          <w:color w:val="auto"/>
          <w:sz w:val="28"/>
          <w:szCs w:val="28"/>
          <w:vertAlign w:val="superscript"/>
        </w:rPr>
        <w:t xml:space="preserve">                                                                                                                                    (мужской, женский)</w:t>
      </w:r>
    </w:p>
    <w:p w14:paraId="5FE7E890" w14:textId="77777777" w:rsidR="00F53A7D" w:rsidRDefault="00A2284F">
      <w:pPr>
        <w:jc w:val="both"/>
        <w:rPr>
          <w:rFonts w:ascii="Times New Roman" w:hAnsi="Times New Roman"/>
          <w:color w:val="auto"/>
          <w:sz w:val="28"/>
          <w:szCs w:val="28"/>
        </w:rPr>
      </w:pPr>
      <w:r>
        <w:rPr>
          <w:rFonts w:ascii="Times New Roman" w:hAnsi="Times New Roman"/>
          <w:color w:val="auto"/>
          <w:sz w:val="28"/>
          <w:szCs w:val="28"/>
        </w:rPr>
        <w:t>Страховой номер индивидуального</w:t>
      </w:r>
    </w:p>
    <w:p w14:paraId="5ED1C13D" w14:textId="77777777" w:rsidR="00F53A7D" w:rsidRDefault="00A2284F">
      <w:pPr>
        <w:jc w:val="both"/>
        <w:rPr>
          <w:rFonts w:ascii="Times New Roman" w:hAnsi="Times New Roman"/>
          <w:color w:val="auto"/>
          <w:sz w:val="28"/>
          <w:szCs w:val="28"/>
        </w:rPr>
      </w:pPr>
      <w:r>
        <w:rPr>
          <w:rFonts w:ascii="Times New Roman" w:hAnsi="Times New Roman"/>
          <w:color w:val="auto"/>
          <w:sz w:val="28"/>
          <w:szCs w:val="28"/>
        </w:rPr>
        <w:t>лицевого счета:                                            _______________________________</w:t>
      </w:r>
    </w:p>
    <w:p w14:paraId="2FEF34B3" w14:textId="77777777" w:rsidR="00F53A7D" w:rsidRDefault="00F53A7D">
      <w:pPr>
        <w:jc w:val="both"/>
        <w:rPr>
          <w:rFonts w:ascii="Times New Roman" w:hAnsi="Times New Roman"/>
          <w:color w:val="auto"/>
          <w:sz w:val="28"/>
          <w:szCs w:val="28"/>
        </w:rPr>
      </w:pPr>
    </w:p>
    <w:p w14:paraId="06C59451" w14:textId="77777777" w:rsidR="00F53A7D" w:rsidRDefault="00A2284F">
      <w:pPr>
        <w:jc w:val="both"/>
        <w:rPr>
          <w:rFonts w:ascii="Times New Roman" w:hAnsi="Times New Roman"/>
          <w:color w:val="auto"/>
          <w:sz w:val="28"/>
          <w:szCs w:val="28"/>
        </w:rPr>
      </w:pPr>
      <w:r>
        <w:rPr>
          <w:rFonts w:ascii="Times New Roman" w:hAnsi="Times New Roman"/>
          <w:color w:val="auto"/>
          <w:sz w:val="28"/>
          <w:szCs w:val="28"/>
        </w:rPr>
        <w:t>Гражданство:                                    _____________________________________</w:t>
      </w:r>
    </w:p>
    <w:p w14:paraId="64D7A05F" w14:textId="77777777" w:rsidR="00F53A7D" w:rsidRDefault="00A2284F">
      <w:pPr>
        <w:jc w:val="both"/>
        <w:rPr>
          <w:rFonts w:ascii="Times New Roman" w:hAnsi="Times New Roman"/>
          <w:color w:val="auto"/>
          <w:sz w:val="28"/>
          <w:szCs w:val="28"/>
        </w:rPr>
      </w:pPr>
      <w:r>
        <w:rPr>
          <w:rFonts w:ascii="Times New Roman" w:hAnsi="Times New Roman"/>
          <w:bCs/>
          <w:color w:val="auto"/>
          <w:sz w:val="28"/>
          <w:szCs w:val="28"/>
        </w:rPr>
        <w:lastRenderedPageBreak/>
        <w:t>Данные документа, удостоверяющего личность:</w:t>
      </w:r>
    </w:p>
    <w:p w14:paraId="3F303826" w14:textId="77777777" w:rsidR="00F53A7D" w:rsidRDefault="00F53A7D">
      <w:pPr>
        <w:jc w:val="both"/>
        <w:rPr>
          <w:rFonts w:ascii="Times New Roman" w:hAnsi="Times New Roman"/>
          <w:color w:val="auto"/>
          <w:sz w:val="28"/>
          <w:szCs w:val="28"/>
        </w:rPr>
      </w:pPr>
    </w:p>
    <w:p w14:paraId="37E6E944" w14:textId="77777777" w:rsidR="00F53A7D" w:rsidRDefault="00A2284F">
      <w:pPr>
        <w:jc w:val="both"/>
        <w:rPr>
          <w:rFonts w:ascii="Times New Roman" w:hAnsi="Times New Roman"/>
          <w:color w:val="auto"/>
          <w:sz w:val="28"/>
          <w:szCs w:val="28"/>
        </w:rPr>
      </w:pPr>
      <w:r>
        <w:rPr>
          <w:rFonts w:ascii="Times New Roman" w:hAnsi="Times New Roman"/>
          <w:color w:val="auto"/>
          <w:sz w:val="28"/>
          <w:szCs w:val="28"/>
        </w:rPr>
        <w:t>Наименование документа, серия,   _____________________________________</w:t>
      </w:r>
    </w:p>
    <w:p w14:paraId="308F98EA" w14:textId="77777777" w:rsidR="00F53A7D" w:rsidRDefault="00A2284F">
      <w:pPr>
        <w:jc w:val="both"/>
        <w:rPr>
          <w:rFonts w:ascii="Times New Roman" w:hAnsi="Times New Roman"/>
          <w:color w:val="auto"/>
          <w:sz w:val="28"/>
          <w:szCs w:val="28"/>
        </w:rPr>
      </w:pPr>
      <w:r>
        <w:rPr>
          <w:rFonts w:ascii="Times New Roman" w:hAnsi="Times New Roman"/>
          <w:color w:val="auto"/>
          <w:sz w:val="28"/>
          <w:szCs w:val="28"/>
        </w:rPr>
        <w:t>номер:                                                ____________________________________</w:t>
      </w:r>
    </w:p>
    <w:p w14:paraId="0FEA203A" w14:textId="77777777" w:rsidR="00F53A7D" w:rsidRDefault="00A2284F">
      <w:pPr>
        <w:jc w:val="both"/>
        <w:rPr>
          <w:rFonts w:ascii="Times New Roman" w:hAnsi="Times New Roman"/>
          <w:color w:val="auto"/>
          <w:sz w:val="28"/>
          <w:szCs w:val="28"/>
        </w:rPr>
      </w:pPr>
      <w:r>
        <w:rPr>
          <w:rFonts w:ascii="Times New Roman" w:hAnsi="Times New Roman"/>
          <w:color w:val="auto"/>
          <w:sz w:val="28"/>
          <w:szCs w:val="28"/>
        </w:rPr>
        <w:t>Дата выдачи:                                     ____________________________________</w:t>
      </w:r>
    </w:p>
    <w:p w14:paraId="23E31508" w14:textId="77777777" w:rsidR="00F53A7D" w:rsidRDefault="00F53A7D">
      <w:pPr>
        <w:jc w:val="both"/>
        <w:rPr>
          <w:rFonts w:ascii="Times New Roman" w:hAnsi="Times New Roman"/>
          <w:color w:val="auto"/>
          <w:sz w:val="28"/>
          <w:szCs w:val="28"/>
        </w:rPr>
      </w:pPr>
    </w:p>
    <w:p w14:paraId="59AAA414" w14:textId="77777777" w:rsidR="00F53A7D" w:rsidRDefault="00A2284F">
      <w:pPr>
        <w:jc w:val="both"/>
        <w:rPr>
          <w:rFonts w:ascii="Times New Roman" w:hAnsi="Times New Roman"/>
          <w:color w:val="auto"/>
          <w:sz w:val="28"/>
          <w:szCs w:val="28"/>
        </w:rPr>
      </w:pPr>
      <w:r>
        <w:rPr>
          <w:rFonts w:ascii="Times New Roman" w:hAnsi="Times New Roman"/>
          <w:color w:val="auto"/>
          <w:sz w:val="28"/>
          <w:szCs w:val="28"/>
        </w:rPr>
        <w:t>Кем выдан,                                        _____________________________________</w:t>
      </w:r>
    </w:p>
    <w:p w14:paraId="02657ABF" w14:textId="77777777" w:rsidR="00F53A7D" w:rsidRDefault="00A2284F">
      <w:pPr>
        <w:jc w:val="both"/>
        <w:rPr>
          <w:rFonts w:ascii="Times New Roman" w:hAnsi="Times New Roman"/>
          <w:color w:val="auto"/>
          <w:sz w:val="28"/>
          <w:szCs w:val="28"/>
        </w:rPr>
      </w:pPr>
      <w:r>
        <w:rPr>
          <w:rFonts w:ascii="Times New Roman" w:hAnsi="Times New Roman"/>
          <w:color w:val="auto"/>
          <w:sz w:val="28"/>
          <w:szCs w:val="28"/>
        </w:rPr>
        <w:t xml:space="preserve">                                                           _____________________________________</w:t>
      </w:r>
    </w:p>
    <w:p w14:paraId="0A229EF2" w14:textId="77777777" w:rsidR="00F53A7D" w:rsidRDefault="00A2284F">
      <w:pPr>
        <w:jc w:val="both"/>
        <w:rPr>
          <w:rFonts w:ascii="Times New Roman" w:hAnsi="Times New Roman"/>
          <w:color w:val="auto"/>
          <w:sz w:val="28"/>
          <w:szCs w:val="28"/>
        </w:rPr>
      </w:pPr>
      <w:r>
        <w:rPr>
          <w:rFonts w:ascii="Times New Roman" w:hAnsi="Times New Roman"/>
          <w:color w:val="auto"/>
          <w:sz w:val="28"/>
          <w:szCs w:val="28"/>
        </w:rPr>
        <w:t xml:space="preserve">                                                           _____________________________________</w:t>
      </w:r>
    </w:p>
    <w:p w14:paraId="6D386E2C" w14:textId="77777777" w:rsidR="00F53A7D" w:rsidRDefault="00A2284F">
      <w:pPr>
        <w:jc w:val="both"/>
        <w:rPr>
          <w:rFonts w:ascii="Times New Roman" w:hAnsi="Times New Roman"/>
          <w:color w:val="auto"/>
          <w:sz w:val="28"/>
          <w:szCs w:val="28"/>
        </w:rPr>
      </w:pPr>
      <w:r>
        <w:rPr>
          <w:rFonts w:ascii="Times New Roman" w:hAnsi="Times New Roman"/>
          <w:color w:val="auto"/>
          <w:sz w:val="28"/>
          <w:szCs w:val="28"/>
        </w:rPr>
        <w:t xml:space="preserve">                                                           _____________________________________</w:t>
      </w:r>
    </w:p>
    <w:p w14:paraId="28E79107" w14:textId="77777777" w:rsidR="00F53A7D" w:rsidRDefault="00A2284F">
      <w:pPr>
        <w:jc w:val="both"/>
        <w:rPr>
          <w:rFonts w:ascii="Times New Roman" w:hAnsi="Times New Roman"/>
          <w:color w:val="auto"/>
          <w:sz w:val="28"/>
          <w:szCs w:val="28"/>
        </w:rPr>
      </w:pPr>
      <w:r>
        <w:rPr>
          <w:rFonts w:ascii="Times New Roman" w:hAnsi="Times New Roman"/>
          <w:color w:val="auto"/>
          <w:sz w:val="28"/>
          <w:szCs w:val="28"/>
        </w:rPr>
        <w:t xml:space="preserve">код подразделения:                          _____________________________________  </w:t>
      </w:r>
    </w:p>
    <w:p w14:paraId="56B37842" w14:textId="77777777" w:rsidR="00F53A7D" w:rsidRDefault="00F53A7D">
      <w:pPr>
        <w:jc w:val="both"/>
        <w:rPr>
          <w:rFonts w:ascii="Times New Roman" w:hAnsi="Times New Roman"/>
          <w:color w:val="auto"/>
          <w:sz w:val="28"/>
          <w:szCs w:val="28"/>
        </w:rPr>
      </w:pPr>
    </w:p>
    <w:p w14:paraId="3E195717" w14:textId="77777777" w:rsidR="00F53A7D" w:rsidRDefault="00A2284F">
      <w:pPr>
        <w:jc w:val="both"/>
        <w:rPr>
          <w:rFonts w:ascii="Times New Roman" w:hAnsi="Times New Roman"/>
          <w:color w:val="auto"/>
          <w:sz w:val="28"/>
          <w:szCs w:val="28"/>
        </w:rPr>
      </w:pPr>
      <w:r>
        <w:rPr>
          <w:rFonts w:ascii="Times New Roman" w:hAnsi="Times New Roman"/>
          <w:color w:val="auto"/>
          <w:sz w:val="28"/>
          <w:szCs w:val="28"/>
        </w:rPr>
        <w:t>Номер телефона (при наличии):     _____________________________________</w:t>
      </w:r>
    </w:p>
    <w:p w14:paraId="6D2EE266" w14:textId="77777777" w:rsidR="00F53A7D" w:rsidRDefault="00F53A7D">
      <w:pPr>
        <w:jc w:val="both"/>
        <w:rPr>
          <w:rFonts w:ascii="Times New Roman" w:hAnsi="Times New Roman"/>
          <w:color w:val="auto"/>
          <w:sz w:val="28"/>
          <w:szCs w:val="28"/>
        </w:rPr>
      </w:pPr>
    </w:p>
    <w:p w14:paraId="3AB0431D" w14:textId="77777777" w:rsidR="00F53A7D" w:rsidRDefault="00A2284F">
      <w:pPr>
        <w:jc w:val="both"/>
        <w:rPr>
          <w:rFonts w:ascii="Times New Roman" w:hAnsi="Times New Roman"/>
          <w:color w:val="auto"/>
          <w:sz w:val="28"/>
          <w:szCs w:val="28"/>
        </w:rPr>
      </w:pPr>
      <w:r>
        <w:rPr>
          <w:rFonts w:ascii="Times New Roman" w:hAnsi="Times New Roman"/>
          <w:color w:val="auto"/>
          <w:sz w:val="28"/>
          <w:szCs w:val="28"/>
        </w:rPr>
        <w:t>Адрес электронной почты               ____________________________________</w:t>
      </w:r>
    </w:p>
    <w:p w14:paraId="170B8448" w14:textId="77777777" w:rsidR="00F53A7D" w:rsidRDefault="00A2284F">
      <w:pPr>
        <w:jc w:val="both"/>
        <w:rPr>
          <w:rFonts w:ascii="Times New Roman" w:hAnsi="Times New Roman"/>
          <w:color w:val="auto"/>
          <w:sz w:val="28"/>
          <w:szCs w:val="28"/>
        </w:rPr>
      </w:pPr>
      <w:r>
        <w:rPr>
          <w:rFonts w:ascii="Times New Roman" w:hAnsi="Times New Roman"/>
          <w:color w:val="auto"/>
          <w:sz w:val="28"/>
          <w:szCs w:val="28"/>
        </w:rPr>
        <w:t xml:space="preserve">(при наличии):     </w:t>
      </w:r>
    </w:p>
    <w:p w14:paraId="2FDE8258" w14:textId="77777777" w:rsidR="00F53A7D" w:rsidRDefault="00F53A7D">
      <w:pPr>
        <w:jc w:val="both"/>
        <w:rPr>
          <w:rFonts w:ascii="Times New Roman" w:hAnsi="Times New Roman"/>
          <w:color w:val="auto"/>
        </w:rPr>
      </w:pPr>
    </w:p>
    <w:p w14:paraId="063B28B0" w14:textId="77777777" w:rsidR="00F53A7D" w:rsidRDefault="00A2284F">
      <w:pPr>
        <w:jc w:val="both"/>
        <w:rPr>
          <w:rFonts w:ascii="Times New Roman" w:hAnsi="Times New Roman"/>
          <w:color w:val="auto"/>
          <w:sz w:val="28"/>
          <w:szCs w:val="28"/>
        </w:rPr>
      </w:pPr>
      <w:r>
        <w:rPr>
          <w:rFonts w:ascii="Times New Roman" w:hAnsi="Times New Roman"/>
          <w:color w:val="auto"/>
          <w:sz w:val="28"/>
          <w:szCs w:val="28"/>
        </w:rPr>
        <w:t>Адрес фактического                        _____________________________________</w:t>
      </w:r>
    </w:p>
    <w:p w14:paraId="26949CB0" w14:textId="77777777" w:rsidR="00F53A7D" w:rsidRDefault="00A2284F">
      <w:pPr>
        <w:jc w:val="both"/>
        <w:rPr>
          <w:rFonts w:ascii="Times New Roman" w:hAnsi="Times New Roman"/>
          <w:color w:val="auto"/>
          <w:sz w:val="28"/>
          <w:szCs w:val="28"/>
        </w:rPr>
      </w:pPr>
      <w:r>
        <w:rPr>
          <w:rFonts w:ascii="Times New Roman" w:hAnsi="Times New Roman"/>
          <w:color w:val="auto"/>
          <w:sz w:val="28"/>
          <w:szCs w:val="28"/>
        </w:rPr>
        <w:t>проживания:                                     _____________________________________</w:t>
      </w:r>
    </w:p>
    <w:p w14:paraId="2E4BE0FC" w14:textId="77777777" w:rsidR="00F53A7D" w:rsidRDefault="00F53A7D">
      <w:pPr>
        <w:jc w:val="both"/>
        <w:rPr>
          <w:rFonts w:ascii="Times New Roman" w:hAnsi="Times New Roman"/>
          <w:color w:val="auto"/>
          <w:sz w:val="28"/>
          <w:szCs w:val="28"/>
        </w:rPr>
      </w:pPr>
    </w:p>
    <w:p w14:paraId="3002DD3E" w14:textId="77777777" w:rsidR="00F53A7D" w:rsidRDefault="00A2284F">
      <w:pPr>
        <w:jc w:val="both"/>
        <w:rPr>
          <w:rFonts w:ascii="Times New Roman" w:hAnsi="Times New Roman"/>
          <w:color w:val="auto"/>
          <w:sz w:val="28"/>
          <w:szCs w:val="28"/>
        </w:rPr>
      </w:pPr>
      <w:r>
        <w:rPr>
          <w:rFonts w:ascii="Times New Roman" w:hAnsi="Times New Roman"/>
          <w:color w:val="auto"/>
          <w:sz w:val="28"/>
          <w:szCs w:val="28"/>
        </w:rPr>
        <w:t>Статус заявителя                              _____________________________________</w:t>
      </w:r>
    </w:p>
    <w:p w14:paraId="78EE681D" w14:textId="77777777" w:rsidR="00F53A7D" w:rsidRDefault="00A2284F">
      <w:pPr>
        <w:jc w:val="both"/>
        <w:rPr>
          <w:rFonts w:ascii="Times New Roman" w:hAnsi="Times New Roman"/>
          <w:color w:val="auto"/>
          <w:sz w:val="28"/>
          <w:szCs w:val="28"/>
          <w:vertAlign w:val="superscript"/>
        </w:rPr>
      </w:pPr>
      <w:r>
        <w:rPr>
          <w:rFonts w:ascii="Times New Roman" w:hAnsi="Times New Roman"/>
          <w:color w:val="auto"/>
          <w:sz w:val="28"/>
          <w:szCs w:val="28"/>
        </w:rPr>
        <w:t xml:space="preserve">                                                                                </w:t>
      </w:r>
      <w:r>
        <w:rPr>
          <w:rFonts w:ascii="Times New Roman" w:hAnsi="Times New Roman"/>
          <w:color w:val="auto"/>
          <w:sz w:val="28"/>
          <w:szCs w:val="28"/>
          <w:vertAlign w:val="superscript"/>
        </w:rPr>
        <w:t>(родитель (усыновитель), опекун)</w:t>
      </w:r>
    </w:p>
    <w:p w14:paraId="6D1D2382" w14:textId="77777777" w:rsidR="00F53A7D" w:rsidRDefault="00F53A7D">
      <w:pPr>
        <w:jc w:val="both"/>
        <w:rPr>
          <w:rFonts w:ascii="Times New Roman" w:hAnsi="Times New Roman"/>
          <w:bCs/>
          <w:color w:val="auto"/>
          <w:sz w:val="28"/>
          <w:szCs w:val="28"/>
        </w:rPr>
      </w:pPr>
    </w:p>
    <w:p w14:paraId="11E81F8D" w14:textId="77777777" w:rsidR="00F53A7D" w:rsidRDefault="00A2284F">
      <w:pPr>
        <w:jc w:val="both"/>
        <w:rPr>
          <w:rFonts w:ascii="Times New Roman" w:hAnsi="Times New Roman"/>
          <w:color w:val="auto"/>
          <w:sz w:val="28"/>
          <w:szCs w:val="28"/>
        </w:rPr>
      </w:pPr>
      <w:r>
        <w:rPr>
          <w:rFonts w:ascii="Times New Roman" w:hAnsi="Times New Roman"/>
          <w:bCs/>
          <w:color w:val="auto"/>
          <w:sz w:val="28"/>
          <w:szCs w:val="28"/>
        </w:rPr>
        <w:t>Сведения о ребенке, осваивающем образовательную программу дошкольного образования в организации, осуществляющей образовательную деятельность</w:t>
      </w:r>
      <w:r>
        <w:rPr>
          <w:rFonts w:ascii="Times New Roman" w:hAnsi="Times New Roman"/>
          <w:color w:val="auto"/>
          <w:sz w:val="28"/>
          <w:szCs w:val="28"/>
        </w:rPr>
        <w:t>:</w:t>
      </w:r>
    </w:p>
    <w:p w14:paraId="110F184D" w14:textId="77777777" w:rsidR="00F53A7D" w:rsidRDefault="00F53A7D">
      <w:pPr>
        <w:jc w:val="both"/>
        <w:rPr>
          <w:rFonts w:ascii="Times New Roman" w:hAnsi="Times New Roman"/>
          <w:color w:val="auto"/>
          <w:sz w:val="28"/>
          <w:szCs w:val="28"/>
        </w:rPr>
      </w:pPr>
    </w:p>
    <w:p w14:paraId="0B23FEAB" w14:textId="77777777" w:rsidR="00F53A7D" w:rsidRDefault="00A2284F">
      <w:pPr>
        <w:jc w:val="both"/>
        <w:rPr>
          <w:rFonts w:ascii="Times New Roman" w:hAnsi="Times New Roman"/>
          <w:color w:val="auto"/>
          <w:sz w:val="28"/>
          <w:szCs w:val="28"/>
        </w:rPr>
      </w:pPr>
      <w:r>
        <w:rPr>
          <w:rFonts w:ascii="Times New Roman" w:hAnsi="Times New Roman"/>
          <w:color w:val="auto"/>
          <w:sz w:val="28"/>
          <w:szCs w:val="28"/>
        </w:rPr>
        <w:t>Фамилия, имя, отчество                  _____________________________________</w:t>
      </w:r>
    </w:p>
    <w:p w14:paraId="7EED9E8A" w14:textId="77777777" w:rsidR="00F53A7D" w:rsidRDefault="00A2284F">
      <w:pPr>
        <w:jc w:val="both"/>
        <w:rPr>
          <w:rFonts w:ascii="Times New Roman" w:hAnsi="Times New Roman"/>
          <w:color w:val="auto"/>
          <w:sz w:val="28"/>
          <w:szCs w:val="28"/>
        </w:rPr>
      </w:pPr>
      <w:r>
        <w:rPr>
          <w:rFonts w:ascii="Times New Roman" w:hAnsi="Times New Roman"/>
          <w:color w:val="auto"/>
          <w:sz w:val="28"/>
          <w:szCs w:val="28"/>
        </w:rPr>
        <w:t>(при наличии):                                  _____________________________________</w:t>
      </w:r>
    </w:p>
    <w:p w14:paraId="7CE80BB7" w14:textId="77777777" w:rsidR="00F53A7D" w:rsidRDefault="00F53A7D">
      <w:pPr>
        <w:jc w:val="both"/>
        <w:rPr>
          <w:rFonts w:ascii="Times New Roman" w:hAnsi="Times New Roman"/>
          <w:color w:val="auto"/>
        </w:rPr>
      </w:pPr>
    </w:p>
    <w:p w14:paraId="6D1667C9" w14:textId="77777777" w:rsidR="00F53A7D" w:rsidRDefault="00A2284F">
      <w:pPr>
        <w:spacing w:line="360" w:lineRule="auto"/>
        <w:jc w:val="both"/>
        <w:rPr>
          <w:rFonts w:ascii="Times New Roman" w:hAnsi="Times New Roman"/>
          <w:color w:val="auto"/>
          <w:sz w:val="28"/>
          <w:szCs w:val="28"/>
        </w:rPr>
      </w:pPr>
      <w:r>
        <w:rPr>
          <w:rFonts w:ascii="Times New Roman" w:hAnsi="Times New Roman"/>
          <w:color w:val="auto"/>
          <w:sz w:val="28"/>
          <w:szCs w:val="28"/>
        </w:rPr>
        <w:t>Дата рождения:                                 ____________________________________</w:t>
      </w:r>
    </w:p>
    <w:p w14:paraId="0F98710D" w14:textId="77777777" w:rsidR="00F53A7D" w:rsidRDefault="00A2284F">
      <w:pPr>
        <w:spacing w:line="360" w:lineRule="auto"/>
        <w:ind w:firstLine="709"/>
        <w:jc w:val="both"/>
        <w:rPr>
          <w:rFonts w:ascii="Times New Roman" w:hAnsi="Times New Roman"/>
          <w:color w:val="auto"/>
          <w:sz w:val="28"/>
          <w:szCs w:val="28"/>
          <w:vertAlign w:val="superscript"/>
        </w:rPr>
      </w:pPr>
      <w:r>
        <w:rPr>
          <w:rFonts w:ascii="Times New Roman" w:hAnsi="Times New Roman"/>
          <w:color w:val="auto"/>
          <w:sz w:val="28"/>
          <w:szCs w:val="28"/>
        </w:rPr>
        <w:t xml:space="preserve">            </w:t>
      </w:r>
      <w:r>
        <w:rPr>
          <w:rFonts w:ascii="Times New Roman" w:hAnsi="Times New Roman"/>
          <w:color w:val="auto"/>
          <w:sz w:val="28"/>
          <w:szCs w:val="28"/>
          <w:vertAlign w:val="superscript"/>
        </w:rPr>
        <w:t xml:space="preserve">                                                                                                    (число, месяц, год)</w:t>
      </w:r>
    </w:p>
    <w:p w14:paraId="6635A9E8" w14:textId="77777777" w:rsidR="00F53A7D" w:rsidRDefault="00A2284F">
      <w:pPr>
        <w:spacing w:line="360" w:lineRule="auto"/>
        <w:jc w:val="both"/>
        <w:rPr>
          <w:rFonts w:ascii="Times New Roman" w:hAnsi="Times New Roman"/>
          <w:color w:val="auto"/>
          <w:sz w:val="28"/>
          <w:szCs w:val="28"/>
        </w:rPr>
      </w:pPr>
      <w:r>
        <w:rPr>
          <w:rFonts w:ascii="Times New Roman" w:hAnsi="Times New Roman"/>
          <w:color w:val="auto"/>
          <w:sz w:val="28"/>
          <w:szCs w:val="28"/>
        </w:rPr>
        <w:t>Пол:                                                    ____________________________________</w:t>
      </w:r>
    </w:p>
    <w:p w14:paraId="33C40D3D" w14:textId="77777777" w:rsidR="00F53A7D" w:rsidRDefault="00A2284F">
      <w:pPr>
        <w:spacing w:line="360" w:lineRule="auto"/>
        <w:ind w:firstLine="709"/>
        <w:jc w:val="both"/>
        <w:rPr>
          <w:rFonts w:ascii="Times New Roman" w:hAnsi="Times New Roman"/>
          <w:color w:val="auto"/>
          <w:sz w:val="28"/>
          <w:szCs w:val="28"/>
          <w:vertAlign w:val="superscript"/>
        </w:rPr>
      </w:pPr>
      <w:r>
        <w:rPr>
          <w:rFonts w:ascii="Times New Roman" w:hAnsi="Times New Roman"/>
          <w:color w:val="auto"/>
          <w:sz w:val="28"/>
          <w:szCs w:val="28"/>
          <w:vertAlign w:val="superscript"/>
        </w:rPr>
        <w:t xml:space="preserve">                                                                                                                     (мужской, женский)</w:t>
      </w:r>
    </w:p>
    <w:p w14:paraId="033C9C7B" w14:textId="77777777" w:rsidR="00F53A7D" w:rsidRDefault="00A2284F">
      <w:pPr>
        <w:jc w:val="both"/>
        <w:rPr>
          <w:rFonts w:ascii="Times New Roman" w:hAnsi="Times New Roman"/>
          <w:color w:val="auto"/>
          <w:sz w:val="28"/>
          <w:szCs w:val="28"/>
        </w:rPr>
      </w:pPr>
      <w:r>
        <w:rPr>
          <w:rFonts w:ascii="Times New Roman" w:hAnsi="Times New Roman"/>
          <w:color w:val="auto"/>
          <w:sz w:val="28"/>
          <w:szCs w:val="28"/>
        </w:rPr>
        <w:t>Страховой номер индивидуального</w:t>
      </w:r>
    </w:p>
    <w:p w14:paraId="474BBA74" w14:textId="77777777" w:rsidR="00F53A7D" w:rsidRDefault="00A2284F">
      <w:pPr>
        <w:jc w:val="both"/>
        <w:rPr>
          <w:rFonts w:ascii="Times New Roman" w:hAnsi="Times New Roman"/>
          <w:color w:val="auto"/>
          <w:sz w:val="28"/>
          <w:szCs w:val="28"/>
        </w:rPr>
      </w:pPr>
      <w:r>
        <w:rPr>
          <w:rFonts w:ascii="Times New Roman" w:hAnsi="Times New Roman"/>
          <w:color w:val="auto"/>
          <w:sz w:val="28"/>
          <w:szCs w:val="28"/>
        </w:rPr>
        <w:t xml:space="preserve"> лицевого счета:                                ____________________________________</w:t>
      </w:r>
    </w:p>
    <w:p w14:paraId="3F3CCE95" w14:textId="77777777" w:rsidR="00F53A7D" w:rsidRDefault="00F53A7D">
      <w:pPr>
        <w:jc w:val="both"/>
        <w:rPr>
          <w:rFonts w:ascii="Times New Roman" w:hAnsi="Times New Roman"/>
          <w:color w:val="auto"/>
        </w:rPr>
      </w:pPr>
    </w:p>
    <w:p w14:paraId="1ACDFDD4" w14:textId="77777777" w:rsidR="00F53A7D" w:rsidRDefault="00A2284F">
      <w:pPr>
        <w:jc w:val="both"/>
        <w:rPr>
          <w:rFonts w:ascii="Times New Roman" w:hAnsi="Times New Roman"/>
          <w:color w:val="auto"/>
          <w:sz w:val="28"/>
          <w:szCs w:val="28"/>
        </w:rPr>
      </w:pPr>
      <w:r>
        <w:rPr>
          <w:rFonts w:ascii="Times New Roman" w:hAnsi="Times New Roman"/>
          <w:color w:val="auto"/>
          <w:sz w:val="28"/>
          <w:szCs w:val="28"/>
        </w:rPr>
        <w:t>Гражданство:                                    _____________________________________</w:t>
      </w:r>
    </w:p>
    <w:p w14:paraId="6B8F5D5E" w14:textId="77777777" w:rsidR="00F53A7D" w:rsidRDefault="00F53A7D">
      <w:pPr>
        <w:jc w:val="both"/>
        <w:rPr>
          <w:rFonts w:ascii="Times New Roman" w:hAnsi="Times New Roman"/>
          <w:color w:val="auto"/>
          <w:sz w:val="28"/>
          <w:szCs w:val="28"/>
        </w:rPr>
      </w:pPr>
    </w:p>
    <w:p w14:paraId="75FDD78E" w14:textId="77777777" w:rsidR="00F53A7D" w:rsidRDefault="00A2284F">
      <w:pPr>
        <w:jc w:val="both"/>
        <w:rPr>
          <w:rFonts w:ascii="Times New Roman" w:hAnsi="Times New Roman"/>
          <w:bCs/>
          <w:color w:val="auto"/>
          <w:sz w:val="28"/>
          <w:szCs w:val="28"/>
        </w:rPr>
      </w:pPr>
      <w:r>
        <w:rPr>
          <w:rFonts w:ascii="Times New Roman" w:hAnsi="Times New Roman"/>
          <w:bCs/>
          <w:color w:val="auto"/>
          <w:sz w:val="28"/>
          <w:szCs w:val="28"/>
        </w:rPr>
        <w:t>Данные документа, удостоверяющего личность ребенка:</w:t>
      </w:r>
    </w:p>
    <w:p w14:paraId="26435EE5" w14:textId="77777777" w:rsidR="00F53A7D" w:rsidRDefault="00F53A7D">
      <w:pPr>
        <w:jc w:val="both"/>
        <w:rPr>
          <w:rFonts w:ascii="Times New Roman" w:hAnsi="Times New Roman"/>
          <w:bCs/>
          <w:color w:val="auto"/>
        </w:rPr>
      </w:pPr>
    </w:p>
    <w:p w14:paraId="019C37DC" w14:textId="77777777" w:rsidR="00F53A7D" w:rsidRDefault="00A2284F">
      <w:pPr>
        <w:jc w:val="both"/>
        <w:rPr>
          <w:rFonts w:ascii="Times New Roman" w:hAnsi="Times New Roman"/>
          <w:color w:val="auto"/>
          <w:sz w:val="28"/>
          <w:szCs w:val="28"/>
        </w:rPr>
      </w:pPr>
      <w:r>
        <w:rPr>
          <w:rFonts w:ascii="Times New Roman" w:hAnsi="Times New Roman"/>
          <w:color w:val="auto"/>
          <w:sz w:val="28"/>
          <w:szCs w:val="28"/>
        </w:rPr>
        <w:t>Реквизиты записи акта о рождении   ___________________________________</w:t>
      </w:r>
    </w:p>
    <w:p w14:paraId="61179D08" w14:textId="77777777" w:rsidR="00F53A7D" w:rsidRDefault="00A2284F">
      <w:pPr>
        <w:jc w:val="both"/>
        <w:rPr>
          <w:rFonts w:ascii="Times New Roman" w:hAnsi="Times New Roman"/>
          <w:color w:val="auto"/>
          <w:sz w:val="28"/>
          <w:szCs w:val="28"/>
        </w:rPr>
      </w:pPr>
      <w:r>
        <w:rPr>
          <w:rFonts w:ascii="Times New Roman" w:hAnsi="Times New Roman"/>
          <w:color w:val="auto"/>
          <w:sz w:val="28"/>
          <w:szCs w:val="28"/>
        </w:rPr>
        <w:t>или свидетельства о рождении:         ___________________________________</w:t>
      </w:r>
    </w:p>
    <w:p w14:paraId="61F018E4" w14:textId="77777777" w:rsidR="00F53A7D" w:rsidRDefault="00A2284F">
      <w:pPr>
        <w:jc w:val="both"/>
        <w:rPr>
          <w:rFonts w:ascii="Times New Roman" w:hAnsi="Times New Roman"/>
          <w:color w:val="auto"/>
          <w:sz w:val="28"/>
          <w:szCs w:val="28"/>
        </w:rPr>
      </w:pPr>
      <w:r>
        <w:rPr>
          <w:rFonts w:ascii="Times New Roman" w:hAnsi="Times New Roman"/>
          <w:color w:val="auto"/>
          <w:sz w:val="28"/>
          <w:szCs w:val="28"/>
        </w:rPr>
        <w:t xml:space="preserve">                                                               ___________________________________</w:t>
      </w:r>
    </w:p>
    <w:p w14:paraId="52F7D817" w14:textId="77777777" w:rsidR="00F53A7D" w:rsidRDefault="00A2284F">
      <w:pPr>
        <w:jc w:val="both"/>
        <w:rPr>
          <w:rFonts w:ascii="Times New Roman" w:hAnsi="Times New Roman"/>
          <w:color w:val="auto"/>
          <w:sz w:val="28"/>
          <w:szCs w:val="28"/>
        </w:rPr>
      </w:pPr>
      <w:r>
        <w:rPr>
          <w:rFonts w:ascii="Times New Roman" w:hAnsi="Times New Roman"/>
          <w:color w:val="auto"/>
          <w:sz w:val="28"/>
          <w:szCs w:val="28"/>
        </w:rPr>
        <w:t xml:space="preserve">                                                               ___________________________________</w:t>
      </w:r>
    </w:p>
    <w:p w14:paraId="0929CE77" w14:textId="77777777" w:rsidR="00F53A7D" w:rsidRDefault="00A2284F">
      <w:pPr>
        <w:jc w:val="both"/>
        <w:rPr>
          <w:rFonts w:ascii="Times New Roman" w:hAnsi="Times New Roman" w:cs="Times New Roman"/>
          <w:bCs/>
          <w:color w:val="auto"/>
          <w:sz w:val="28"/>
          <w:szCs w:val="28"/>
        </w:rPr>
      </w:pPr>
      <w:r>
        <w:rPr>
          <w:rFonts w:ascii="Times New Roman" w:hAnsi="Times New Roman" w:cs="Times New Roman"/>
          <w:bCs/>
          <w:color w:val="auto"/>
          <w:sz w:val="28"/>
          <w:szCs w:val="28"/>
        </w:rPr>
        <w:t xml:space="preserve">                                                               ___________________________________</w:t>
      </w:r>
    </w:p>
    <w:p w14:paraId="23E2521F" w14:textId="77777777" w:rsidR="00F53A7D" w:rsidRDefault="00A2284F">
      <w:pPr>
        <w:jc w:val="both"/>
        <w:rPr>
          <w:rFonts w:ascii="Times New Roman" w:hAnsi="Times New Roman" w:cs="Times New Roman"/>
          <w:bCs/>
          <w:color w:val="auto"/>
          <w:sz w:val="28"/>
          <w:szCs w:val="28"/>
        </w:rPr>
      </w:pPr>
      <w:r>
        <w:rPr>
          <w:rFonts w:ascii="Times New Roman" w:hAnsi="Times New Roman" w:cs="Times New Roman"/>
          <w:bCs/>
          <w:color w:val="auto"/>
          <w:sz w:val="28"/>
          <w:szCs w:val="28"/>
        </w:rPr>
        <w:lastRenderedPageBreak/>
        <w:t xml:space="preserve">Сведения о других детях в семье для определения размера компенсации в соответствии с </w:t>
      </w:r>
      <w:hyperlink r:id="rId25" w:tooltip="https://login.consultant.ru/link/?req=doc&amp;base=LAW&amp;n=451871&amp;date=29.01.2024&amp;dst=101640&amp;field=134">
        <w:r>
          <w:rPr>
            <w:rStyle w:val="af2"/>
            <w:rFonts w:ascii="Times New Roman" w:hAnsi="Times New Roman"/>
            <w:color w:val="auto"/>
            <w:sz w:val="28"/>
            <w:szCs w:val="28"/>
            <w:u w:val="none"/>
          </w:rPr>
          <w:t>частью 5 статьи 65</w:t>
        </w:r>
      </w:hyperlink>
      <w:r>
        <w:rPr>
          <w:rFonts w:ascii="Times New Roman" w:hAnsi="Times New Roman" w:cs="Times New Roman"/>
          <w:bCs/>
          <w:color w:val="auto"/>
          <w:sz w:val="28"/>
          <w:szCs w:val="28"/>
        </w:rPr>
        <w:t xml:space="preserve"> Федерального закона «Об образовании в Российской Федерации»: </w:t>
      </w:r>
    </w:p>
    <w:p w14:paraId="3C752D27" w14:textId="77777777" w:rsidR="00F53A7D" w:rsidRDefault="00F53A7D">
      <w:pPr>
        <w:jc w:val="both"/>
        <w:rPr>
          <w:rFonts w:ascii="Times New Roman" w:hAnsi="Times New Roman"/>
          <w:color w:val="auto"/>
          <w:sz w:val="28"/>
          <w:szCs w:val="28"/>
        </w:rPr>
      </w:pPr>
    </w:p>
    <w:p w14:paraId="76520C5A" w14:textId="77777777" w:rsidR="00F53A7D" w:rsidRDefault="00A2284F">
      <w:pPr>
        <w:jc w:val="center"/>
        <w:rPr>
          <w:rFonts w:ascii="Times New Roman" w:hAnsi="Times New Roman"/>
          <w:color w:val="auto"/>
          <w:sz w:val="28"/>
          <w:szCs w:val="28"/>
        </w:rPr>
      </w:pPr>
      <w:r>
        <w:rPr>
          <w:rFonts w:ascii="Times New Roman" w:hAnsi="Times New Roman"/>
          <w:color w:val="auto"/>
          <w:sz w:val="28"/>
          <w:szCs w:val="28"/>
        </w:rPr>
        <w:t>_________________________________________________________________</w:t>
      </w:r>
    </w:p>
    <w:p w14:paraId="44B0DB12" w14:textId="77777777" w:rsidR="00F53A7D" w:rsidRDefault="00A2284F">
      <w:pPr>
        <w:jc w:val="center"/>
        <w:rPr>
          <w:rFonts w:ascii="Times New Roman" w:hAnsi="Times New Roman"/>
          <w:color w:val="auto"/>
          <w:sz w:val="28"/>
          <w:szCs w:val="28"/>
        </w:rPr>
      </w:pPr>
      <w:r>
        <w:rPr>
          <w:rFonts w:ascii="Times New Roman" w:hAnsi="Times New Roman"/>
          <w:color w:val="auto"/>
          <w:sz w:val="28"/>
          <w:szCs w:val="28"/>
          <w:vertAlign w:val="superscript"/>
        </w:rPr>
        <w:t>(</w:t>
      </w:r>
      <w:r>
        <w:rPr>
          <w:rFonts w:ascii="Times New Roman" w:hAnsi="Times New Roman"/>
          <w:color w:val="auto"/>
          <w:vertAlign w:val="superscript"/>
        </w:rPr>
        <w:t xml:space="preserve">ФИО (при наличии), дата рождения; пол; страховой номер индивидуального лицевого счета; </w:t>
      </w:r>
      <w:r>
        <w:rPr>
          <w:rFonts w:ascii="Times New Roman" w:hAnsi="Times New Roman"/>
          <w:color w:val="auto"/>
          <w:sz w:val="28"/>
          <w:szCs w:val="28"/>
        </w:rPr>
        <w:t>__________________________________________________________________</w:t>
      </w:r>
      <w:r>
        <w:rPr>
          <w:rFonts w:ascii="Times New Roman" w:hAnsi="Times New Roman"/>
          <w:color w:val="auto"/>
          <w:vertAlign w:val="superscript"/>
        </w:rPr>
        <w:t xml:space="preserve"> гражданство; данные документа, удостоверяющего личность) </w:t>
      </w:r>
      <w:r>
        <w:rPr>
          <w:rFonts w:ascii="Times New Roman" w:hAnsi="Times New Roman"/>
          <w:color w:val="auto"/>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FD11D7A" w14:textId="77777777" w:rsidR="00F53A7D" w:rsidRDefault="00A2284F">
      <w:pPr>
        <w:jc w:val="center"/>
        <w:rPr>
          <w:rFonts w:ascii="Times New Roman" w:hAnsi="Times New Roman"/>
          <w:color w:val="auto"/>
          <w:sz w:val="28"/>
          <w:szCs w:val="28"/>
        </w:rPr>
      </w:pPr>
      <w:r>
        <w:rPr>
          <w:rFonts w:ascii="Times New Roman" w:hAnsi="Times New Roman"/>
          <w:color w:val="auto"/>
          <w:sz w:val="28"/>
          <w:szCs w:val="28"/>
        </w:rPr>
        <w:t>____________________________________________________________________________________________________________________________________</w:t>
      </w:r>
    </w:p>
    <w:p w14:paraId="2464A64A" w14:textId="77777777" w:rsidR="00F53A7D" w:rsidRDefault="00A2284F">
      <w:pPr>
        <w:jc w:val="center"/>
        <w:rPr>
          <w:rFonts w:ascii="Times New Roman" w:hAnsi="Times New Roman"/>
          <w:color w:val="auto"/>
          <w:sz w:val="28"/>
          <w:szCs w:val="28"/>
        </w:rPr>
      </w:pPr>
      <w:r>
        <w:rPr>
          <w:rFonts w:ascii="Times New Roman" w:hAnsi="Times New Roman"/>
          <w:color w:val="auto"/>
          <w:sz w:val="28"/>
          <w:szCs w:val="28"/>
        </w:rPr>
        <w:t>____________________________________________________________________________________________________________________________________</w:t>
      </w:r>
    </w:p>
    <w:p w14:paraId="444C3DF9" w14:textId="77777777" w:rsidR="00F53A7D" w:rsidRDefault="00A2284F">
      <w:pPr>
        <w:jc w:val="both"/>
        <w:rPr>
          <w:rFonts w:ascii="Times New Roman" w:hAnsi="Times New Roman"/>
          <w:bCs/>
          <w:color w:val="auto"/>
          <w:sz w:val="28"/>
          <w:szCs w:val="28"/>
        </w:rPr>
      </w:pPr>
      <w:r>
        <w:rPr>
          <w:rFonts w:ascii="Times New Roman" w:hAnsi="Times New Roman"/>
          <w:bCs/>
          <w:color w:val="auto"/>
          <w:sz w:val="28"/>
          <w:szCs w:val="28"/>
        </w:rPr>
        <w:t>Сведения об обучении других детей в семье в возрасте от 18 лет по очной форме обучения (в случае если такие дети имеются в семье):</w:t>
      </w:r>
    </w:p>
    <w:p w14:paraId="3BF2522C" w14:textId="77777777" w:rsidR="00F53A7D" w:rsidRDefault="00A2284F">
      <w:pPr>
        <w:jc w:val="both"/>
        <w:rPr>
          <w:rFonts w:ascii="Times New Roman" w:hAnsi="Times New Roman"/>
          <w:color w:val="auto"/>
          <w:sz w:val="28"/>
          <w:szCs w:val="28"/>
        </w:rPr>
      </w:pPr>
      <w:r>
        <w:rPr>
          <w:rFonts w:ascii="Times New Roman" w:hAnsi="Times New Roman"/>
          <w:color w:val="auto"/>
          <w:sz w:val="28"/>
          <w:szCs w:val="28"/>
        </w:rPr>
        <w:t>__________________________________________________________________</w:t>
      </w:r>
    </w:p>
    <w:p w14:paraId="5A473E38" w14:textId="77777777" w:rsidR="00F53A7D" w:rsidRDefault="00A2284F">
      <w:pPr>
        <w:jc w:val="both"/>
        <w:rPr>
          <w:rFonts w:ascii="Times New Roman" w:hAnsi="Times New Roman"/>
          <w:color w:val="auto"/>
          <w:sz w:val="28"/>
          <w:szCs w:val="28"/>
          <w:vertAlign w:val="superscript"/>
        </w:rPr>
      </w:pPr>
      <w:r>
        <w:rPr>
          <w:rFonts w:ascii="Times New Roman" w:hAnsi="Times New Roman"/>
          <w:color w:val="auto"/>
          <w:sz w:val="28"/>
          <w:szCs w:val="28"/>
          <w:vertAlign w:val="superscript"/>
        </w:rPr>
        <w:t xml:space="preserve">                                                                (наименование образовательной организации)</w:t>
      </w:r>
    </w:p>
    <w:p w14:paraId="7A2ADB2F" w14:textId="77777777" w:rsidR="00F53A7D" w:rsidRDefault="00A2284F">
      <w:pPr>
        <w:jc w:val="both"/>
        <w:rPr>
          <w:rFonts w:ascii="Times New Roman" w:hAnsi="Times New Roman"/>
          <w:color w:val="auto"/>
          <w:sz w:val="28"/>
          <w:szCs w:val="28"/>
        </w:rPr>
      </w:pPr>
      <w:r>
        <w:rPr>
          <w:rFonts w:ascii="Times New Roman" w:hAnsi="Times New Roman"/>
          <w:color w:val="auto"/>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927890B" w14:textId="77777777" w:rsidR="00F53A7D" w:rsidRDefault="00A2284F">
      <w:pPr>
        <w:jc w:val="center"/>
        <w:rPr>
          <w:rFonts w:ascii="Times New Roman" w:hAnsi="Times New Roman"/>
          <w:color w:val="auto"/>
          <w:sz w:val="28"/>
          <w:szCs w:val="28"/>
          <w:vertAlign w:val="superscript"/>
        </w:rPr>
      </w:pPr>
      <w:r>
        <w:rPr>
          <w:rFonts w:ascii="Times New Roman" w:hAnsi="Times New Roman"/>
          <w:color w:val="auto"/>
          <w:sz w:val="28"/>
          <w:szCs w:val="28"/>
          <w:vertAlign w:val="superscript"/>
        </w:rPr>
        <w:t>(реквизиты справки с места учебы совершеннолетних детей, подтверждающей обучение по очной форме в образовательной организации любого типа независимо от ее организационно-правовой формы (за исключением образовательной организации дополнительного образования) (указывается при отсутствии у такой образовательной организации технической возможности предоставления указанных сведений в рамках межведомственного информационного взаимодействия)</w:t>
      </w:r>
    </w:p>
    <w:p w14:paraId="5CC14549" w14:textId="77777777" w:rsidR="00F53A7D" w:rsidRDefault="00A2284F">
      <w:pPr>
        <w:jc w:val="both"/>
        <w:rPr>
          <w:rFonts w:ascii="Times New Roman" w:hAnsi="Times New Roman"/>
          <w:color w:val="auto"/>
          <w:sz w:val="28"/>
          <w:szCs w:val="28"/>
        </w:rPr>
      </w:pPr>
      <w:r>
        <w:rPr>
          <w:rFonts w:ascii="Times New Roman" w:hAnsi="Times New Roman"/>
          <w:color w:val="auto"/>
          <w:sz w:val="28"/>
          <w:szCs w:val="28"/>
        </w:rPr>
        <w:t xml:space="preserve">                         </w:t>
      </w:r>
    </w:p>
    <w:p w14:paraId="7D8BD6A2" w14:textId="77777777" w:rsidR="00F53A7D" w:rsidRDefault="00A2284F">
      <w:pPr>
        <w:jc w:val="both"/>
        <w:rPr>
          <w:rFonts w:ascii="Times New Roman" w:hAnsi="Times New Roman"/>
          <w:color w:val="auto"/>
          <w:sz w:val="28"/>
          <w:szCs w:val="28"/>
        </w:rPr>
      </w:pPr>
      <w:r>
        <w:rPr>
          <w:rFonts w:ascii="Times New Roman" w:hAnsi="Times New Roman"/>
          <w:color w:val="auto"/>
          <w:sz w:val="28"/>
          <w:szCs w:val="28"/>
        </w:rPr>
        <w:t xml:space="preserve">Реквизиты документов, представляемых в соответствии с Постановлением Правительства Оренбургской области № 11-п от 19.01.2007 г. «О порядке обращения за получением компенсации части платы, взимаемой с родителей (законных представителей) за присмотр и уход за детьми, посещающими образовательные организации, реализующие образовательную программу дошкольного образования, и порядке ее выплаты». </w:t>
      </w:r>
    </w:p>
    <w:p w14:paraId="78B6123D" w14:textId="77777777" w:rsidR="00F53A7D" w:rsidRDefault="00A2284F">
      <w:pPr>
        <w:jc w:val="both"/>
        <w:rPr>
          <w:rFonts w:ascii="Times New Roman" w:hAnsi="Times New Roman"/>
          <w:color w:val="auto"/>
          <w:sz w:val="28"/>
          <w:szCs w:val="28"/>
        </w:rPr>
      </w:pPr>
      <w:r>
        <w:rPr>
          <w:rFonts w:ascii="Times New Roman" w:hAnsi="Times New Roman"/>
          <w:color w:val="auto"/>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Times New Roman" w:hAnsi="Times New Roman"/>
          <w:color w:val="auto"/>
          <w:sz w:val="28"/>
          <w:szCs w:val="28"/>
        </w:rPr>
        <w:lastRenderedPageBreak/>
        <w:t>____________________________________________________________________________________________________________________________________</w:t>
      </w:r>
    </w:p>
    <w:p w14:paraId="7BE6A511" w14:textId="77777777" w:rsidR="00F53A7D" w:rsidRDefault="00F53A7D">
      <w:pPr>
        <w:jc w:val="both"/>
        <w:rPr>
          <w:rFonts w:ascii="Times New Roman" w:hAnsi="Times New Roman"/>
          <w:bCs/>
          <w:color w:val="auto"/>
          <w:sz w:val="28"/>
          <w:szCs w:val="28"/>
        </w:rPr>
      </w:pPr>
    </w:p>
    <w:p w14:paraId="5A578791" w14:textId="77777777" w:rsidR="00F53A7D" w:rsidRDefault="00A2284F">
      <w:pPr>
        <w:jc w:val="both"/>
        <w:rPr>
          <w:rFonts w:ascii="Times New Roman" w:hAnsi="Times New Roman"/>
          <w:bCs/>
          <w:color w:val="auto"/>
          <w:sz w:val="28"/>
          <w:szCs w:val="28"/>
        </w:rPr>
      </w:pPr>
      <w:r>
        <w:rPr>
          <w:rFonts w:ascii="Times New Roman" w:hAnsi="Times New Roman"/>
          <w:bCs/>
          <w:color w:val="auto"/>
          <w:sz w:val="28"/>
          <w:szCs w:val="28"/>
        </w:rPr>
        <w:t>Компенсацию прошу перечислять посредством (по выбору заявителя):</w:t>
      </w:r>
    </w:p>
    <w:p w14:paraId="6AF8B265" w14:textId="77777777" w:rsidR="00F53A7D" w:rsidRDefault="00A2284F">
      <w:pPr>
        <w:jc w:val="both"/>
        <w:rPr>
          <w:rFonts w:ascii="Times New Roman" w:hAnsi="Times New Roman"/>
          <w:color w:val="auto"/>
          <w:sz w:val="28"/>
          <w:szCs w:val="28"/>
        </w:rPr>
      </w:pPr>
      <w:r>
        <w:rPr>
          <w:rFonts w:ascii="Times New Roman" w:hAnsi="Times New Roman"/>
          <w:color w:val="auto"/>
          <w:sz w:val="28"/>
          <w:szCs w:val="28"/>
        </w:rPr>
        <w:t>через организацию почтовой связи:      _________________________________</w:t>
      </w:r>
    </w:p>
    <w:p w14:paraId="61E0BC08" w14:textId="77777777" w:rsidR="00F53A7D" w:rsidRDefault="00A2284F">
      <w:pPr>
        <w:jc w:val="both"/>
        <w:rPr>
          <w:rFonts w:ascii="Times New Roman" w:hAnsi="Times New Roman"/>
          <w:color w:val="auto"/>
          <w:sz w:val="28"/>
          <w:szCs w:val="28"/>
        </w:rPr>
      </w:pPr>
      <w:r>
        <w:rPr>
          <w:rFonts w:ascii="Times New Roman" w:hAnsi="Times New Roman"/>
          <w:color w:val="auto"/>
          <w:sz w:val="28"/>
          <w:szCs w:val="28"/>
        </w:rPr>
        <w:t xml:space="preserve">                                                                   _________________________________</w:t>
      </w:r>
    </w:p>
    <w:p w14:paraId="059A7C1E" w14:textId="77777777" w:rsidR="00F53A7D" w:rsidRDefault="00A2284F">
      <w:pPr>
        <w:jc w:val="both"/>
        <w:rPr>
          <w:rFonts w:ascii="Times New Roman" w:hAnsi="Times New Roman"/>
          <w:color w:val="auto"/>
          <w:sz w:val="28"/>
          <w:szCs w:val="28"/>
          <w:vertAlign w:val="superscript"/>
        </w:rPr>
      </w:pPr>
      <w:r>
        <w:rPr>
          <w:rFonts w:ascii="Times New Roman" w:hAnsi="Times New Roman"/>
          <w:color w:val="auto"/>
          <w:sz w:val="28"/>
          <w:szCs w:val="28"/>
          <w:vertAlign w:val="superscript"/>
        </w:rPr>
        <w:t xml:space="preserve">                                                                                                                                  (адрес, почтовый индекс)</w:t>
      </w:r>
    </w:p>
    <w:p w14:paraId="12982C05" w14:textId="77777777" w:rsidR="00F53A7D" w:rsidRDefault="00A2284F">
      <w:pPr>
        <w:jc w:val="both"/>
        <w:rPr>
          <w:rFonts w:ascii="Times New Roman" w:hAnsi="Times New Roman"/>
          <w:color w:val="auto"/>
          <w:sz w:val="28"/>
          <w:szCs w:val="28"/>
        </w:rPr>
      </w:pPr>
      <w:r>
        <w:rPr>
          <w:rFonts w:ascii="Times New Roman" w:hAnsi="Times New Roman"/>
          <w:color w:val="auto"/>
          <w:sz w:val="28"/>
          <w:szCs w:val="28"/>
        </w:rPr>
        <w:t>на расчетный счет:                                  _________________________________</w:t>
      </w:r>
    </w:p>
    <w:p w14:paraId="72DD7A3B" w14:textId="77777777" w:rsidR="00F53A7D" w:rsidRDefault="00A2284F">
      <w:pPr>
        <w:jc w:val="both"/>
        <w:rPr>
          <w:rFonts w:ascii="Times New Roman" w:hAnsi="Times New Roman"/>
          <w:color w:val="auto"/>
          <w:sz w:val="28"/>
          <w:szCs w:val="28"/>
        </w:rPr>
      </w:pPr>
      <w:r>
        <w:rPr>
          <w:rFonts w:ascii="Times New Roman" w:hAnsi="Times New Roman"/>
          <w:color w:val="auto"/>
          <w:sz w:val="28"/>
          <w:szCs w:val="28"/>
        </w:rPr>
        <w:t xml:space="preserve">                                                                  _________________________________</w:t>
      </w:r>
    </w:p>
    <w:p w14:paraId="35A70F0A" w14:textId="77777777" w:rsidR="00F53A7D" w:rsidRDefault="00A2284F">
      <w:pPr>
        <w:jc w:val="both"/>
        <w:rPr>
          <w:rFonts w:ascii="Times New Roman" w:hAnsi="Times New Roman"/>
          <w:color w:val="auto"/>
          <w:sz w:val="28"/>
          <w:szCs w:val="28"/>
        </w:rPr>
      </w:pPr>
      <w:r>
        <w:rPr>
          <w:rFonts w:ascii="Times New Roman" w:hAnsi="Times New Roman"/>
          <w:color w:val="auto"/>
          <w:sz w:val="28"/>
          <w:szCs w:val="28"/>
        </w:rPr>
        <w:t xml:space="preserve">                                                                  _________________________________</w:t>
      </w:r>
    </w:p>
    <w:p w14:paraId="64F8B1CC" w14:textId="77777777" w:rsidR="00F53A7D" w:rsidRDefault="00A2284F">
      <w:pPr>
        <w:jc w:val="both"/>
        <w:rPr>
          <w:rFonts w:ascii="Times New Roman" w:hAnsi="Times New Roman"/>
          <w:color w:val="auto"/>
          <w:sz w:val="28"/>
          <w:szCs w:val="28"/>
        </w:rPr>
      </w:pPr>
      <w:r>
        <w:rPr>
          <w:rFonts w:ascii="Times New Roman" w:hAnsi="Times New Roman"/>
          <w:color w:val="auto"/>
          <w:sz w:val="28"/>
          <w:szCs w:val="28"/>
        </w:rPr>
        <w:t xml:space="preserve">                                                                  _________________________________</w:t>
      </w:r>
    </w:p>
    <w:p w14:paraId="33C9BDAC" w14:textId="77777777" w:rsidR="00F53A7D" w:rsidRDefault="00A2284F">
      <w:pPr>
        <w:jc w:val="both"/>
        <w:rPr>
          <w:rFonts w:ascii="Times New Roman" w:hAnsi="Times New Roman"/>
          <w:color w:val="auto"/>
          <w:sz w:val="28"/>
          <w:szCs w:val="28"/>
          <w:vertAlign w:val="superscript"/>
        </w:rPr>
      </w:pPr>
      <w:r>
        <w:rPr>
          <w:rFonts w:ascii="Times New Roman" w:hAnsi="Times New Roman"/>
          <w:color w:val="auto"/>
          <w:sz w:val="28"/>
          <w:szCs w:val="28"/>
          <w:vertAlign w:val="superscript"/>
        </w:rPr>
        <w:t xml:space="preserve">                                                                                                      (номер счета; банк получателя; БИК; корр. счет; ИНН; КПП)</w:t>
      </w:r>
    </w:p>
    <w:p w14:paraId="5D7E2BCD" w14:textId="77777777" w:rsidR="00F53A7D" w:rsidRDefault="00A2284F">
      <w:pPr>
        <w:jc w:val="both"/>
        <w:rPr>
          <w:rFonts w:ascii="Times New Roman" w:hAnsi="Times New Roman"/>
          <w:color w:val="auto"/>
          <w:sz w:val="28"/>
          <w:szCs w:val="28"/>
        </w:rPr>
      </w:pPr>
      <w:r>
        <w:rPr>
          <w:rFonts w:ascii="Times New Roman" w:hAnsi="Times New Roman"/>
          <w:color w:val="auto"/>
          <w:sz w:val="28"/>
          <w:szCs w:val="28"/>
        </w:rPr>
        <w:t>Способ получения результата рассмотрения заявления:</w:t>
      </w:r>
    </w:p>
    <w:p w14:paraId="4C6339C7" w14:textId="77777777" w:rsidR="00F53A7D" w:rsidRDefault="00A2284F">
      <w:pPr>
        <w:jc w:val="both"/>
        <w:rPr>
          <w:rFonts w:ascii="Times New Roman" w:hAnsi="Times New Roman"/>
          <w:color w:val="auto"/>
          <w:sz w:val="28"/>
          <w:szCs w:val="28"/>
        </w:rPr>
      </w:pPr>
      <w:r>
        <w:rPr>
          <w:rFonts w:ascii="Times New Roman" w:hAnsi="Times New Roman"/>
          <w:color w:val="auto"/>
          <w:sz w:val="28"/>
          <w:szCs w:val="28"/>
        </w:rPr>
        <w:t>____________________________________________________________________________________________________________________________________</w:t>
      </w:r>
    </w:p>
    <w:p w14:paraId="15AC6D20" w14:textId="77777777" w:rsidR="00F53A7D" w:rsidRDefault="00F53A7D">
      <w:pPr>
        <w:jc w:val="both"/>
        <w:rPr>
          <w:rFonts w:ascii="Times New Roman" w:hAnsi="Times New Roman"/>
          <w:color w:val="auto"/>
          <w:sz w:val="28"/>
          <w:szCs w:val="28"/>
        </w:rPr>
      </w:pPr>
    </w:p>
    <w:p w14:paraId="12E31256" w14:textId="77777777" w:rsidR="00F53A7D" w:rsidRDefault="00A2284F">
      <w:pPr>
        <w:jc w:val="both"/>
        <w:rPr>
          <w:rFonts w:ascii="Times New Roman" w:hAnsi="Times New Roman"/>
          <w:color w:val="auto"/>
          <w:sz w:val="28"/>
          <w:szCs w:val="28"/>
        </w:rPr>
      </w:pPr>
      <w:r>
        <w:rPr>
          <w:rFonts w:ascii="Times New Roman" w:hAnsi="Times New Roman"/>
          <w:color w:val="auto"/>
          <w:sz w:val="28"/>
          <w:szCs w:val="28"/>
        </w:rPr>
        <w:t xml:space="preserve">К заявлению прилагаются: </w:t>
      </w:r>
    </w:p>
    <w:p w14:paraId="2C431914" w14:textId="77777777" w:rsidR="00F53A7D" w:rsidRDefault="00A2284F">
      <w:pPr>
        <w:jc w:val="both"/>
        <w:rPr>
          <w:rFonts w:ascii="Times New Roman" w:hAnsi="Times New Roman"/>
          <w:color w:val="auto"/>
          <w:sz w:val="28"/>
          <w:szCs w:val="28"/>
        </w:rPr>
      </w:pPr>
      <w:r>
        <w:rPr>
          <w:rFonts w:ascii="Times New Roman" w:hAnsi="Times New Roman"/>
          <w:color w:val="auto"/>
          <w:sz w:val="28"/>
          <w:szCs w:val="28"/>
        </w:rPr>
        <w:t>__________________________________________________________________</w:t>
      </w:r>
    </w:p>
    <w:p w14:paraId="2525D1B5" w14:textId="77777777" w:rsidR="00F53A7D" w:rsidRDefault="00A2284F">
      <w:pPr>
        <w:jc w:val="both"/>
        <w:rPr>
          <w:rFonts w:ascii="Times New Roman" w:hAnsi="Times New Roman"/>
          <w:color w:val="auto"/>
          <w:sz w:val="28"/>
          <w:szCs w:val="28"/>
        </w:rPr>
      </w:pPr>
      <w:r>
        <w:rPr>
          <w:rFonts w:ascii="Times New Roman" w:hAnsi="Times New Roman"/>
          <w:color w:val="auto"/>
          <w:sz w:val="28"/>
          <w:szCs w:val="28"/>
        </w:rPr>
        <w:t>____________________________________________________________________________________________________________________________________</w:t>
      </w:r>
    </w:p>
    <w:p w14:paraId="36EAE47F" w14:textId="77777777" w:rsidR="00F53A7D" w:rsidRDefault="00A2284F">
      <w:pPr>
        <w:jc w:val="both"/>
        <w:rPr>
          <w:rFonts w:ascii="Times New Roman" w:hAnsi="Times New Roman"/>
          <w:color w:val="auto"/>
          <w:sz w:val="28"/>
          <w:szCs w:val="28"/>
        </w:rPr>
      </w:pPr>
      <w:r>
        <w:rPr>
          <w:rFonts w:ascii="Times New Roman" w:hAnsi="Times New Roman"/>
          <w:color w:val="auto"/>
          <w:sz w:val="28"/>
          <w:szCs w:val="28"/>
        </w:rPr>
        <w:t>__________________________________________________________________</w:t>
      </w:r>
    </w:p>
    <w:p w14:paraId="6C4CAA82" w14:textId="77777777" w:rsidR="00F53A7D" w:rsidRDefault="00A2284F">
      <w:pPr>
        <w:jc w:val="both"/>
        <w:rPr>
          <w:rFonts w:ascii="Times New Roman" w:hAnsi="Times New Roman"/>
          <w:color w:val="auto"/>
          <w:sz w:val="28"/>
          <w:szCs w:val="28"/>
        </w:rPr>
      </w:pPr>
      <w:r>
        <w:rPr>
          <w:rFonts w:ascii="Times New Roman" w:hAnsi="Times New Roman"/>
          <w:color w:val="auto"/>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4363D47" w14:textId="77777777" w:rsidR="00F53A7D" w:rsidRDefault="00A2284F">
      <w:pPr>
        <w:jc w:val="both"/>
        <w:rPr>
          <w:rFonts w:ascii="Times New Roman" w:hAnsi="Times New Roman"/>
          <w:color w:val="auto"/>
          <w:sz w:val="28"/>
          <w:szCs w:val="28"/>
          <w:vertAlign w:val="superscript"/>
        </w:rPr>
      </w:pPr>
      <w:r>
        <w:rPr>
          <w:rFonts w:ascii="Times New Roman" w:hAnsi="Times New Roman"/>
          <w:color w:val="auto"/>
          <w:sz w:val="28"/>
          <w:szCs w:val="28"/>
          <w:vertAlign w:val="superscript"/>
        </w:rPr>
        <w:t xml:space="preserve">                (перечень документов, предоставляемых заявителем при подаче заявления в Уполномоченный орган)</w:t>
      </w:r>
    </w:p>
    <w:p w14:paraId="3FD9B6F7" w14:textId="77777777" w:rsidR="00F53A7D" w:rsidRDefault="00F53A7D">
      <w:pPr>
        <w:jc w:val="both"/>
        <w:rPr>
          <w:rFonts w:ascii="Times New Roman" w:hAnsi="Times New Roman"/>
          <w:color w:val="auto"/>
          <w:sz w:val="28"/>
          <w:szCs w:val="28"/>
          <w:vertAlign w:val="superscript"/>
        </w:rPr>
      </w:pPr>
    </w:p>
    <w:p w14:paraId="1E4D0A55" w14:textId="77777777" w:rsidR="00F53A7D" w:rsidRDefault="00A2284F">
      <w:pPr>
        <w:jc w:val="both"/>
        <w:rPr>
          <w:rFonts w:ascii="Times New Roman" w:hAnsi="Times New Roman"/>
          <w:color w:val="auto"/>
          <w:sz w:val="28"/>
          <w:szCs w:val="28"/>
        </w:rPr>
      </w:pPr>
      <w:r>
        <w:rPr>
          <w:rFonts w:ascii="Times New Roman" w:hAnsi="Times New Roman"/>
          <w:color w:val="auto"/>
          <w:sz w:val="28"/>
          <w:szCs w:val="28"/>
        </w:rPr>
        <w:t>Своевременность и достоверность представления сведений при изменении оснований для предоставления компенсации гарантирую.</w:t>
      </w:r>
    </w:p>
    <w:p w14:paraId="0C92283D" w14:textId="77777777" w:rsidR="00F53A7D" w:rsidRDefault="00F53A7D">
      <w:pPr>
        <w:jc w:val="both"/>
        <w:rPr>
          <w:rFonts w:ascii="Times New Roman" w:hAnsi="Times New Roman"/>
          <w:color w:val="auto"/>
          <w:sz w:val="28"/>
          <w:szCs w:val="28"/>
        </w:rPr>
      </w:pPr>
    </w:p>
    <w:p w14:paraId="5E1E58F7" w14:textId="77777777" w:rsidR="00F53A7D" w:rsidRDefault="00A2284F">
      <w:pPr>
        <w:jc w:val="both"/>
        <w:rPr>
          <w:rFonts w:ascii="Times New Roman" w:hAnsi="Times New Roman"/>
          <w:color w:val="auto"/>
          <w:sz w:val="28"/>
          <w:szCs w:val="28"/>
        </w:rPr>
      </w:pPr>
      <w:r>
        <w:rPr>
          <w:rFonts w:ascii="Times New Roman" w:hAnsi="Times New Roman"/>
          <w:color w:val="auto"/>
          <w:sz w:val="28"/>
          <w:szCs w:val="28"/>
        </w:rPr>
        <w:t>______________________                  ___________________________________</w:t>
      </w:r>
    </w:p>
    <w:p w14:paraId="4D47ED65" w14:textId="77777777" w:rsidR="00F53A7D" w:rsidRDefault="00A2284F">
      <w:pPr>
        <w:jc w:val="both"/>
        <w:rPr>
          <w:rFonts w:ascii="Times New Roman" w:hAnsi="Times New Roman"/>
          <w:color w:val="auto"/>
          <w:sz w:val="20"/>
          <w:szCs w:val="20"/>
        </w:rPr>
      </w:pPr>
      <w:r>
        <w:rPr>
          <w:rFonts w:ascii="Times New Roman" w:hAnsi="Times New Roman"/>
          <w:color w:val="auto"/>
          <w:sz w:val="20"/>
          <w:szCs w:val="20"/>
        </w:rPr>
        <w:t xml:space="preserve">                     (подпись)                                                                                     (Ф.И.О. заявителя)</w:t>
      </w:r>
    </w:p>
    <w:p w14:paraId="5B6B2A95" w14:textId="77777777" w:rsidR="00F53A7D" w:rsidRDefault="00F53A7D">
      <w:pPr>
        <w:jc w:val="both"/>
        <w:rPr>
          <w:rFonts w:ascii="Times New Roman" w:hAnsi="Times New Roman"/>
          <w:color w:val="auto"/>
          <w:sz w:val="28"/>
          <w:szCs w:val="28"/>
        </w:rPr>
      </w:pPr>
    </w:p>
    <w:p w14:paraId="394D8FBD" w14:textId="77777777" w:rsidR="00F53A7D" w:rsidRDefault="00F53A7D">
      <w:pPr>
        <w:jc w:val="both"/>
        <w:rPr>
          <w:rFonts w:ascii="Times New Roman" w:hAnsi="Times New Roman"/>
          <w:color w:val="auto"/>
          <w:sz w:val="28"/>
          <w:szCs w:val="28"/>
        </w:rPr>
      </w:pPr>
    </w:p>
    <w:p w14:paraId="6F9017EE" w14:textId="77777777" w:rsidR="00F53A7D" w:rsidRDefault="00A2284F">
      <w:pPr>
        <w:jc w:val="both"/>
        <w:rPr>
          <w:rFonts w:ascii="Times New Roman" w:hAnsi="Times New Roman"/>
          <w:color w:val="auto"/>
          <w:sz w:val="28"/>
          <w:szCs w:val="28"/>
        </w:rPr>
      </w:pPr>
      <w:r>
        <w:rPr>
          <w:rFonts w:ascii="Times New Roman" w:hAnsi="Times New Roman"/>
          <w:color w:val="auto"/>
          <w:sz w:val="28"/>
          <w:szCs w:val="28"/>
        </w:rPr>
        <w:t xml:space="preserve">Дата заполнения: «____» ________________________20 ____ г. </w:t>
      </w:r>
    </w:p>
    <w:p w14:paraId="05F2F03D" w14:textId="77777777" w:rsidR="00F53A7D" w:rsidRDefault="00F53A7D">
      <w:pPr>
        <w:jc w:val="both"/>
        <w:rPr>
          <w:rFonts w:ascii="Times New Roman" w:hAnsi="Times New Roman"/>
          <w:color w:val="auto"/>
          <w:sz w:val="28"/>
          <w:szCs w:val="28"/>
        </w:rPr>
      </w:pPr>
    </w:p>
    <w:p w14:paraId="53F7017E" w14:textId="77777777" w:rsidR="00F53A7D" w:rsidRDefault="00A2284F">
      <w:pPr>
        <w:jc w:val="both"/>
        <w:rPr>
          <w:rFonts w:ascii="Times New Roman" w:hAnsi="Times New Roman"/>
          <w:color w:val="auto"/>
          <w:sz w:val="28"/>
          <w:szCs w:val="28"/>
        </w:rPr>
      </w:pPr>
      <w:r>
        <w:rPr>
          <w:rFonts w:ascii="Times New Roman" w:hAnsi="Times New Roman"/>
          <w:color w:val="auto"/>
          <w:sz w:val="28"/>
          <w:szCs w:val="28"/>
        </w:rPr>
        <w:t xml:space="preserve">                                                                   </w:t>
      </w:r>
    </w:p>
    <w:p w14:paraId="4601147E" w14:textId="77777777" w:rsidR="00F53A7D" w:rsidRDefault="00F53A7D">
      <w:pPr>
        <w:pStyle w:val="32"/>
        <w:shd w:val="clear" w:color="auto" w:fill="auto"/>
        <w:spacing w:line="240" w:lineRule="auto"/>
        <w:ind w:firstLine="0"/>
        <w:jc w:val="both"/>
        <w:rPr>
          <w:rStyle w:val="24"/>
          <w:b w:val="0"/>
          <w:i w:val="0"/>
        </w:rPr>
      </w:pPr>
    </w:p>
    <w:p w14:paraId="327BF7D2" w14:textId="77777777" w:rsidR="00F53A7D" w:rsidRDefault="00F53A7D">
      <w:pPr>
        <w:pStyle w:val="32"/>
        <w:shd w:val="clear" w:color="auto" w:fill="auto"/>
        <w:spacing w:line="240" w:lineRule="auto"/>
        <w:ind w:firstLine="0"/>
        <w:jc w:val="both"/>
        <w:rPr>
          <w:rStyle w:val="24"/>
          <w:b w:val="0"/>
          <w:i w:val="0"/>
        </w:rPr>
      </w:pPr>
    </w:p>
    <w:p w14:paraId="58DF0928" w14:textId="77777777" w:rsidR="00F53A7D" w:rsidRDefault="00F53A7D">
      <w:pPr>
        <w:pStyle w:val="32"/>
        <w:shd w:val="clear" w:color="auto" w:fill="auto"/>
        <w:spacing w:line="240" w:lineRule="auto"/>
        <w:ind w:firstLine="0"/>
        <w:jc w:val="both"/>
        <w:rPr>
          <w:rStyle w:val="24"/>
          <w:b w:val="0"/>
          <w:i w:val="0"/>
        </w:rPr>
      </w:pPr>
    </w:p>
    <w:p w14:paraId="7F6F2383" w14:textId="77777777" w:rsidR="00F53A7D" w:rsidRDefault="00F53A7D">
      <w:pPr>
        <w:pStyle w:val="32"/>
        <w:shd w:val="clear" w:color="auto" w:fill="auto"/>
        <w:spacing w:line="240" w:lineRule="auto"/>
        <w:ind w:firstLine="0"/>
        <w:jc w:val="both"/>
        <w:rPr>
          <w:rStyle w:val="24"/>
          <w:b w:val="0"/>
          <w:i w:val="0"/>
        </w:rPr>
      </w:pPr>
    </w:p>
    <w:p w14:paraId="65B24C94" w14:textId="77777777" w:rsidR="00F53A7D" w:rsidRDefault="00F53A7D">
      <w:pPr>
        <w:pStyle w:val="32"/>
        <w:shd w:val="clear" w:color="auto" w:fill="auto"/>
        <w:spacing w:line="240" w:lineRule="auto"/>
        <w:ind w:firstLine="0"/>
        <w:jc w:val="both"/>
        <w:rPr>
          <w:rStyle w:val="24"/>
          <w:b w:val="0"/>
          <w:i w:val="0"/>
        </w:rPr>
      </w:pPr>
    </w:p>
    <w:p w14:paraId="0430AA81" w14:textId="77777777" w:rsidR="00F53A7D" w:rsidRDefault="00F53A7D">
      <w:pPr>
        <w:pStyle w:val="32"/>
        <w:shd w:val="clear" w:color="auto" w:fill="auto"/>
        <w:spacing w:line="240" w:lineRule="auto"/>
        <w:ind w:firstLine="0"/>
        <w:jc w:val="both"/>
        <w:rPr>
          <w:rStyle w:val="24"/>
          <w:b w:val="0"/>
          <w:i w:val="0"/>
        </w:rPr>
      </w:pPr>
    </w:p>
    <w:p w14:paraId="5A09B715" w14:textId="77777777" w:rsidR="00F53A7D" w:rsidRDefault="00F53A7D">
      <w:pPr>
        <w:pStyle w:val="32"/>
        <w:shd w:val="clear" w:color="auto" w:fill="auto"/>
        <w:spacing w:line="240" w:lineRule="auto"/>
        <w:ind w:firstLine="0"/>
        <w:jc w:val="both"/>
        <w:rPr>
          <w:rStyle w:val="24"/>
          <w:b w:val="0"/>
          <w:i w:val="0"/>
        </w:rPr>
      </w:pPr>
    </w:p>
    <w:p w14:paraId="41C17E84" w14:textId="77777777" w:rsidR="00F53A7D" w:rsidRDefault="00F53A7D">
      <w:pPr>
        <w:pStyle w:val="32"/>
        <w:shd w:val="clear" w:color="auto" w:fill="auto"/>
        <w:spacing w:line="240" w:lineRule="auto"/>
        <w:ind w:firstLine="0"/>
        <w:jc w:val="both"/>
        <w:rPr>
          <w:rStyle w:val="24"/>
          <w:b w:val="0"/>
          <w:i w:val="0"/>
        </w:rPr>
      </w:pPr>
    </w:p>
    <w:p w14:paraId="371F5848" w14:textId="77777777" w:rsidR="00F53A7D" w:rsidRDefault="00F53A7D">
      <w:pPr>
        <w:pStyle w:val="210"/>
        <w:shd w:val="clear" w:color="auto" w:fill="auto"/>
        <w:spacing w:before="0" w:after="0"/>
        <w:ind w:left="5103"/>
        <w:jc w:val="left"/>
        <w:rPr>
          <w:rStyle w:val="23"/>
          <w:sz w:val="24"/>
          <w:szCs w:val="24"/>
        </w:rPr>
      </w:pPr>
    </w:p>
    <w:p w14:paraId="488AA330" w14:textId="77777777" w:rsidR="00F53A7D" w:rsidRDefault="00A2284F">
      <w:pPr>
        <w:ind w:left="5103"/>
        <w:rPr>
          <w:rFonts w:ascii="Times New Roman" w:hAnsi="Times New Roman"/>
          <w:color w:val="auto"/>
          <w:sz w:val="28"/>
          <w:szCs w:val="28"/>
        </w:rPr>
      </w:pPr>
      <w:r>
        <w:rPr>
          <w:rFonts w:ascii="Times New Roman" w:hAnsi="Times New Roman" w:cs="Times New Roman"/>
          <w:color w:val="auto"/>
          <w:sz w:val="28"/>
        </w:rPr>
        <w:lastRenderedPageBreak/>
        <w:t>Приложение</w:t>
      </w:r>
      <w:r>
        <w:rPr>
          <w:rFonts w:ascii="Times New Roman" w:hAnsi="Times New Roman"/>
          <w:color w:val="auto"/>
          <w:sz w:val="28"/>
        </w:rPr>
        <w:t xml:space="preserve"> </w:t>
      </w:r>
      <w:r>
        <w:rPr>
          <w:rFonts w:ascii="Times New Roman" w:hAnsi="Times New Roman" w:cs="Times New Roman"/>
          <w:color w:val="auto"/>
          <w:sz w:val="28"/>
        </w:rPr>
        <w:t>№</w:t>
      </w:r>
      <w:r>
        <w:rPr>
          <w:rFonts w:ascii="Times New Roman" w:hAnsi="Times New Roman"/>
          <w:color w:val="auto"/>
          <w:sz w:val="28"/>
        </w:rPr>
        <w:t xml:space="preserve"> 6</w:t>
      </w:r>
    </w:p>
    <w:p w14:paraId="09A34AE6" w14:textId="77777777" w:rsidR="00F53A7D" w:rsidRDefault="00A2284F">
      <w:pPr>
        <w:pStyle w:val="210"/>
        <w:shd w:val="clear" w:color="auto" w:fill="auto"/>
        <w:spacing w:before="0" w:after="0"/>
        <w:ind w:left="5103"/>
        <w:jc w:val="left"/>
      </w:pPr>
      <w:r>
        <w:rPr>
          <w:rStyle w:val="23"/>
        </w:rPr>
        <w:t xml:space="preserve">к Административному регламенту </w:t>
      </w:r>
    </w:p>
    <w:p w14:paraId="587D0097" w14:textId="77777777" w:rsidR="00F53A7D" w:rsidRDefault="00F53A7D">
      <w:pPr>
        <w:pStyle w:val="210"/>
        <w:shd w:val="clear" w:color="auto" w:fill="auto"/>
        <w:spacing w:before="0" w:after="0"/>
        <w:ind w:left="5103"/>
        <w:jc w:val="left"/>
        <w:rPr>
          <w:sz w:val="24"/>
          <w:szCs w:val="24"/>
        </w:rPr>
      </w:pPr>
    </w:p>
    <w:tbl>
      <w:tblPr>
        <w:tblW w:w="9498" w:type="dxa"/>
        <w:tblInd w:w="62" w:type="dxa"/>
        <w:tblLayout w:type="fixed"/>
        <w:tblCellMar>
          <w:top w:w="102" w:type="dxa"/>
          <w:left w:w="62" w:type="dxa"/>
          <w:bottom w:w="102" w:type="dxa"/>
          <w:right w:w="62" w:type="dxa"/>
        </w:tblCellMar>
        <w:tblLook w:val="0000" w:firstRow="0" w:lastRow="0" w:firstColumn="0" w:lastColumn="0" w:noHBand="0" w:noVBand="0"/>
      </w:tblPr>
      <w:tblGrid>
        <w:gridCol w:w="9498"/>
      </w:tblGrid>
      <w:tr w:rsidR="00F53A7D" w14:paraId="0FD399F3" w14:textId="77777777">
        <w:tc>
          <w:tcPr>
            <w:tcW w:w="9498" w:type="dxa"/>
            <w:vAlign w:val="center"/>
          </w:tcPr>
          <w:p w14:paraId="4E8C930C" w14:textId="77777777" w:rsidR="00F53A7D" w:rsidRDefault="00F53A7D">
            <w:pPr>
              <w:pStyle w:val="ConsPlusNormal0"/>
              <w:jc w:val="center"/>
              <w:rPr>
                <w:rFonts w:ascii="Times New Roman" w:hAnsi="Times New Roman" w:cs="Times New Roman"/>
                <w:sz w:val="28"/>
                <w:szCs w:val="28"/>
              </w:rPr>
            </w:pPr>
          </w:p>
          <w:p w14:paraId="01F2064F" w14:textId="77777777" w:rsidR="00F53A7D" w:rsidRDefault="00A2284F">
            <w:pPr>
              <w:pStyle w:val="ConsPlusNormal0"/>
              <w:jc w:val="center"/>
              <w:rPr>
                <w:rFonts w:ascii="Times New Roman" w:hAnsi="Times New Roman" w:cs="Times New Roman"/>
                <w:sz w:val="28"/>
                <w:szCs w:val="28"/>
              </w:rPr>
            </w:pPr>
            <w:r>
              <w:rPr>
                <w:rFonts w:ascii="Times New Roman" w:hAnsi="Times New Roman" w:cs="Times New Roman"/>
                <w:sz w:val="28"/>
                <w:szCs w:val="28"/>
              </w:rPr>
              <w:t>РЕШЕНИЕ</w:t>
            </w:r>
          </w:p>
          <w:p w14:paraId="3CE8BB19" w14:textId="77777777" w:rsidR="00F53A7D" w:rsidRDefault="00A2284F">
            <w:pPr>
              <w:pStyle w:val="ConsPlusNormal0"/>
              <w:jc w:val="center"/>
              <w:rPr>
                <w:rFonts w:ascii="Times New Roman" w:hAnsi="Times New Roman" w:cs="Times New Roman"/>
                <w:sz w:val="28"/>
                <w:szCs w:val="28"/>
              </w:rPr>
            </w:pPr>
            <w:r>
              <w:rPr>
                <w:rFonts w:ascii="Times New Roman" w:hAnsi="Times New Roman" w:cs="Times New Roman"/>
                <w:sz w:val="28"/>
                <w:szCs w:val="28"/>
              </w:rPr>
              <w:t>о п</w:t>
            </w:r>
            <w:bookmarkStart w:id="3" w:name="undefined"/>
            <w:bookmarkEnd w:id="3"/>
            <w:r>
              <w:rPr>
                <w:rFonts w:ascii="Times New Roman" w:hAnsi="Times New Roman" w:cs="Times New Roman"/>
                <w:sz w:val="28"/>
                <w:szCs w:val="28"/>
              </w:rPr>
              <w:t>редоставлении муниципальной услуги «Выплата компенсации части родительской платы за присмотр и уход за детьми в муниципальных образовательных организациях, находящихся на территории</w:t>
            </w:r>
          </w:p>
          <w:p w14:paraId="475E82FA" w14:textId="77777777" w:rsidR="00F53A7D" w:rsidRDefault="00A2284F">
            <w:pPr>
              <w:pStyle w:val="ConsPlusNormal0"/>
              <w:jc w:val="center"/>
              <w:rPr>
                <w:rFonts w:ascii="Times New Roman" w:hAnsi="Times New Roman" w:cs="Times New Roman"/>
                <w:sz w:val="28"/>
                <w:szCs w:val="28"/>
              </w:rPr>
            </w:pPr>
            <w:r>
              <w:rPr>
                <w:rFonts w:ascii="Times New Roman" w:hAnsi="Times New Roman" w:cs="Times New Roman"/>
                <w:sz w:val="28"/>
                <w:szCs w:val="28"/>
              </w:rPr>
              <w:t>Кувандыкского муниципального округа Оренбургской области»</w:t>
            </w:r>
          </w:p>
        </w:tc>
      </w:tr>
    </w:tbl>
    <w:p w14:paraId="43C5ACAF" w14:textId="77777777" w:rsidR="00F53A7D" w:rsidRDefault="00F53A7D">
      <w:pPr>
        <w:pStyle w:val="ConsPlusNormal0"/>
        <w:jc w:val="both"/>
        <w:rPr>
          <w:rFonts w:ascii="Times New Roman" w:hAnsi="Times New Roman" w:cs="Times New Roman"/>
          <w:sz w:val="28"/>
          <w:szCs w:val="28"/>
        </w:rPr>
      </w:pPr>
    </w:p>
    <w:tbl>
      <w:tblPr>
        <w:tblW w:w="9500" w:type="dxa"/>
        <w:tblInd w:w="62" w:type="dxa"/>
        <w:tblLayout w:type="fixed"/>
        <w:tblCellMar>
          <w:top w:w="102" w:type="dxa"/>
          <w:left w:w="62" w:type="dxa"/>
          <w:bottom w:w="102" w:type="dxa"/>
          <w:right w:w="62" w:type="dxa"/>
        </w:tblCellMar>
        <w:tblLook w:val="0000" w:firstRow="0" w:lastRow="0" w:firstColumn="0" w:lastColumn="0" w:noHBand="0" w:noVBand="0"/>
      </w:tblPr>
      <w:tblGrid>
        <w:gridCol w:w="464"/>
        <w:gridCol w:w="1290"/>
        <w:gridCol w:w="7601"/>
        <w:gridCol w:w="145"/>
      </w:tblGrid>
      <w:tr w:rsidR="00F53A7D" w14:paraId="3FBDE244" w14:textId="77777777">
        <w:tc>
          <w:tcPr>
            <w:tcW w:w="9500" w:type="dxa"/>
            <w:gridSpan w:val="4"/>
          </w:tcPr>
          <w:p w14:paraId="117E9244" w14:textId="77777777" w:rsidR="00F53A7D" w:rsidRDefault="00A2284F">
            <w:pPr>
              <w:pStyle w:val="ConsPlusNormal0"/>
              <w:ind w:firstLine="283"/>
              <w:jc w:val="both"/>
              <w:rPr>
                <w:rFonts w:ascii="Times New Roman" w:hAnsi="Times New Roman" w:cs="Times New Roman"/>
                <w:sz w:val="28"/>
                <w:szCs w:val="28"/>
              </w:rPr>
            </w:pPr>
            <w:r>
              <w:rPr>
                <w:rFonts w:ascii="Times New Roman" w:hAnsi="Times New Roman" w:cs="Times New Roman"/>
                <w:sz w:val="28"/>
                <w:szCs w:val="28"/>
              </w:rPr>
              <w:t>Рассмотрев заявление о предоставлении муниципальной услуги «Выплата компенсации части родительской платы за присмотр и уход за детьми в муниципальных образовательных организациях, находящихся на территории Кувандыкского муниципального округа Оренбургской области» от «_____»  ______ 20__ г. № _________:</w:t>
            </w:r>
          </w:p>
        </w:tc>
      </w:tr>
      <w:tr w:rsidR="00F53A7D" w14:paraId="627B0268" w14:textId="77777777">
        <w:tc>
          <w:tcPr>
            <w:tcW w:w="464" w:type="dxa"/>
            <w:vAlign w:val="bottom"/>
          </w:tcPr>
          <w:p w14:paraId="729E20F1" w14:textId="77777777" w:rsidR="00F53A7D" w:rsidRDefault="00A2284F">
            <w:pPr>
              <w:pStyle w:val="ConsPlusNormal0"/>
              <w:rPr>
                <w:rFonts w:ascii="Times New Roman" w:hAnsi="Times New Roman" w:cs="Times New Roman"/>
                <w:sz w:val="28"/>
                <w:szCs w:val="28"/>
              </w:rPr>
            </w:pPr>
            <w:r>
              <w:rPr>
                <w:rFonts w:ascii="Times New Roman" w:hAnsi="Times New Roman" w:cs="Times New Roman"/>
                <w:sz w:val="28"/>
                <w:szCs w:val="28"/>
              </w:rPr>
              <w:t>от</w:t>
            </w:r>
          </w:p>
        </w:tc>
        <w:tc>
          <w:tcPr>
            <w:tcW w:w="9036" w:type="dxa"/>
            <w:gridSpan w:val="3"/>
            <w:tcBorders>
              <w:bottom w:val="single" w:sz="4" w:space="0" w:color="000000"/>
            </w:tcBorders>
          </w:tcPr>
          <w:p w14:paraId="3762C060" w14:textId="77777777" w:rsidR="00F53A7D" w:rsidRDefault="00F53A7D">
            <w:pPr>
              <w:pStyle w:val="ConsPlusNormal0"/>
              <w:rPr>
                <w:rFonts w:ascii="Times New Roman" w:hAnsi="Times New Roman" w:cs="Times New Roman"/>
                <w:sz w:val="28"/>
                <w:szCs w:val="28"/>
              </w:rPr>
            </w:pPr>
          </w:p>
        </w:tc>
      </w:tr>
      <w:tr w:rsidR="00F53A7D" w14:paraId="317FF296" w14:textId="77777777">
        <w:tc>
          <w:tcPr>
            <w:tcW w:w="464" w:type="dxa"/>
            <w:vAlign w:val="bottom"/>
          </w:tcPr>
          <w:p w14:paraId="24184053" w14:textId="77777777" w:rsidR="00F53A7D" w:rsidRDefault="00F53A7D">
            <w:pPr>
              <w:pStyle w:val="ConsPlusNormal0"/>
              <w:rPr>
                <w:rFonts w:ascii="Times New Roman" w:hAnsi="Times New Roman" w:cs="Times New Roman"/>
                <w:sz w:val="28"/>
                <w:szCs w:val="28"/>
              </w:rPr>
            </w:pPr>
          </w:p>
        </w:tc>
        <w:tc>
          <w:tcPr>
            <w:tcW w:w="9036" w:type="dxa"/>
            <w:gridSpan w:val="3"/>
            <w:tcBorders>
              <w:top w:val="single" w:sz="4" w:space="0" w:color="000000"/>
            </w:tcBorders>
          </w:tcPr>
          <w:p w14:paraId="5168833F" w14:textId="77777777" w:rsidR="00F53A7D" w:rsidRDefault="00A2284F">
            <w:pPr>
              <w:pStyle w:val="ConsPlusNormal0"/>
              <w:jc w:val="center"/>
              <w:rPr>
                <w:rFonts w:ascii="Times New Roman" w:hAnsi="Times New Roman" w:cs="Times New Roman"/>
                <w:sz w:val="20"/>
              </w:rPr>
            </w:pPr>
            <w:r>
              <w:rPr>
                <w:rFonts w:ascii="Times New Roman" w:hAnsi="Times New Roman" w:cs="Times New Roman"/>
                <w:sz w:val="20"/>
              </w:rPr>
              <w:t>(фамилия, имя, отчество (при наличии) заявителя полностью)</w:t>
            </w:r>
          </w:p>
        </w:tc>
      </w:tr>
      <w:tr w:rsidR="00F53A7D" w14:paraId="606671DB" w14:textId="77777777">
        <w:tc>
          <w:tcPr>
            <w:tcW w:w="1754" w:type="dxa"/>
            <w:gridSpan w:val="2"/>
            <w:vAlign w:val="bottom"/>
          </w:tcPr>
          <w:p w14:paraId="148A3126" w14:textId="77777777" w:rsidR="00F53A7D" w:rsidRDefault="00A2284F">
            <w:pPr>
              <w:pStyle w:val="ConsPlusNormal0"/>
              <w:rPr>
                <w:rFonts w:ascii="Times New Roman" w:hAnsi="Times New Roman" w:cs="Times New Roman"/>
                <w:sz w:val="28"/>
                <w:szCs w:val="28"/>
              </w:rPr>
            </w:pPr>
            <w:r>
              <w:rPr>
                <w:rFonts w:ascii="Times New Roman" w:hAnsi="Times New Roman" w:cs="Times New Roman"/>
                <w:sz w:val="28"/>
                <w:szCs w:val="28"/>
              </w:rPr>
              <w:t>на основании</w:t>
            </w:r>
          </w:p>
        </w:tc>
        <w:tc>
          <w:tcPr>
            <w:tcW w:w="7746" w:type="dxa"/>
            <w:gridSpan w:val="2"/>
            <w:tcBorders>
              <w:bottom w:val="single" w:sz="4" w:space="0" w:color="000000"/>
            </w:tcBorders>
          </w:tcPr>
          <w:p w14:paraId="148C2B51" w14:textId="77777777" w:rsidR="00F53A7D" w:rsidRDefault="00F53A7D">
            <w:pPr>
              <w:pStyle w:val="ConsPlusNormal0"/>
              <w:rPr>
                <w:rFonts w:ascii="Times New Roman" w:hAnsi="Times New Roman" w:cs="Times New Roman"/>
                <w:sz w:val="28"/>
                <w:szCs w:val="28"/>
              </w:rPr>
            </w:pPr>
          </w:p>
        </w:tc>
      </w:tr>
      <w:tr w:rsidR="00F53A7D" w14:paraId="62D15426" w14:textId="77777777">
        <w:tc>
          <w:tcPr>
            <w:tcW w:w="9500" w:type="dxa"/>
            <w:gridSpan w:val="4"/>
            <w:tcBorders>
              <w:bottom w:val="single" w:sz="4" w:space="0" w:color="000000"/>
            </w:tcBorders>
          </w:tcPr>
          <w:p w14:paraId="552AB793" w14:textId="77777777" w:rsidR="00F53A7D" w:rsidRDefault="00A2284F">
            <w:pPr>
              <w:pStyle w:val="ConsPlusNormal0"/>
              <w:jc w:val="center"/>
              <w:rPr>
                <w:rFonts w:ascii="Times New Roman" w:hAnsi="Times New Roman" w:cs="Times New Roman"/>
                <w:sz w:val="20"/>
              </w:rPr>
            </w:pPr>
            <w:r>
              <w:rPr>
                <w:rFonts w:ascii="Times New Roman" w:hAnsi="Times New Roman" w:cs="Times New Roman"/>
                <w:sz w:val="20"/>
              </w:rPr>
              <w:t>(наименование НПА)</w:t>
            </w:r>
          </w:p>
        </w:tc>
      </w:tr>
      <w:tr w:rsidR="00F53A7D" w14:paraId="7FDD135C" w14:textId="77777777">
        <w:tc>
          <w:tcPr>
            <w:tcW w:w="9500" w:type="dxa"/>
            <w:gridSpan w:val="4"/>
            <w:vAlign w:val="center"/>
          </w:tcPr>
          <w:p w14:paraId="1396162A" w14:textId="77777777" w:rsidR="00F53A7D" w:rsidRDefault="00A2284F">
            <w:pPr>
              <w:pStyle w:val="ConsPlusNormal0"/>
              <w:jc w:val="both"/>
              <w:rPr>
                <w:rFonts w:ascii="Times New Roman" w:hAnsi="Times New Roman" w:cs="Times New Roman"/>
                <w:sz w:val="28"/>
                <w:szCs w:val="28"/>
              </w:rPr>
            </w:pPr>
            <w:r>
              <w:rPr>
                <w:rFonts w:ascii="Times New Roman" w:hAnsi="Times New Roman" w:cs="Times New Roman"/>
                <w:sz w:val="28"/>
                <w:szCs w:val="28"/>
              </w:rPr>
              <w:t>назначена компенсация части платы, взимаемой с родителей (законных представителей) за присмотр и уход за ребенком:</w:t>
            </w:r>
          </w:p>
        </w:tc>
      </w:tr>
      <w:tr w:rsidR="00F53A7D" w14:paraId="7DEBA881" w14:textId="77777777">
        <w:tc>
          <w:tcPr>
            <w:tcW w:w="9355" w:type="dxa"/>
            <w:gridSpan w:val="3"/>
            <w:tcBorders>
              <w:bottom w:val="single" w:sz="4" w:space="0" w:color="000000"/>
            </w:tcBorders>
          </w:tcPr>
          <w:p w14:paraId="5F3CA2E9" w14:textId="77777777" w:rsidR="00F53A7D" w:rsidRDefault="00F53A7D">
            <w:pPr>
              <w:pStyle w:val="ConsPlusNormal0"/>
              <w:rPr>
                <w:rFonts w:ascii="Times New Roman" w:hAnsi="Times New Roman" w:cs="Times New Roman"/>
                <w:sz w:val="28"/>
                <w:szCs w:val="28"/>
              </w:rPr>
            </w:pPr>
          </w:p>
        </w:tc>
        <w:tc>
          <w:tcPr>
            <w:tcW w:w="145" w:type="dxa"/>
            <w:vAlign w:val="bottom"/>
          </w:tcPr>
          <w:p w14:paraId="3442B377" w14:textId="77777777" w:rsidR="00F53A7D" w:rsidRDefault="00A2284F">
            <w:pPr>
              <w:pStyle w:val="ConsPlusNormal0"/>
              <w:jc w:val="both"/>
              <w:rPr>
                <w:rFonts w:ascii="Times New Roman" w:hAnsi="Times New Roman" w:cs="Times New Roman"/>
                <w:sz w:val="28"/>
                <w:szCs w:val="28"/>
              </w:rPr>
            </w:pPr>
            <w:r>
              <w:rPr>
                <w:rFonts w:ascii="Times New Roman" w:hAnsi="Times New Roman" w:cs="Times New Roman"/>
                <w:sz w:val="28"/>
                <w:szCs w:val="28"/>
              </w:rPr>
              <w:t>,</w:t>
            </w:r>
          </w:p>
        </w:tc>
      </w:tr>
      <w:tr w:rsidR="00F53A7D" w14:paraId="05EA0520" w14:textId="77777777">
        <w:tc>
          <w:tcPr>
            <w:tcW w:w="9355" w:type="dxa"/>
            <w:gridSpan w:val="3"/>
            <w:tcBorders>
              <w:top w:val="single" w:sz="4" w:space="0" w:color="000000"/>
            </w:tcBorders>
          </w:tcPr>
          <w:p w14:paraId="54AC599E" w14:textId="77777777" w:rsidR="00F53A7D" w:rsidRDefault="00A2284F">
            <w:pPr>
              <w:pStyle w:val="ConsPlusNormal0"/>
              <w:jc w:val="center"/>
              <w:rPr>
                <w:rFonts w:ascii="Times New Roman" w:hAnsi="Times New Roman" w:cs="Times New Roman"/>
                <w:sz w:val="20"/>
              </w:rPr>
            </w:pPr>
            <w:r>
              <w:rPr>
                <w:rFonts w:ascii="Times New Roman" w:hAnsi="Times New Roman" w:cs="Times New Roman"/>
                <w:sz w:val="20"/>
              </w:rPr>
              <w:t>(фамилия, имя, отчество (при наличии) ребенка заявителя (полностью)</w:t>
            </w:r>
          </w:p>
        </w:tc>
        <w:tc>
          <w:tcPr>
            <w:tcW w:w="145" w:type="dxa"/>
          </w:tcPr>
          <w:p w14:paraId="72F6ECDE" w14:textId="77777777" w:rsidR="00F53A7D" w:rsidRDefault="00F53A7D">
            <w:pPr>
              <w:pStyle w:val="ConsPlusNormal0"/>
              <w:rPr>
                <w:rFonts w:ascii="Times New Roman" w:hAnsi="Times New Roman" w:cs="Times New Roman"/>
                <w:sz w:val="28"/>
                <w:szCs w:val="28"/>
              </w:rPr>
            </w:pPr>
          </w:p>
        </w:tc>
      </w:tr>
      <w:tr w:rsidR="00F53A7D" w14:paraId="0CCC6A74" w14:textId="77777777">
        <w:tc>
          <w:tcPr>
            <w:tcW w:w="9500" w:type="dxa"/>
            <w:gridSpan w:val="4"/>
            <w:vAlign w:val="bottom"/>
          </w:tcPr>
          <w:p w14:paraId="7DD3557E" w14:textId="77777777" w:rsidR="00F53A7D" w:rsidRDefault="00A2284F">
            <w:pPr>
              <w:pStyle w:val="ConsPlusNormal0"/>
              <w:jc w:val="both"/>
              <w:rPr>
                <w:rFonts w:ascii="Times New Roman" w:hAnsi="Times New Roman" w:cs="Times New Roman"/>
                <w:sz w:val="28"/>
                <w:szCs w:val="28"/>
              </w:rPr>
            </w:pPr>
            <w:r>
              <w:rPr>
                <w:rFonts w:ascii="Times New Roman" w:hAnsi="Times New Roman" w:cs="Times New Roman"/>
                <w:sz w:val="28"/>
                <w:szCs w:val="28"/>
              </w:rPr>
              <w:t>в _________________________________________________________________</w:t>
            </w:r>
          </w:p>
          <w:p w14:paraId="2F83BDCF" w14:textId="77777777" w:rsidR="00F53A7D" w:rsidRDefault="00A2284F">
            <w:pPr>
              <w:pStyle w:val="ConsPlusNormal0"/>
              <w:jc w:val="center"/>
              <w:rPr>
                <w:rFonts w:ascii="Times New Roman" w:hAnsi="Times New Roman" w:cs="Times New Roman"/>
                <w:sz w:val="28"/>
                <w:szCs w:val="28"/>
              </w:rPr>
            </w:pPr>
            <w:r>
              <w:rPr>
                <w:rFonts w:ascii="Times New Roman" w:hAnsi="Times New Roman" w:cs="Times New Roman"/>
                <w:sz w:val="20"/>
              </w:rPr>
              <w:t>(наименование образовательной организации)</w:t>
            </w:r>
          </w:p>
          <w:p w14:paraId="6C156B90" w14:textId="77777777" w:rsidR="00F53A7D" w:rsidRDefault="00A2284F">
            <w:pPr>
              <w:pStyle w:val="ConsPlusNormal0"/>
              <w:jc w:val="both"/>
              <w:rPr>
                <w:rFonts w:ascii="Times New Roman" w:hAnsi="Times New Roman" w:cs="Times New Roman"/>
                <w:sz w:val="28"/>
                <w:szCs w:val="28"/>
              </w:rPr>
            </w:pPr>
            <w:r>
              <w:rPr>
                <w:rFonts w:ascii="Times New Roman" w:hAnsi="Times New Roman" w:cs="Times New Roman"/>
                <w:sz w:val="28"/>
                <w:szCs w:val="28"/>
                <w:shd w:val="clear" w:color="auto" w:fill="FFFFFF"/>
              </w:rPr>
              <w:t xml:space="preserve"> </w:t>
            </w:r>
            <w:r>
              <w:rPr>
                <w:rFonts w:ascii="Times New Roman" w:hAnsi="Times New Roman" w:cs="Times New Roman"/>
                <w:sz w:val="28"/>
                <w:szCs w:val="28"/>
              </w:rPr>
              <w:t>в размере ___% от среднего размера родительской платы за присмотр и уход за ребенком в муниципальных образовательных организациях, реализующих основную общеобразовательную программу дошкольного образования, установленного постановлением Правительства Оренбургской области от 18 декабря 2019 г. № 944-пп</w:t>
            </w:r>
          </w:p>
        </w:tc>
      </w:tr>
    </w:tbl>
    <w:p w14:paraId="191C906D" w14:textId="77777777" w:rsidR="00F53A7D" w:rsidRDefault="00F53A7D">
      <w:pPr>
        <w:pStyle w:val="ConsPlusNormal0"/>
        <w:jc w:val="both"/>
        <w:rPr>
          <w:rFonts w:ascii="Times New Roman" w:hAnsi="Times New Roman" w:cs="Times New Roman"/>
          <w:sz w:val="28"/>
          <w:szCs w:val="28"/>
        </w:rPr>
      </w:pPr>
    </w:p>
    <w:tbl>
      <w:tblPr>
        <w:tblW w:w="9498" w:type="dxa"/>
        <w:tblInd w:w="62" w:type="dxa"/>
        <w:tblLayout w:type="fixed"/>
        <w:tblCellMar>
          <w:top w:w="102" w:type="dxa"/>
          <w:left w:w="62" w:type="dxa"/>
          <w:bottom w:w="102" w:type="dxa"/>
          <w:right w:w="62" w:type="dxa"/>
        </w:tblCellMar>
        <w:tblLook w:val="0000" w:firstRow="0" w:lastRow="0" w:firstColumn="0" w:lastColumn="0" w:noHBand="0" w:noVBand="0"/>
      </w:tblPr>
      <w:tblGrid>
        <w:gridCol w:w="3599"/>
        <w:gridCol w:w="340"/>
        <w:gridCol w:w="1757"/>
        <w:gridCol w:w="340"/>
        <w:gridCol w:w="3462"/>
      </w:tblGrid>
      <w:tr w:rsidR="00F53A7D" w14:paraId="6368780C" w14:textId="77777777">
        <w:tc>
          <w:tcPr>
            <w:tcW w:w="3599" w:type="dxa"/>
            <w:tcBorders>
              <w:bottom w:val="single" w:sz="4" w:space="0" w:color="000000"/>
            </w:tcBorders>
          </w:tcPr>
          <w:p w14:paraId="77DD667C" w14:textId="77777777" w:rsidR="00F53A7D" w:rsidRDefault="00F53A7D">
            <w:pPr>
              <w:pStyle w:val="ConsPlusNormal0"/>
              <w:rPr>
                <w:rFonts w:ascii="Times New Roman" w:hAnsi="Times New Roman" w:cs="Times New Roman"/>
                <w:sz w:val="28"/>
                <w:szCs w:val="28"/>
              </w:rPr>
            </w:pPr>
          </w:p>
        </w:tc>
        <w:tc>
          <w:tcPr>
            <w:tcW w:w="340" w:type="dxa"/>
          </w:tcPr>
          <w:p w14:paraId="03B1886E" w14:textId="77777777" w:rsidR="00F53A7D" w:rsidRDefault="00F53A7D">
            <w:pPr>
              <w:pStyle w:val="ConsPlusNormal0"/>
              <w:rPr>
                <w:rFonts w:ascii="Times New Roman" w:hAnsi="Times New Roman" w:cs="Times New Roman"/>
                <w:sz w:val="28"/>
                <w:szCs w:val="28"/>
              </w:rPr>
            </w:pPr>
          </w:p>
        </w:tc>
        <w:tc>
          <w:tcPr>
            <w:tcW w:w="1757" w:type="dxa"/>
            <w:tcBorders>
              <w:bottom w:val="single" w:sz="4" w:space="0" w:color="000000"/>
            </w:tcBorders>
          </w:tcPr>
          <w:p w14:paraId="4CCB8E4C" w14:textId="77777777" w:rsidR="00F53A7D" w:rsidRDefault="00F53A7D">
            <w:pPr>
              <w:pStyle w:val="ConsPlusNormal0"/>
              <w:rPr>
                <w:rFonts w:ascii="Times New Roman" w:hAnsi="Times New Roman" w:cs="Times New Roman"/>
                <w:sz w:val="28"/>
                <w:szCs w:val="28"/>
              </w:rPr>
            </w:pPr>
          </w:p>
        </w:tc>
        <w:tc>
          <w:tcPr>
            <w:tcW w:w="340" w:type="dxa"/>
          </w:tcPr>
          <w:p w14:paraId="381EC523" w14:textId="77777777" w:rsidR="00F53A7D" w:rsidRDefault="00F53A7D">
            <w:pPr>
              <w:pStyle w:val="ConsPlusNormal0"/>
              <w:rPr>
                <w:rFonts w:ascii="Times New Roman" w:hAnsi="Times New Roman" w:cs="Times New Roman"/>
                <w:sz w:val="28"/>
                <w:szCs w:val="28"/>
              </w:rPr>
            </w:pPr>
          </w:p>
        </w:tc>
        <w:tc>
          <w:tcPr>
            <w:tcW w:w="3462" w:type="dxa"/>
            <w:tcBorders>
              <w:bottom w:val="single" w:sz="4" w:space="0" w:color="000000"/>
            </w:tcBorders>
          </w:tcPr>
          <w:p w14:paraId="0F7DAD27" w14:textId="77777777" w:rsidR="00F53A7D" w:rsidRDefault="00F53A7D">
            <w:pPr>
              <w:pStyle w:val="ConsPlusNormal0"/>
              <w:rPr>
                <w:rFonts w:ascii="Times New Roman" w:hAnsi="Times New Roman" w:cs="Times New Roman"/>
                <w:sz w:val="28"/>
                <w:szCs w:val="28"/>
              </w:rPr>
            </w:pPr>
          </w:p>
        </w:tc>
      </w:tr>
      <w:tr w:rsidR="00F53A7D" w14:paraId="7E82545C" w14:textId="77777777">
        <w:tc>
          <w:tcPr>
            <w:tcW w:w="3599" w:type="dxa"/>
            <w:tcBorders>
              <w:top w:val="single" w:sz="4" w:space="0" w:color="000000"/>
            </w:tcBorders>
          </w:tcPr>
          <w:p w14:paraId="39D25E1E" w14:textId="77777777" w:rsidR="00F53A7D" w:rsidRDefault="00A2284F">
            <w:pPr>
              <w:pStyle w:val="ConsPlusNormal0"/>
              <w:jc w:val="center"/>
              <w:rPr>
                <w:rFonts w:ascii="Times New Roman" w:hAnsi="Times New Roman" w:cs="Times New Roman"/>
                <w:sz w:val="20"/>
              </w:rPr>
            </w:pPr>
            <w:r>
              <w:rPr>
                <w:rFonts w:ascii="Times New Roman" w:hAnsi="Times New Roman" w:cs="Times New Roman"/>
                <w:sz w:val="20"/>
              </w:rPr>
              <w:t>(должность руководителя Уполномоченного органа (заместителя руководителя)</w:t>
            </w:r>
          </w:p>
        </w:tc>
        <w:tc>
          <w:tcPr>
            <w:tcW w:w="340" w:type="dxa"/>
          </w:tcPr>
          <w:p w14:paraId="5671851B" w14:textId="77777777" w:rsidR="00F53A7D" w:rsidRDefault="00F53A7D">
            <w:pPr>
              <w:pStyle w:val="ConsPlusNormal0"/>
              <w:rPr>
                <w:rFonts w:ascii="Times New Roman" w:hAnsi="Times New Roman" w:cs="Times New Roman"/>
                <w:sz w:val="20"/>
              </w:rPr>
            </w:pPr>
          </w:p>
        </w:tc>
        <w:tc>
          <w:tcPr>
            <w:tcW w:w="1757" w:type="dxa"/>
            <w:tcBorders>
              <w:top w:val="single" w:sz="4" w:space="0" w:color="000000"/>
            </w:tcBorders>
          </w:tcPr>
          <w:p w14:paraId="5C0C3F57" w14:textId="77777777" w:rsidR="00F53A7D" w:rsidRDefault="00A2284F">
            <w:pPr>
              <w:pStyle w:val="ConsPlusNormal0"/>
              <w:jc w:val="center"/>
              <w:rPr>
                <w:rFonts w:ascii="Times New Roman" w:hAnsi="Times New Roman" w:cs="Times New Roman"/>
                <w:sz w:val="20"/>
              </w:rPr>
            </w:pPr>
            <w:r>
              <w:rPr>
                <w:rFonts w:ascii="Times New Roman" w:hAnsi="Times New Roman" w:cs="Times New Roman"/>
                <w:sz w:val="20"/>
              </w:rPr>
              <w:t>(подпись)</w:t>
            </w:r>
          </w:p>
        </w:tc>
        <w:tc>
          <w:tcPr>
            <w:tcW w:w="340" w:type="dxa"/>
          </w:tcPr>
          <w:p w14:paraId="5CE6C0F9" w14:textId="77777777" w:rsidR="00F53A7D" w:rsidRDefault="00F53A7D">
            <w:pPr>
              <w:pStyle w:val="ConsPlusNormal0"/>
              <w:rPr>
                <w:rFonts w:ascii="Times New Roman" w:hAnsi="Times New Roman" w:cs="Times New Roman"/>
                <w:sz w:val="20"/>
              </w:rPr>
            </w:pPr>
          </w:p>
        </w:tc>
        <w:tc>
          <w:tcPr>
            <w:tcW w:w="3462" w:type="dxa"/>
            <w:tcBorders>
              <w:top w:val="single" w:sz="4" w:space="0" w:color="000000"/>
            </w:tcBorders>
          </w:tcPr>
          <w:p w14:paraId="1B85FE87" w14:textId="77777777" w:rsidR="00F53A7D" w:rsidRDefault="00A2284F">
            <w:pPr>
              <w:pStyle w:val="ConsPlusNormal0"/>
              <w:jc w:val="center"/>
              <w:rPr>
                <w:rFonts w:ascii="Times New Roman" w:hAnsi="Times New Roman" w:cs="Times New Roman"/>
                <w:sz w:val="20"/>
              </w:rPr>
            </w:pPr>
            <w:r>
              <w:rPr>
                <w:rFonts w:ascii="Times New Roman" w:hAnsi="Times New Roman" w:cs="Times New Roman"/>
                <w:sz w:val="20"/>
              </w:rPr>
              <w:t>(расшифровка подписи)</w:t>
            </w:r>
          </w:p>
        </w:tc>
      </w:tr>
      <w:tr w:rsidR="00F53A7D" w14:paraId="25F6C5E9" w14:textId="77777777">
        <w:tc>
          <w:tcPr>
            <w:tcW w:w="9498" w:type="dxa"/>
            <w:gridSpan w:val="5"/>
          </w:tcPr>
          <w:p w14:paraId="68EB4D06" w14:textId="77777777" w:rsidR="00F53A7D" w:rsidRDefault="00A2284F">
            <w:pPr>
              <w:pStyle w:val="ConsPlusNormal0"/>
              <w:rPr>
                <w:rFonts w:ascii="Times New Roman" w:hAnsi="Times New Roman" w:cs="Times New Roman"/>
                <w:sz w:val="28"/>
                <w:szCs w:val="28"/>
              </w:rPr>
            </w:pPr>
            <w:r>
              <w:rPr>
                <w:rFonts w:ascii="Times New Roman" w:hAnsi="Times New Roman" w:cs="Times New Roman"/>
                <w:sz w:val="28"/>
                <w:szCs w:val="28"/>
              </w:rPr>
              <w:t>Дата заполнения: «____» ___________ 20____ г.</w:t>
            </w:r>
          </w:p>
        </w:tc>
      </w:tr>
    </w:tbl>
    <w:p w14:paraId="0713303F" w14:textId="77777777" w:rsidR="00F53A7D" w:rsidRDefault="00F53A7D">
      <w:pPr>
        <w:pStyle w:val="210"/>
        <w:shd w:val="clear" w:color="auto" w:fill="auto"/>
        <w:spacing w:before="0" w:after="0"/>
        <w:ind w:left="5103"/>
        <w:jc w:val="left"/>
        <w:rPr>
          <w:sz w:val="24"/>
          <w:szCs w:val="24"/>
        </w:rPr>
      </w:pPr>
    </w:p>
    <w:p w14:paraId="062EA7FF" w14:textId="77777777" w:rsidR="00F53A7D" w:rsidRDefault="00F53A7D">
      <w:pPr>
        <w:pStyle w:val="32"/>
        <w:shd w:val="clear" w:color="auto" w:fill="auto"/>
        <w:spacing w:line="240" w:lineRule="auto"/>
        <w:ind w:firstLine="0"/>
        <w:jc w:val="both"/>
        <w:rPr>
          <w:b w:val="0"/>
        </w:rPr>
      </w:pPr>
    </w:p>
    <w:p w14:paraId="46EFA393" w14:textId="77777777" w:rsidR="00F53A7D" w:rsidRDefault="00F53A7D">
      <w:pPr>
        <w:pStyle w:val="32"/>
        <w:shd w:val="clear" w:color="auto" w:fill="auto"/>
        <w:spacing w:line="240" w:lineRule="auto"/>
        <w:ind w:firstLine="0"/>
        <w:jc w:val="both"/>
        <w:rPr>
          <w:b w:val="0"/>
        </w:rPr>
      </w:pPr>
    </w:p>
    <w:p w14:paraId="7263123F" w14:textId="77777777" w:rsidR="00F53A7D" w:rsidRDefault="00A2284F">
      <w:pPr>
        <w:pStyle w:val="210"/>
        <w:shd w:val="clear" w:color="auto" w:fill="auto"/>
        <w:spacing w:before="0" w:after="0"/>
        <w:ind w:left="5103"/>
        <w:jc w:val="left"/>
      </w:pPr>
      <w:r>
        <w:rPr>
          <w:rStyle w:val="23"/>
        </w:rPr>
        <w:lastRenderedPageBreak/>
        <w:t xml:space="preserve">Приложение № 7 </w:t>
      </w:r>
    </w:p>
    <w:p w14:paraId="5DBFDE8A" w14:textId="77777777" w:rsidR="00F53A7D" w:rsidRDefault="00A2284F">
      <w:pPr>
        <w:pStyle w:val="210"/>
        <w:shd w:val="clear" w:color="auto" w:fill="auto"/>
        <w:spacing w:before="0" w:after="0"/>
        <w:ind w:left="5103"/>
        <w:jc w:val="left"/>
      </w:pPr>
      <w:r>
        <w:rPr>
          <w:rStyle w:val="23"/>
        </w:rPr>
        <w:t xml:space="preserve">к Административному регламенту </w:t>
      </w:r>
    </w:p>
    <w:p w14:paraId="24C94474" w14:textId="77777777" w:rsidR="00F53A7D" w:rsidRDefault="00F53A7D">
      <w:pPr>
        <w:pStyle w:val="210"/>
        <w:shd w:val="clear" w:color="auto" w:fill="auto"/>
        <w:spacing w:before="0" w:after="0"/>
        <w:ind w:left="5103"/>
        <w:jc w:val="left"/>
        <w:rPr>
          <w:sz w:val="24"/>
          <w:szCs w:val="24"/>
        </w:rPr>
      </w:pPr>
    </w:p>
    <w:p w14:paraId="5853D454" w14:textId="77777777" w:rsidR="00F53A7D" w:rsidRDefault="00F53A7D">
      <w:pPr>
        <w:pStyle w:val="210"/>
        <w:shd w:val="clear" w:color="auto" w:fill="auto"/>
        <w:spacing w:before="0" w:after="0"/>
        <w:ind w:left="5103"/>
        <w:jc w:val="left"/>
        <w:rPr>
          <w:sz w:val="24"/>
          <w:szCs w:val="24"/>
        </w:rPr>
      </w:pPr>
    </w:p>
    <w:p w14:paraId="23059194" w14:textId="77777777" w:rsidR="00F53A7D" w:rsidRDefault="00F53A7D">
      <w:pPr>
        <w:pStyle w:val="210"/>
        <w:shd w:val="clear" w:color="auto" w:fill="auto"/>
        <w:spacing w:before="0" w:after="0"/>
        <w:ind w:left="5103"/>
        <w:jc w:val="left"/>
        <w:rPr>
          <w:sz w:val="24"/>
          <w:szCs w:val="24"/>
        </w:rPr>
      </w:pPr>
    </w:p>
    <w:tbl>
      <w:tblPr>
        <w:tblW w:w="9498" w:type="dxa"/>
        <w:tblInd w:w="62" w:type="dxa"/>
        <w:tblLayout w:type="fixed"/>
        <w:tblCellMar>
          <w:top w:w="102" w:type="dxa"/>
          <w:left w:w="62" w:type="dxa"/>
          <w:bottom w:w="102" w:type="dxa"/>
          <w:right w:w="62" w:type="dxa"/>
        </w:tblCellMar>
        <w:tblLook w:val="0000" w:firstRow="0" w:lastRow="0" w:firstColumn="0" w:lastColumn="0" w:noHBand="0" w:noVBand="0"/>
      </w:tblPr>
      <w:tblGrid>
        <w:gridCol w:w="9498"/>
      </w:tblGrid>
      <w:tr w:rsidR="00F53A7D" w14:paraId="4381040D" w14:textId="77777777">
        <w:tc>
          <w:tcPr>
            <w:tcW w:w="9498" w:type="dxa"/>
            <w:vAlign w:val="bottom"/>
          </w:tcPr>
          <w:p w14:paraId="27AEA64C" w14:textId="77777777" w:rsidR="00F53A7D" w:rsidRDefault="00A2284F">
            <w:pPr>
              <w:pStyle w:val="ConsPlusNormal0"/>
              <w:jc w:val="center"/>
              <w:rPr>
                <w:rFonts w:ascii="Times New Roman" w:hAnsi="Times New Roman" w:cs="Times New Roman"/>
                <w:sz w:val="28"/>
                <w:szCs w:val="28"/>
              </w:rPr>
            </w:pPr>
            <w:r>
              <w:rPr>
                <w:rFonts w:ascii="Times New Roman" w:hAnsi="Times New Roman" w:cs="Times New Roman"/>
                <w:sz w:val="28"/>
                <w:szCs w:val="28"/>
              </w:rPr>
              <w:t>РЕШЕНИЕ</w:t>
            </w:r>
          </w:p>
          <w:p w14:paraId="722E68AE" w14:textId="77777777" w:rsidR="00F53A7D" w:rsidRDefault="00A2284F">
            <w:pPr>
              <w:pStyle w:val="ConsPlusNormal0"/>
              <w:jc w:val="center"/>
              <w:rPr>
                <w:rFonts w:ascii="Times New Roman" w:hAnsi="Times New Roman" w:cs="Times New Roman"/>
                <w:sz w:val="28"/>
                <w:szCs w:val="28"/>
              </w:rPr>
            </w:pPr>
            <w:r>
              <w:rPr>
                <w:rFonts w:ascii="Times New Roman" w:hAnsi="Times New Roman" w:cs="Times New Roman"/>
                <w:sz w:val="28"/>
                <w:szCs w:val="28"/>
              </w:rPr>
              <w:t>об отказе в предоставлении муниципальной услуги «Выплата компенсации части родительской платы за присмотр и уход за детьми в муниципальных образовательных организациях, находящихся на территории</w:t>
            </w:r>
          </w:p>
          <w:p w14:paraId="7972C874" w14:textId="77777777" w:rsidR="00F53A7D" w:rsidRDefault="00A2284F">
            <w:pPr>
              <w:pStyle w:val="ConsPlusNormal0"/>
              <w:jc w:val="center"/>
              <w:rPr>
                <w:rFonts w:ascii="Times New Roman" w:hAnsi="Times New Roman" w:cs="Times New Roman"/>
                <w:sz w:val="28"/>
                <w:szCs w:val="28"/>
              </w:rPr>
            </w:pPr>
            <w:r>
              <w:rPr>
                <w:rFonts w:ascii="Times New Roman" w:hAnsi="Times New Roman" w:cs="Times New Roman"/>
                <w:sz w:val="28"/>
                <w:szCs w:val="28"/>
              </w:rPr>
              <w:t>Кувандыкского муниципального округа Оренбургской области»</w:t>
            </w:r>
          </w:p>
        </w:tc>
      </w:tr>
    </w:tbl>
    <w:p w14:paraId="47852E94" w14:textId="77777777" w:rsidR="00F53A7D" w:rsidRDefault="00F53A7D">
      <w:pPr>
        <w:pStyle w:val="ConsPlusNormal0"/>
        <w:jc w:val="both"/>
        <w:rPr>
          <w:rFonts w:ascii="Times New Roman" w:hAnsi="Times New Roman" w:cs="Times New Roman"/>
          <w:sz w:val="28"/>
          <w:szCs w:val="28"/>
        </w:rPr>
      </w:pPr>
    </w:p>
    <w:tbl>
      <w:tblPr>
        <w:tblW w:w="9498" w:type="dxa"/>
        <w:tblInd w:w="62" w:type="dxa"/>
        <w:tblLayout w:type="fixed"/>
        <w:tblCellMar>
          <w:top w:w="102" w:type="dxa"/>
          <w:left w:w="62" w:type="dxa"/>
          <w:bottom w:w="102" w:type="dxa"/>
          <w:right w:w="62" w:type="dxa"/>
        </w:tblCellMar>
        <w:tblLook w:val="0000" w:firstRow="0" w:lastRow="0" w:firstColumn="0" w:lastColumn="0" w:noHBand="0" w:noVBand="0"/>
      </w:tblPr>
      <w:tblGrid>
        <w:gridCol w:w="465"/>
        <w:gridCol w:w="1377"/>
        <w:gridCol w:w="7372"/>
        <w:gridCol w:w="284"/>
      </w:tblGrid>
      <w:tr w:rsidR="00F53A7D" w14:paraId="778B482D" w14:textId="77777777">
        <w:tc>
          <w:tcPr>
            <w:tcW w:w="9498" w:type="dxa"/>
            <w:gridSpan w:val="4"/>
            <w:vAlign w:val="center"/>
          </w:tcPr>
          <w:p w14:paraId="5B58C505" w14:textId="77777777" w:rsidR="00F53A7D" w:rsidRDefault="00A2284F">
            <w:pPr>
              <w:pStyle w:val="ConsPlusNormal0"/>
              <w:ind w:firstLine="283"/>
              <w:jc w:val="both"/>
              <w:rPr>
                <w:rFonts w:ascii="Times New Roman" w:hAnsi="Times New Roman" w:cs="Times New Roman"/>
                <w:sz w:val="28"/>
                <w:szCs w:val="28"/>
              </w:rPr>
            </w:pPr>
            <w:r>
              <w:rPr>
                <w:rFonts w:ascii="Times New Roman" w:hAnsi="Times New Roman" w:cs="Times New Roman"/>
                <w:sz w:val="28"/>
                <w:szCs w:val="28"/>
              </w:rPr>
              <w:t>Рассмотрев заявление о предоставлении муниципальной услуги «Выплата компенсации части родительской платы за присмотр и уход за детьми в муниципальных образовательных организациях, находящихся на территории Кувандыкского муниципального округа Оренбургской области» от «_____»  ______ 20__ г. № _________:</w:t>
            </w:r>
          </w:p>
        </w:tc>
      </w:tr>
      <w:tr w:rsidR="00F53A7D" w14:paraId="0123C0C7" w14:textId="77777777">
        <w:tc>
          <w:tcPr>
            <w:tcW w:w="465" w:type="dxa"/>
            <w:vAlign w:val="bottom"/>
          </w:tcPr>
          <w:p w14:paraId="355CCDC0" w14:textId="77777777" w:rsidR="00F53A7D" w:rsidRDefault="00A2284F">
            <w:pPr>
              <w:pStyle w:val="ConsPlusNormal0"/>
              <w:rPr>
                <w:rFonts w:ascii="Times New Roman" w:hAnsi="Times New Roman" w:cs="Times New Roman"/>
                <w:sz w:val="28"/>
                <w:szCs w:val="28"/>
              </w:rPr>
            </w:pPr>
            <w:r>
              <w:rPr>
                <w:rFonts w:ascii="Times New Roman" w:hAnsi="Times New Roman" w:cs="Times New Roman"/>
                <w:sz w:val="28"/>
                <w:szCs w:val="28"/>
              </w:rPr>
              <w:t>от</w:t>
            </w:r>
          </w:p>
        </w:tc>
        <w:tc>
          <w:tcPr>
            <w:tcW w:w="9033" w:type="dxa"/>
            <w:gridSpan w:val="3"/>
            <w:tcBorders>
              <w:bottom w:val="single" w:sz="4" w:space="0" w:color="000000"/>
            </w:tcBorders>
          </w:tcPr>
          <w:p w14:paraId="444E0BB4" w14:textId="77777777" w:rsidR="00F53A7D" w:rsidRDefault="00F53A7D">
            <w:pPr>
              <w:pStyle w:val="ConsPlusNormal0"/>
              <w:rPr>
                <w:rFonts w:ascii="Times New Roman" w:hAnsi="Times New Roman" w:cs="Times New Roman"/>
                <w:sz w:val="28"/>
                <w:szCs w:val="28"/>
              </w:rPr>
            </w:pPr>
          </w:p>
        </w:tc>
      </w:tr>
      <w:tr w:rsidR="00F53A7D" w14:paraId="624A7AF8" w14:textId="77777777">
        <w:tc>
          <w:tcPr>
            <w:tcW w:w="465" w:type="dxa"/>
          </w:tcPr>
          <w:p w14:paraId="53A7313D" w14:textId="77777777" w:rsidR="00F53A7D" w:rsidRDefault="00F53A7D">
            <w:pPr>
              <w:pStyle w:val="ConsPlusNormal0"/>
              <w:rPr>
                <w:rFonts w:ascii="Times New Roman" w:hAnsi="Times New Roman" w:cs="Times New Roman"/>
                <w:sz w:val="28"/>
                <w:szCs w:val="28"/>
              </w:rPr>
            </w:pPr>
          </w:p>
        </w:tc>
        <w:tc>
          <w:tcPr>
            <w:tcW w:w="9033" w:type="dxa"/>
            <w:gridSpan w:val="3"/>
            <w:tcBorders>
              <w:top w:val="single" w:sz="4" w:space="0" w:color="000000"/>
            </w:tcBorders>
          </w:tcPr>
          <w:p w14:paraId="5018CBAD" w14:textId="77777777" w:rsidR="00F53A7D" w:rsidRDefault="00A2284F">
            <w:pPr>
              <w:pStyle w:val="ConsPlusNormal0"/>
              <w:jc w:val="center"/>
              <w:rPr>
                <w:rFonts w:ascii="Times New Roman" w:hAnsi="Times New Roman" w:cs="Times New Roman"/>
                <w:sz w:val="20"/>
              </w:rPr>
            </w:pPr>
            <w:r>
              <w:rPr>
                <w:rFonts w:ascii="Times New Roman" w:hAnsi="Times New Roman" w:cs="Times New Roman"/>
                <w:sz w:val="20"/>
              </w:rPr>
              <w:t>(фамилия, имя, отчество (при наличии) заявителя полностью)</w:t>
            </w:r>
          </w:p>
        </w:tc>
      </w:tr>
      <w:tr w:rsidR="00F53A7D" w14:paraId="12828B0C" w14:textId="77777777">
        <w:tc>
          <w:tcPr>
            <w:tcW w:w="1842" w:type="dxa"/>
            <w:gridSpan w:val="2"/>
            <w:vAlign w:val="bottom"/>
          </w:tcPr>
          <w:p w14:paraId="5E5C751A" w14:textId="77777777" w:rsidR="00F53A7D" w:rsidRDefault="00A2284F">
            <w:pPr>
              <w:pStyle w:val="ConsPlusNormal0"/>
              <w:rPr>
                <w:rFonts w:ascii="Times New Roman" w:hAnsi="Times New Roman" w:cs="Times New Roman"/>
                <w:sz w:val="28"/>
                <w:szCs w:val="28"/>
              </w:rPr>
            </w:pPr>
            <w:r>
              <w:rPr>
                <w:rFonts w:ascii="Times New Roman" w:hAnsi="Times New Roman" w:cs="Times New Roman"/>
                <w:sz w:val="28"/>
                <w:szCs w:val="28"/>
              </w:rPr>
              <w:t>на основании</w:t>
            </w:r>
          </w:p>
        </w:tc>
        <w:tc>
          <w:tcPr>
            <w:tcW w:w="7656" w:type="dxa"/>
            <w:gridSpan w:val="2"/>
            <w:tcBorders>
              <w:bottom w:val="single" w:sz="4" w:space="0" w:color="000000"/>
            </w:tcBorders>
          </w:tcPr>
          <w:p w14:paraId="1C054DB3" w14:textId="77777777" w:rsidR="00F53A7D" w:rsidRDefault="00F53A7D">
            <w:pPr>
              <w:pStyle w:val="ConsPlusNormal0"/>
              <w:rPr>
                <w:rFonts w:ascii="Times New Roman" w:hAnsi="Times New Roman" w:cs="Times New Roman"/>
                <w:sz w:val="28"/>
                <w:szCs w:val="28"/>
              </w:rPr>
            </w:pPr>
          </w:p>
        </w:tc>
      </w:tr>
      <w:tr w:rsidR="00F53A7D" w14:paraId="33079952" w14:textId="77777777">
        <w:tc>
          <w:tcPr>
            <w:tcW w:w="9498" w:type="dxa"/>
            <w:gridSpan w:val="4"/>
            <w:tcBorders>
              <w:bottom w:val="single" w:sz="4" w:space="0" w:color="000000"/>
            </w:tcBorders>
          </w:tcPr>
          <w:p w14:paraId="351CF59F" w14:textId="77777777" w:rsidR="00F53A7D" w:rsidRDefault="00A2284F">
            <w:pPr>
              <w:pStyle w:val="ConsPlusNormal0"/>
              <w:jc w:val="center"/>
              <w:rPr>
                <w:rFonts w:ascii="Times New Roman" w:hAnsi="Times New Roman" w:cs="Times New Roman"/>
                <w:sz w:val="28"/>
                <w:szCs w:val="28"/>
              </w:rPr>
            </w:pPr>
            <w:r>
              <w:rPr>
                <w:rFonts w:ascii="Times New Roman" w:hAnsi="Times New Roman" w:cs="Times New Roman"/>
                <w:sz w:val="20"/>
              </w:rPr>
              <w:t>(наименование НПА)</w:t>
            </w:r>
          </w:p>
        </w:tc>
      </w:tr>
      <w:tr w:rsidR="00F53A7D" w14:paraId="038CDCD8" w14:textId="77777777">
        <w:tc>
          <w:tcPr>
            <w:tcW w:w="9498" w:type="dxa"/>
            <w:gridSpan w:val="4"/>
            <w:vAlign w:val="center"/>
          </w:tcPr>
          <w:p w14:paraId="4591C058" w14:textId="77777777" w:rsidR="00F53A7D" w:rsidRDefault="00A2284F">
            <w:pPr>
              <w:pStyle w:val="ConsPlusNormal0"/>
              <w:rPr>
                <w:rFonts w:ascii="Times New Roman" w:hAnsi="Times New Roman" w:cs="Times New Roman"/>
                <w:sz w:val="28"/>
                <w:szCs w:val="28"/>
              </w:rPr>
            </w:pPr>
            <w:r>
              <w:rPr>
                <w:rFonts w:ascii="Times New Roman" w:hAnsi="Times New Roman" w:cs="Times New Roman"/>
                <w:sz w:val="28"/>
                <w:szCs w:val="28"/>
              </w:rPr>
              <w:t>отказано в получении компенсации части платы, взимаемой с родителей (законных представителей) за присмотр и уход за ребенком</w:t>
            </w:r>
          </w:p>
        </w:tc>
      </w:tr>
      <w:tr w:rsidR="00F53A7D" w14:paraId="34EB7826" w14:textId="77777777">
        <w:tc>
          <w:tcPr>
            <w:tcW w:w="9214" w:type="dxa"/>
            <w:gridSpan w:val="3"/>
            <w:tcBorders>
              <w:bottom w:val="single" w:sz="4" w:space="0" w:color="000000"/>
            </w:tcBorders>
          </w:tcPr>
          <w:p w14:paraId="4E00FB06" w14:textId="77777777" w:rsidR="00F53A7D" w:rsidRDefault="00F53A7D">
            <w:pPr>
              <w:pStyle w:val="ConsPlusNormal0"/>
              <w:rPr>
                <w:rFonts w:ascii="Times New Roman" w:hAnsi="Times New Roman" w:cs="Times New Roman"/>
                <w:sz w:val="28"/>
                <w:szCs w:val="28"/>
              </w:rPr>
            </w:pPr>
          </w:p>
        </w:tc>
        <w:tc>
          <w:tcPr>
            <w:tcW w:w="284" w:type="dxa"/>
            <w:vAlign w:val="bottom"/>
          </w:tcPr>
          <w:p w14:paraId="16AAE3A2" w14:textId="77777777" w:rsidR="00F53A7D" w:rsidRDefault="00A2284F">
            <w:pPr>
              <w:pStyle w:val="ConsPlusNormal0"/>
              <w:jc w:val="both"/>
              <w:rPr>
                <w:rFonts w:ascii="Times New Roman" w:hAnsi="Times New Roman" w:cs="Times New Roman"/>
                <w:sz w:val="28"/>
                <w:szCs w:val="28"/>
              </w:rPr>
            </w:pPr>
            <w:r>
              <w:rPr>
                <w:rFonts w:ascii="Times New Roman" w:hAnsi="Times New Roman" w:cs="Times New Roman"/>
                <w:sz w:val="28"/>
                <w:szCs w:val="28"/>
              </w:rPr>
              <w:t>,</w:t>
            </w:r>
          </w:p>
        </w:tc>
      </w:tr>
      <w:tr w:rsidR="00F53A7D" w14:paraId="53AC94B1" w14:textId="77777777">
        <w:tc>
          <w:tcPr>
            <w:tcW w:w="9214" w:type="dxa"/>
            <w:gridSpan w:val="3"/>
            <w:tcBorders>
              <w:top w:val="single" w:sz="4" w:space="0" w:color="000000"/>
            </w:tcBorders>
          </w:tcPr>
          <w:p w14:paraId="486D096B" w14:textId="77777777" w:rsidR="00F53A7D" w:rsidRDefault="00A2284F">
            <w:pPr>
              <w:pStyle w:val="ConsPlusNormal0"/>
              <w:jc w:val="center"/>
              <w:rPr>
                <w:rFonts w:ascii="Times New Roman" w:hAnsi="Times New Roman" w:cs="Times New Roman"/>
                <w:sz w:val="20"/>
              </w:rPr>
            </w:pPr>
            <w:r>
              <w:rPr>
                <w:rFonts w:ascii="Times New Roman" w:hAnsi="Times New Roman" w:cs="Times New Roman"/>
                <w:sz w:val="20"/>
              </w:rPr>
              <w:t>(фамилия, имя, отчество (при наличии) ребенка заявителя (полностью)</w:t>
            </w:r>
          </w:p>
        </w:tc>
        <w:tc>
          <w:tcPr>
            <w:tcW w:w="284" w:type="dxa"/>
          </w:tcPr>
          <w:p w14:paraId="1A0F2FE1" w14:textId="77777777" w:rsidR="00F53A7D" w:rsidRDefault="00F53A7D">
            <w:pPr>
              <w:pStyle w:val="ConsPlusNormal0"/>
              <w:rPr>
                <w:rFonts w:ascii="Times New Roman" w:hAnsi="Times New Roman" w:cs="Times New Roman"/>
                <w:sz w:val="28"/>
                <w:szCs w:val="28"/>
              </w:rPr>
            </w:pPr>
          </w:p>
        </w:tc>
      </w:tr>
      <w:tr w:rsidR="00F53A7D" w14:paraId="33E9A781" w14:textId="77777777">
        <w:tc>
          <w:tcPr>
            <w:tcW w:w="9498" w:type="dxa"/>
            <w:gridSpan w:val="4"/>
            <w:tcBorders>
              <w:bottom w:val="single" w:sz="4" w:space="0" w:color="000000"/>
            </w:tcBorders>
            <w:vAlign w:val="bottom"/>
          </w:tcPr>
          <w:p w14:paraId="1ED12EDB" w14:textId="77777777" w:rsidR="00F53A7D" w:rsidRDefault="00A2284F">
            <w:pPr>
              <w:pStyle w:val="ConsPlusNormal0"/>
              <w:jc w:val="both"/>
              <w:rPr>
                <w:rFonts w:ascii="Times New Roman" w:hAnsi="Times New Roman" w:cs="Times New Roman"/>
                <w:sz w:val="28"/>
                <w:szCs w:val="28"/>
              </w:rPr>
            </w:pPr>
            <w:r>
              <w:rPr>
                <w:rFonts w:ascii="Times New Roman" w:hAnsi="Times New Roman" w:cs="Times New Roman"/>
                <w:sz w:val="28"/>
                <w:szCs w:val="28"/>
              </w:rPr>
              <w:t>осваивающим образовательную программу дошкольного образования в</w:t>
            </w:r>
          </w:p>
          <w:p w14:paraId="59FF5841" w14:textId="77777777" w:rsidR="00F53A7D" w:rsidRDefault="00F53A7D">
            <w:pPr>
              <w:pStyle w:val="ConsPlusNormal0"/>
              <w:jc w:val="both"/>
              <w:rPr>
                <w:rFonts w:ascii="Times New Roman" w:hAnsi="Times New Roman" w:cs="Times New Roman"/>
                <w:sz w:val="28"/>
                <w:szCs w:val="28"/>
              </w:rPr>
            </w:pPr>
          </w:p>
        </w:tc>
      </w:tr>
      <w:tr w:rsidR="00F53A7D" w14:paraId="2F00D85D" w14:textId="77777777">
        <w:tc>
          <w:tcPr>
            <w:tcW w:w="1842" w:type="dxa"/>
            <w:gridSpan w:val="2"/>
            <w:tcBorders>
              <w:top w:val="single" w:sz="4" w:space="0" w:color="000000"/>
            </w:tcBorders>
            <w:vAlign w:val="bottom"/>
          </w:tcPr>
          <w:p w14:paraId="25CBDD4D" w14:textId="77777777" w:rsidR="00F53A7D" w:rsidRDefault="00F53A7D">
            <w:pPr>
              <w:pStyle w:val="ConsPlusNormal0"/>
              <w:rPr>
                <w:rFonts w:ascii="Times New Roman" w:hAnsi="Times New Roman" w:cs="Times New Roman"/>
                <w:sz w:val="28"/>
                <w:szCs w:val="28"/>
              </w:rPr>
            </w:pPr>
          </w:p>
          <w:p w14:paraId="18F599DC" w14:textId="77777777" w:rsidR="00F53A7D" w:rsidRDefault="00A2284F">
            <w:pPr>
              <w:pStyle w:val="ConsPlusNormal0"/>
              <w:rPr>
                <w:rFonts w:ascii="Times New Roman" w:hAnsi="Times New Roman" w:cs="Times New Roman"/>
                <w:sz w:val="28"/>
                <w:szCs w:val="28"/>
              </w:rPr>
            </w:pPr>
            <w:r>
              <w:rPr>
                <w:rFonts w:ascii="Times New Roman" w:hAnsi="Times New Roman" w:cs="Times New Roman"/>
                <w:sz w:val="28"/>
                <w:szCs w:val="28"/>
              </w:rPr>
              <w:t>на основании:</w:t>
            </w:r>
          </w:p>
        </w:tc>
        <w:tc>
          <w:tcPr>
            <w:tcW w:w="7656" w:type="dxa"/>
            <w:gridSpan w:val="2"/>
            <w:tcBorders>
              <w:top w:val="single" w:sz="4" w:space="0" w:color="000000"/>
              <w:bottom w:val="single" w:sz="4" w:space="0" w:color="000000"/>
            </w:tcBorders>
          </w:tcPr>
          <w:p w14:paraId="211C39F5" w14:textId="77777777" w:rsidR="00F53A7D" w:rsidRDefault="00A2284F">
            <w:pPr>
              <w:pStyle w:val="ConsPlusNormal0"/>
              <w:jc w:val="center"/>
              <w:rPr>
                <w:rFonts w:ascii="Times New Roman" w:hAnsi="Times New Roman" w:cs="Times New Roman"/>
                <w:sz w:val="28"/>
                <w:szCs w:val="28"/>
              </w:rPr>
            </w:pPr>
            <w:r>
              <w:rPr>
                <w:rFonts w:ascii="Times New Roman" w:hAnsi="Times New Roman" w:cs="Times New Roman"/>
                <w:sz w:val="20"/>
              </w:rPr>
              <w:t>(наименование образовательной организации)</w:t>
            </w:r>
          </w:p>
          <w:p w14:paraId="52E825D9" w14:textId="77777777" w:rsidR="00F53A7D" w:rsidRDefault="00F53A7D">
            <w:pPr>
              <w:pStyle w:val="ConsPlusNormal0"/>
              <w:rPr>
                <w:rFonts w:ascii="Times New Roman" w:hAnsi="Times New Roman" w:cs="Times New Roman"/>
                <w:sz w:val="28"/>
                <w:szCs w:val="28"/>
              </w:rPr>
            </w:pPr>
          </w:p>
        </w:tc>
      </w:tr>
      <w:tr w:rsidR="00F53A7D" w14:paraId="1C05923D" w14:textId="77777777">
        <w:tc>
          <w:tcPr>
            <w:tcW w:w="9498" w:type="dxa"/>
            <w:gridSpan w:val="4"/>
            <w:tcBorders>
              <w:bottom w:val="single" w:sz="4" w:space="0" w:color="000000"/>
            </w:tcBorders>
          </w:tcPr>
          <w:p w14:paraId="4E793C27" w14:textId="77777777" w:rsidR="00F53A7D" w:rsidRDefault="00F53A7D">
            <w:pPr>
              <w:pStyle w:val="ConsPlusNormal0"/>
              <w:rPr>
                <w:rFonts w:ascii="Times New Roman" w:hAnsi="Times New Roman" w:cs="Times New Roman"/>
                <w:sz w:val="28"/>
                <w:szCs w:val="28"/>
              </w:rPr>
            </w:pPr>
          </w:p>
        </w:tc>
      </w:tr>
      <w:tr w:rsidR="00F53A7D" w14:paraId="3FEDA4EC" w14:textId="77777777">
        <w:tc>
          <w:tcPr>
            <w:tcW w:w="9498" w:type="dxa"/>
            <w:gridSpan w:val="4"/>
            <w:tcBorders>
              <w:top w:val="single" w:sz="4" w:space="0" w:color="000000"/>
              <w:bottom w:val="single" w:sz="4" w:space="0" w:color="000000"/>
            </w:tcBorders>
          </w:tcPr>
          <w:p w14:paraId="1CC8017C" w14:textId="77777777" w:rsidR="00F53A7D" w:rsidRDefault="00F53A7D">
            <w:pPr>
              <w:pStyle w:val="ConsPlusNormal0"/>
              <w:rPr>
                <w:rFonts w:ascii="Times New Roman" w:hAnsi="Times New Roman" w:cs="Times New Roman"/>
                <w:sz w:val="28"/>
                <w:szCs w:val="28"/>
              </w:rPr>
            </w:pPr>
          </w:p>
        </w:tc>
      </w:tr>
      <w:tr w:rsidR="00F53A7D" w14:paraId="3DAAA025" w14:textId="77777777">
        <w:tc>
          <w:tcPr>
            <w:tcW w:w="9498" w:type="dxa"/>
            <w:gridSpan w:val="4"/>
            <w:vAlign w:val="center"/>
          </w:tcPr>
          <w:p w14:paraId="1ADCD864" w14:textId="77777777" w:rsidR="00F53A7D" w:rsidRDefault="00A2284F">
            <w:pPr>
              <w:pStyle w:val="ConsPlusNormal0"/>
              <w:ind w:firstLine="283"/>
              <w:jc w:val="center"/>
              <w:rPr>
                <w:rFonts w:ascii="Times New Roman" w:hAnsi="Times New Roman" w:cs="Times New Roman"/>
                <w:sz w:val="20"/>
              </w:rPr>
            </w:pPr>
            <w:r>
              <w:rPr>
                <w:rFonts w:ascii="Times New Roman" w:hAnsi="Times New Roman" w:cs="Times New Roman"/>
                <w:sz w:val="20"/>
              </w:rPr>
              <w:t>(перечислить пункты, послужившие основанием для отказа в предоставлении муниципальной услуги)</w:t>
            </w:r>
          </w:p>
          <w:p w14:paraId="256621F6" w14:textId="77777777" w:rsidR="00F53A7D" w:rsidRDefault="00F53A7D">
            <w:pPr>
              <w:pStyle w:val="ConsPlusNormal0"/>
              <w:ind w:firstLine="283"/>
              <w:jc w:val="both"/>
              <w:rPr>
                <w:rFonts w:ascii="Times New Roman" w:hAnsi="Times New Roman" w:cs="Times New Roman"/>
                <w:sz w:val="28"/>
                <w:szCs w:val="28"/>
              </w:rPr>
            </w:pPr>
          </w:p>
          <w:p w14:paraId="5A31A598" w14:textId="77777777" w:rsidR="00F53A7D" w:rsidRDefault="00A2284F">
            <w:pPr>
              <w:pStyle w:val="ConsPlusNormal0"/>
              <w:ind w:firstLine="283"/>
              <w:jc w:val="both"/>
              <w:rPr>
                <w:rFonts w:ascii="Times New Roman" w:hAnsi="Times New Roman" w:cs="Times New Roman"/>
                <w:sz w:val="28"/>
                <w:szCs w:val="28"/>
              </w:rPr>
            </w:pPr>
            <w:r>
              <w:rPr>
                <w:rFonts w:ascii="Times New Roman" w:hAnsi="Times New Roman" w:cs="Times New Roman"/>
                <w:sz w:val="28"/>
                <w:szCs w:val="28"/>
              </w:rPr>
              <w:t>Заявитель вправе повторно обратиться с заявлением о предоставлении муниципальной услуги «Выплата компенсации части родительской платы за присмотр и уход за детьми в муниципальных образовательных организациях, находящихся на территории Кувандыкского муниципального округа Оренбургской области» после устранения указанного основания, послужившего причиной отказа, в _____________________________________</w:t>
            </w:r>
          </w:p>
        </w:tc>
      </w:tr>
      <w:tr w:rsidR="00F53A7D" w14:paraId="28D7BF51" w14:textId="77777777">
        <w:tc>
          <w:tcPr>
            <w:tcW w:w="9498" w:type="dxa"/>
            <w:gridSpan w:val="4"/>
            <w:vAlign w:val="bottom"/>
          </w:tcPr>
          <w:p w14:paraId="55CE82CF" w14:textId="77777777" w:rsidR="00F53A7D" w:rsidRDefault="00A2284F">
            <w:pPr>
              <w:pStyle w:val="ConsPlusNormal0"/>
              <w:jc w:val="both"/>
              <w:rPr>
                <w:rFonts w:ascii="Times New Roman" w:hAnsi="Times New Roman" w:cs="Times New Roman"/>
                <w:sz w:val="28"/>
                <w:szCs w:val="28"/>
              </w:rPr>
            </w:pPr>
            <w:r>
              <w:rPr>
                <w:rFonts w:ascii="Times New Roman" w:hAnsi="Times New Roman" w:cs="Times New Roman"/>
                <w:sz w:val="28"/>
                <w:szCs w:val="28"/>
              </w:rPr>
              <w:lastRenderedPageBreak/>
              <w:t>_________________________________________________________________ .</w:t>
            </w:r>
          </w:p>
          <w:p w14:paraId="6E7D1118" w14:textId="77777777" w:rsidR="00F53A7D" w:rsidRDefault="00F53A7D">
            <w:pPr>
              <w:pStyle w:val="ConsPlusNormal0"/>
              <w:ind w:firstLine="283"/>
              <w:jc w:val="both"/>
              <w:rPr>
                <w:rFonts w:ascii="Times New Roman" w:hAnsi="Times New Roman" w:cs="Times New Roman"/>
                <w:sz w:val="28"/>
                <w:szCs w:val="28"/>
              </w:rPr>
            </w:pPr>
          </w:p>
          <w:p w14:paraId="4F05B403" w14:textId="77777777" w:rsidR="00F53A7D" w:rsidRDefault="00A2284F">
            <w:pPr>
              <w:pStyle w:val="ConsPlusNormal0"/>
              <w:ind w:firstLine="283"/>
              <w:jc w:val="both"/>
              <w:rPr>
                <w:rFonts w:ascii="Times New Roman" w:hAnsi="Times New Roman" w:cs="Times New Roman"/>
                <w:sz w:val="28"/>
                <w:szCs w:val="28"/>
              </w:rPr>
            </w:pPr>
            <w:r>
              <w:rPr>
                <w:rFonts w:ascii="Times New Roman" w:hAnsi="Times New Roman" w:cs="Times New Roman"/>
                <w:sz w:val="28"/>
                <w:szCs w:val="28"/>
              </w:rPr>
              <w:t>Решение об отказе в предоставлении муниципальной услуги «Выплата компенсации части родительской платы за присмотр и уход за детьми в муниципальных образовательных организациях, находящихся на территории Кувандыкского муниципального округа Оренбургской области» может быть обжаловано в досудебном (внесудебном) порядке в соответствии с законодательством Российской Федерации.</w:t>
            </w:r>
          </w:p>
        </w:tc>
      </w:tr>
    </w:tbl>
    <w:p w14:paraId="77D3534D" w14:textId="77777777" w:rsidR="00F53A7D" w:rsidRDefault="00F53A7D">
      <w:pPr>
        <w:pStyle w:val="ConsPlusNormal0"/>
        <w:jc w:val="both"/>
        <w:rPr>
          <w:rFonts w:ascii="Times New Roman" w:hAnsi="Times New Roman" w:cs="Times New Roman"/>
          <w:sz w:val="28"/>
          <w:szCs w:val="28"/>
        </w:rPr>
      </w:pPr>
    </w:p>
    <w:tbl>
      <w:tblPr>
        <w:tblW w:w="9498" w:type="dxa"/>
        <w:tblInd w:w="62" w:type="dxa"/>
        <w:tblLayout w:type="fixed"/>
        <w:tblCellMar>
          <w:top w:w="102" w:type="dxa"/>
          <w:left w:w="62" w:type="dxa"/>
          <w:bottom w:w="102" w:type="dxa"/>
          <w:right w:w="62" w:type="dxa"/>
        </w:tblCellMar>
        <w:tblLook w:val="0000" w:firstRow="0" w:lastRow="0" w:firstColumn="0" w:lastColumn="0" w:noHBand="0" w:noVBand="0"/>
      </w:tblPr>
      <w:tblGrid>
        <w:gridCol w:w="3599"/>
        <w:gridCol w:w="340"/>
        <w:gridCol w:w="1757"/>
        <w:gridCol w:w="340"/>
        <w:gridCol w:w="3462"/>
      </w:tblGrid>
      <w:tr w:rsidR="00F53A7D" w14:paraId="49D629CA" w14:textId="77777777">
        <w:tc>
          <w:tcPr>
            <w:tcW w:w="3599" w:type="dxa"/>
            <w:tcBorders>
              <w:bottom w:val="single" w:sz="4" w:space="0" w:color="000000"/>
            </w:tcBorders>
          </w:tcPr>
          <w:p w14:paraId="012F98C1" w14:textId="77777777" w:rsidR="00F53A7D" w:rsidRDefault="00F53A7D">
            <w:pPr>
              <w:pStyle w:val="ConsPlusNormal0"/>
              <w:rPr>
                <w:rFonts w:ascii="Times New Roman" w:hAnsi="Times New Roman" w:cs="Times New Roman"/>
                <w:sz w:val="28"/>
                <w:szCs w:val="28"/>
              </w:rPr>
            </w:pPr>
          </w:p>
        </w:tc>
        <w:tc>
          <w:tcPr>
            <w:tcW w:w="340" w:type="dxa"/>
          </w:tcPr>
          <w:p w14:paraId="1A03C742" w14:textId="77777777" w:rsidR="00F53A7D" w:rsidRDefault="00F53A7D">
            <w:pPr>
              <w:pStyle w:val="ConsPlusNormal0"/>
              <w:rPr>
                <w:rFonts w:ascii="Times New Roman" w:hAnsi="Times New Roman" w:cs="Times New Roman"/>
                <w:sz w:val="28"/>
                <w:szCs w:val="28"/>
              </w:rPr>
            </w:pPr>
          </w:p>
        </w:tc>
        <w:tc>
          <w:tcPr>
            <w:tcW w:w="1757" w:type="dxa"/>
            <w:tcBorders>
              <w:bottom w:val="single" w:sz="4" w:space="0" w:color="000000"/>
            </w:tcBorders>
          </w:tcPr>
          <w:p w14:paraId="1DFFE9B9" w14:textId="77777777" w:rsidR="00F53A7D" w:rsidRDefault="00F53A7D">
            <w:pPr>
              <w:pStyle w:val="ConsPlusNormal0"/>
              <w:rPr>
                <w:rFonts w:ascii="Times New Roman" w:hAnsi="Times New Roman" w:cs="Times New Roman"/>
                <w:sz w:val="28"/>
                <w:szCs w:val="28"/>
              </w:rPr>
            </w:pPr>
          </w:p>
        </w:tc>
        <w:tc>
          <w:tcPr>
            <w:tcW w:w="340" w:type="dxa"/>
          </w:tcPr>
          <w:p w14:paraId="7DB62CC4" w14:textId="77777777" w:rsidR="00F53A7D" w:rsidRDefault="00F53A7D">
            <w:pPr>
              <w:pStyle w:val="ConsPlusNormal0"/>
              <w:rPr>
                <w:rFonts w:ascii="Times New Roman" w:hAnsi="Times New Roman" w:cs="Times New Roman"/>
                <w:sz w:val="28"/>
                <w:szCs w:val="28"/>
              </w:rPr>
            </w:pPr>
          </w:p>
        </w:tc>
        <w:tc>
          <w:tcPr>
            <w:tcW w:w="3462" w:type="dxa"/>
            <w:tcBorders>
              <w:bottom w:val="single" w:sz="4" w:space="0" w:color="000000"/>
            </w:tcBorders>
          </w:tcPr>
          <w:p w14:paraId="50E0597E" w14:textId="77777777" w:rsidR="00F53A7D" w:rsidRDefault="00F53A7D">
            <w:pPr>
              <w:pStyle w:val="ConsPlusNormal0"/>
              <w:rPr>
                <w:rFonts w:ascii="Times New Roman" w:hAnsi="Times New Roman" w:cs="Times New Roman"/>
                <w:sz w:val="28"/>
                <w:szCs w:val="28"/>
              </w:rPr>
            </w:pPr>
          </w:p>
        </w:tc>
      </w:tr>
      <w:tr w:rsidR="00F53A7D" w14:paraId="18076B7A" w14:textId="77777777">
        <w:tc>
          <w:tcPr>
            <w:tcW w:w="3599" w:type="dxa"/>
            <w:tcBorders>
              <w:top w:val="single" w:sz="4" w:space="0" w:color="000000"/>
            </w:tcBorders>
          </w:tcPr>
          <w:p w14:paraId="380DFD41" w14:textId="77777777" w:rsidR="00F53A7D" w:rsidRDefault="00A2284F">
            <w:pPr>
              <w:pStyle w:val="ConsPlusNormal0"/>
              <w:jc w:val="center"/>
              <w:rPr>
                <w:rFonts w:ascii="Times New Roman" w:hAnsi="Times New Roman" w:cs="Times New Roman"/>
                <w:sz w:val="20"/>
              </w:rPr>
            </w:pPr>
            <w:r>
              <w:rPr>
                <w:rFonts w:ascii="Times New Roman" w:hAnsi="Times New Roman" w:cs="Times New Roman"/>
                <w:sz w:val="20"/>
              </w:rPr>
              <w:t>(должность руководителя Уполномоченного органа (заместителя руководителя)</w:t>
            </w:r>
          </w:p>
        </w:tc>
        <w:tc>
          <w:tcPr>
            <w:tcW w:w="340" w:type="dxa"/>
          </w:tcPr>
          <w:p w14:paraId="0BB97C69" w14:textId="77777777" w:rsidR="00F53A7D" w:rsidRDefault="00F53A7D">
            <w:pPr>
              <w:pStyle w:val="ConsPlusNormal0"/>
              <w:rPr>
                <w:rFonts w:ascii="Times New Roman" w:hAnsi="Times New Roman" w:cs="Times New Roman"/>
                <w:sz w:val="20"/>
              </w:rPr>
            </w:pPr>
          </w:p>
        </w:tc>
        <w:tc>
          <w:tcPr>
            <w:tcW w:w="1757" w:type="dxa"/>
            <w:tcBorders>
              <w:top w:val="single" w:sz="4" w:space="0" w:color="000000"/>
            </w:tcBorders>
          </w:tcPr>
          <w:p w14:paraId="65E67ACB" w14:textId="77777777" w:rsidR="00F53A7D" w:rsidRDefault="00A2284F">
            <w:pPr>
              <w:pStyle w:val="ConsPlusNormal0"/>
              <w:jc w:val="center"/>
              <w:rPr>
                <w:rFonts w:ascii="Times New Roman" w:hAnsi="Times New Roman" w:cs="Times New Roman"/>
                <w:sz w:val="20"/>
              </w:rPr>
            </w:pPr>
            <w:r>
              <w:rPr>
                <w:rFonts w:ascii="Times New Roman" w:hAnsi="Times New Roman" w:cs="Times New Roman"/>
                <w:sz w:val="20"/>
              </w:rPr>
              <w:t>(подпись)</w:t>
            </w:r>
          </w:p>
        </w:tc>
        <w:tc>
          <w:tcPr>
            <w:tcW w:w="340" w:type="dxa"/>
          </w:tcPr>
          <w:p w14:paraId="5601B5DB" w14:textId="77777777" w:rsidR="00F53A7D" w:rsidRDefault="00F53A7D">
            <w:pPr>
              <w:pStyle w:val="ConsPlusNormal0"/>
              <w:rPr>
                <w:rFonts w:ascii="Times New Roman" w:hAnsi="Times New Roman" w:cs="Times New Roman"/>
                <w:sz w:val="20"/>
              </w:rPr>
            </w:pPr>
          </w:p>
        </w:tc>
        <w:tc>
          <w:tcPr>
            <w:tcW w:w="3462" w:type="dxa"/>
            <w:tcBorders>
              <w:top w:val="single" w:sz="4" w:space="0" w:color="000000"/>
            </w:tcBorders>
          </w:tcPr>
          <w:p w14:paraId="1AAA72EB" w14:textId="77777777" w:rsidR="00F53A7D" w:rsidRDefault="00A2284F">
            <w:pPr>
              <w:pStyle w:val="ConsPlusNormal0"/>
              <w:jc w:val="center"/>
              <w:rPr>
                <w:rFonts w:ascii="Times New Roman" w:hAnsi="Times New Roman" w:cs="Times New Roman"/>
                <w:sz w:val="20"/>
              </w:rPr>
            </w:pPr>
            <w:r>
              <w:rPr>
                <w:rFonts w:ascii="Times New Roman" w:hAnsi="Times New Roman" w:cs="Times New Roman"/>
                <w:sz w:val="20"/>
              </w:rPr>
              <w:t>(расшифровка подписи)</w:t>
            </w:r>
          </w:p>
        </w:tc>
      </w:tr>
      <w:tr w:rsidR="00F53A7D" w14:paraId="3F324B3C" w14:textId="77777777">
        <w:tc>
          <w:tcPr>
            <w:tcW w:w="9498" w:type="dxa"/>
            <w:gridSpan w:val="5"/>
          </w:tcPr>
          <w:p w14:paraId="6FB2F372" w14:textId="77777777" w:rsidR="00F53A7D" w:rsidRDefault="00A2284F">
            <w:pPr>
              <w:pStyle w:val="ConsPlusNormal0"/>
              <w:rPr>
                <w:rFonts w:ascii="Times New Roman" w:hAnsi="Times New Roman" w:cs="Times New Roman"/>
                <w:sz w:val="28"/>
                <w:szCs w:val="28"/>
              </w:rPr>
            </w:pPr>
            <w:r>
              <w:rPr>
                <w:rFonts w:ascii="Times New Roman" w:hAnsi="Times New Roman" w:cs="Times New Roman"/>
                <w:sz w:val="28"/>
                <w:szCs w:val="28"/>
              </w:rPr>
              <w:t>Дата заполнения: «____» ___________ 20____ г.</w:t>
            </w:r>
          </w:p>
        </w:tc>
      </w:tr>
    </w:tbl>
    <w:p w14:paraId="077D0927" w14:textId="77777777" w:rsidR="00F53A7D" w:rsidRDefault="00F53A7D">
      <w:pPr>
        <w:rPr>
          <w:rFonts w:ascii="Times New Roman" w:hAnsi="Times New Roman"/>
          <w:color w:val="auto"/>
          <w:sz w:val="28"/>
          <w:szCs w:val="28"/>
        </w:rPr>
      </w:pPr>
    </w:p>
    <w:p w14:paraId="62D4D42A" w14:textId="77777777" w:rsidR="00F53A7D" w:rsidRDefault="00F53A7D">
      <w:pPr>
        <w:pStyle w:val="210"/>
        <w:shd w:val="clear" w:color="auto" w:fill="auto"/>
        <w:spacing w:before="0" w:after="0"/>
        <w:ind w:left="5103"/>
        <w:jc w:val="left"/>
        <w:rPr>
          <w:rStyle w:val="23"/>
        </w:rPr>
      </w:pPr>
    </w:p>
    <w:p w14:paraId="19DC358A" w14:textId="77777777" w:rsidR="00F53A7D" w:rsidRDefault="00F53A7D">
      <w:pPr>
        <w:pStyle w:val="210"/>
        <w:shd w:val="clear" w:color="auto" w:fill="auto"/>
        <w:spacing w:before="0" w:after="0"/>
        <w:ind w:left="5103"/>
        <w:jc w:val="left"/>
        <w:rPr>
          <w:rStyle w:val="23"/>
        </w:rPr>
      </w:pPr>
    </w:p>
    <w:p w14:paraId="2FFEA049" w14:textId="77777777" w:rsidR="00F53A7D" w:rsidRDefault="00F53A7D">
      <w:pPr>
        <w:pStyle w:val="210"/>
        <w:shd w:val="clear" w:color="auto" w:fill="auto"/>
        <w:spacing w:before="0" w:after="0"/>
        <w:ind w:left="5103"/>
        <w:jc w:val="left"/>
        <w:rPr>
          <w:rStyle w:val="23"/>
        </w:rPr>
      </w:pPr>
    </w:p>
    <w:p w14:paraId="5657F05A" w14:textId="77777777" w:rsidR="00F53A7D" w:rsidRDefault="00F53A7D">
      <w:pPr>
        <w:pStyle w:val="210"/>
        <w:shd w:val="clear" w:color="auto" w:fill="auto"/>
        <w:spacing w:before="0" w:after="0"/>
        <w:ind w:left="5103"/>
        <w:jc w:val="left"/>
        <w:rPr>
          <w:rStyle w:val="23"/>
        </w:rPr>
      </w:pPr>
    </w:p>
    <w:p w14:paraId="06AC92C0" w14:textId="77777777" w:rsidR="00F53A7D" w:rsidRDefault="00F53A7D">
      <w:pPr>
        <w:pStyle w:val="210"/>
        <w:shd w:val="clear" w:color="auto" w:fill="auto"/>
        <w:spacing w:before="0" w:after="0"/>
        <w:ind w:left="5103"/>
        <w:jc w:val="left"/>
        <w:rPr>
          <w:rStyle w:val="23"/>
        </w:rPr>
      </w:pPr>
    </w:p>
    <w:p w14:paraId="2586925D" w14:textId="77777777" w:rsidR="00F53A7D" w:rsidRDefault="00F53A7D">
      <w:pPr>
        <w:pStyle w:val="210"/>
        <w:shd w:val="clear" w:color="auto" w:fill="auto"/>
        <w:spacing w:before="0" w:after="0"/>
        <w:ind w:left="5103"/>
        <w:jc w:val="left"/>
        <w:rPr>
          <w:rStyle w:val="23"/>
        </w:rPr>
      </w:pPr>
    </w:p>
    <w:p w14:paraId="36A9BF9F" w14:textId="77777777" w:rsidR="00F53A7D" w:rsidRDefault="00F53A7D">
      <w:pPr>
        <w:pStyle w:val="210"/>
        <w:shd w:val="clear" w:color="auto" w:fill="auto"/>
        <w:spacing w:before="0" w:after="0"/>
        <w:ind w:left="5103"/>
        <w:jc w:val="left"/>
        <w:rPr>
          <w:rStyle w:val="23"/>
        </w:rPr>
      </w:pPr>
    </w:p>
    <w:p w14:paraId="2928F554" w14:textId="77777777" w:rsidR="00F53A7D" w:rsidRDefault="00F53A7D">
      <w:pPr>
        <w:pStyle w:val="210"/>
        <w:shd w:val="clear" w:color="auto" w:fill="auto"/>
        <w:spacing w:before="0" w:after="0"/>
        <w:ind w:left="5103"/>
        <w:jc w:val="left"/>
        <w:rPr>
          <w:rStyle w:val="23"/>
        </w:rPr>
      </w:pPr>
    </w:p>
    <w:p w14:paraId="235864B2" w14:textId="77777777" w:rsidR="00F53A7D" w:rsidRDefault="00F53A7D">
      <w:pPr>
        <w:pStyle w:val="210"/>
        <w:shd w:val="clear" w:color="auto" w:fill="auto"/>
        <w:spacing w:before="0" w:after="0"/>
        <w:ind w:left="5103"/>
        <w:jc w:val="left"/>
        <w:rPr>
          <w:rStyle w:val="23"/>
        </w:rPr>
      </w:pPr>
    </w:p>
    <w:p w14:paraId="111BB797" w14:textId="77777777" w:rsidR="00F53A7D" w:rsidRDefault="00F53A7D">
      <w:pPr>
        <w:pStyle w:val="210"/>
        <w:shd w:val="clear" w:color="auto" w:fill="auto"/>
        <w:spacing w:before="0" w:after="0"/>
        <w:ind w:left="5103"/>
        <w:jc w:val="left"/>
        <w:rPr>
          <w:rStyle w:val="23"/>
        </w:rPr>
      </w:pPr>
    </w:p>
    <w:p w14:paraId="6F5ED4CC" w14:textId="77777777" w:rsidR="00F53A7D" w:rsidRDefault="00F53A7D">
      <w:pPr>
        <w:pStyle w:val="210"/>
        <w:shd w:val="clear" w:color="auto" w:fill="auto"/>
        <w:spacing w:before="0" w:after="0"/>
        <w:ind w:left="5103"/>
        <w:jc w:val="left"/>
        <w:rPr>
          <w:rStyle w:val="23"/>
        </w:rPr>
      </w:pPr>
    </w:p>
    <w:p w14:paraId="2416981D" w14:textId="77777777" w:rsidR="00F53A7D" w:rsidRDefault="00F53A7D">
      <w:pPr>
        <w:pStyle w:val="210"/>
        <w:shd w:val="clear" w:color="auto" w:fill="auto"/>
        <w:spacing w:before="0" w:after="0"/>
        <w:ind w:left="5103"/>
        <w:jc w:val="left"/>
        <w:rPr>
          <w:rStyle w:val="23"/>
        </w:rPr>
      </w:pPr>
    </w:p>
    <w:p w14:paraId="11D649B5" w14:textId="77777777" w:rsidR="00F53A7D" w:rsidRDefault="00F53A7D">
      <w:pPr>
        <w:pStyle w:val="210"/>
        <w:shd w:val="clear" w:color="auto" w:fill="auto"/>
        <w:spacing w:before="0" w:after="0"/>
        <w:ind w:left="5103"/>
        <w:jc w:val="left"/>
        <w:rPr>
          <w:rStyle w:val="23"/>
        </w:rPr>
      </w:pPr>
    </w:p>
    <w:p w14:paraId="64D66EEE" w14:textId="77777777" w:rsidR="00F53A7D" w:rsidRDefault="00F53A7D">
      <w:pPr>
        <w:pStyle w:val="210"/>
        <w:shd w:val="clear" w:color="auto" w:fill="auto"/>
        <w:spacing w:before="0" w:after="0"/>
        <w:ind w:left="5103"/>
        <w:jc w:val="left"/>
        <w:rPr>
          <w:rStyle w:val="23"/>
        </w:rPr>
      </w:pPr>
    </w:p>
    <w:p w14:paraId="116A99EC" w14:textId="77777777" w:rsidR="00F53A7D" w:rsidRDefault="00F53A7D">
      <w:pPr>
        <w:pStyle w:val="210"/>
        <w:shd w:val="clear" w:color="auto" w:fill="auto"/>
        <w:spacing w:before="0" w:after="0"/>
        <w:ind w:left="5103"/>
        <w:jc w:val="left"/>
        <w:rPr>
          <w:rStyle w:val="23"/>
        </w:rPr>
      </w:pPr>
    </w:p>
    <w:p w14:paraId="419FB712" w14:textId="77777777" w:rsidR="00F53A7D" w:rsidRDefault="00F53A7D">
      <w:pPr>
        <w:pStyle w:val="210"/>
        <w:shd w:val="clear" w:color="auto" w:fill="auto"/>
        <w:spacing w:before="0" w:after="0"/>
        <w:ind w:left="5103"/>
        <w:jc w:val="left"/>
        <w:rPr>
          <w:rStyle w:val="23"/>
        </w:rPr>
      </w:pPr>
    </w:p>
    <w:p w14:paraId="273EFA31" w14:textId="77777777" w:rsidR="00F53A7D" w:rsidRDefault="00F53A7D">
      <w:pPr>
        <w:pStyle w:val="210"/>
        <w:shd w:val="clear" w:color="auto" w:fill="auto"/>
        <w:spacing w:before="0" w:after="0"/>
        <w:ind w:left="5103"/>
        <w:jc w:val="left"/>
        <w:rPr>
          <w:rStyle w:val="23"/>
        </w:rPr>
      </w:pPr>
    </w:p>
    <w:p w14:paraId="3610FCAC" w14:textId="77777777" w:rsidR="00F53A7D" w:rsidRDefault="00F53A7D">
      <w:pPr>
        <w:pStyle w:val="210"/>
        <w:shd w:val="clear" w:color="auto" w:fill="auto"/>
        <w:spacing w:before="0" w:after="0"/>
        <w:ind w:left="5103"/>
        <w:jc w:val="left"/>
        <w:rPr>
          <w:rStyle w:val="23"/>
        </w:rPr>
      </w:pPr>
    </w:p>
    <w:p w14:paraId="44BA2847" w14:textId="77777777" w:rsidR="00F53A7D" w:rsidRDefault="00F53A7D">
      <w:pPr>
        <w:pStyle w:val="210"/>
        <w:shd w:val="clear" w:color="auto" w:fill="auto"/>
        <w:spacing w:before="0" w:after="0"/>
        <w:ind w:left="5103"/>
        <w:jc w:val="left"/>
        <w:rPr>
          <w:rStyle w:val="23"/>
        </w:rPr>
      </w:pPr>
    </w:p>
    <w:p w14:paraId="34A804CF" w14:textId="77777777" w:rsidR="00F53A7D" w:rsidRDefault="00F53A7D">
      <w:pPr>
        <w:pStyle w:val="210"/>
        <w:shd w:val="clear" w:color="auto" w:fill="auto"/>
        <w:spacing w:before="0" w:after="0"/>
        <w:ind w:left="5103"/>
        <w:jc w:val="left"/>
        <w:rPr>
          <w:rStyle w:val="23"/>
        </w:rPr>
      </w:pPr>
    </w:p>
    <w:p w14:paraId="2CCD4AF3" w14:textId="77777777" w:rsidR="00F53A7D" w:rsidRDefault="00F53A7D">
      <w:pPr>
        <w:pStyle w:val="210"/>
        <w:shd w:val="clear" w:color="auto" w:fill="auto"/>
        <w:spacing w:before="0" w:after="0"/>
        <w:ind w:left="5103"/>
        <w:jc w:val="left"/>
        <w:rPr>
          <w:rStyle w:val="23"/>
        </w:rPr>
      </w:pPr>
    </w:p>
    <w:p w14:paraId="5AC10645" w14:textId="77777777" w:rsidR="00F53A7D" w:rsidRDefault="00F53A7D">
      <w:pPr>
        <w:pStyle w:val="210"/>
        <w:shd w:val="clear" w:color="auto" w:fill="auto"/>
        <w:spacing w:before="0" w:after="0"/>
        <w:ind w:left="5103"/>
        <w:jc w:val="left"/>
        <w:rPr>
          <w:rStyle w:val="23"/>
        </w:rPr>
      </w:pPr>
    </w:p>
    <w:p w14:paraId="3A1A7589" w14:textId="77777777" w:rsidR="00F53A7D" w:rsidRDefault="00F53A7D">
      <w:pPr>
        <w:pStyle w:val="210"/>
        <w:shd w:val="clear" w:color="auto" w:fill="auto"/>
        <w:spacing w:before="0" w:after="0"/>
        <w:ind w:left="5103"/>
        <w:jc w:val="left"/>
        <w:rPr>
          <w:rStyle w:val="23"/>
        </w:rPr>
      </w:pPr>
    </w:p>
    <w:p w14:paraId="241BD4E6" w14:textId="77777777" w:rsidR="00F53A7D" w:rsidRDefault="00F53A7D">
      <w:pPr>
        <w:pStyle w:val="210"/>
        <w:shd w:val="clear" w:color="auto" w:fill="auto"/>
        <w:spacing w:before="0" w:after="0"/>
        <w:ind w:left="5103"/>
        <w:jc w:val="left"/>
        <w:rPr>
          <w:rStyle w:val="23"/>
        </w:rPr>
      </w:pPr>
    </w:p>
    <w:p w14:paraId="5AC34402" w14:textId="77777777" w:rsidR="00F53A7D" w:rsidRDefault="00F53A7D">
      <w:pPr>
        <w:pStyle w:val="210"/>
        <w:shd w:val="clear" w:color="auto" w:fill="auto"/>
        <w:spacing w:before="0" w:after="0"/>
        <w:ind w:left="5103"/>
        <w:jc w:val="left"/>
        <w:rPr>
          <w:rStyle w:val="23"/>
        </w:rPr>
      </w:pPr>
    </w:p>
    <w:p w14:paraId="1014F35F" w14:textId="77777777" w:rsidR="00F8694E" w:rsidRDefault="00F8694E">
      <w:pPr>
        <w:pStyle w:val="210"/>
        <w:shd w:val="clear" w:color="auto" w:fill="auto"/>
        <w:spacing w:before="0" w:after="0"/>
        <w:ind w:left="5103"/>
        <w:jc w:val="left"/>
        <w:rPr>
          <w:rStyle w:val="23"/>
        </w:rPr>
      </w:pPr>
    </w:p>
    <w:p w14:paraId="0EC9338B" w14:textId="77777777" w:rsidR="00F53A7D" w:rsidRDefault="00F53A7D">
      <w:pPr>
        <w:pStyle w:val="210"/>
        <w:shd w:val="clear" w:color="auto" w:fill="auto"/>
        <w:spacing w:before="0" w:after="0"/>
        <w:ind w:left="5103"/>
        <w:jc w:val="left"/>
        <w:rPr>
          <w:rStyle w:val="23"/>
        </w:rPr>
      </w:pPr>
    </w:p>
    <w:p w14:paraId="57CB1F88" w14:textId="77777777" w:rsidR="00F53A7D" w:rsidRDefault="00F53A7D">
      <w:pPr>
        <w:pStyle w:val="210"/>
        <w:shd w:val="clear" w:color="auto" w:fill="auto"/>
        <w:spacing w:before="0" w:after="0"/>
        <w:ind w:left="5103"/>
        <w:jc w:val="left"/>
        <w:rPr>
          <w:rStyle w:val="23"/>
        </w:rPr>
      </w:pPr>
    </w:p>
    <w:p w14:paraId="26857B8D" w14:textId="77777777" w:rsidR="00F53A7D" w:rsidRDefault="00F53A7D">
      <w:pPr>
        <w:pStyle w:val="210"/>
        <w:shd w:val="clear" w:color="auto" w:fill="auto"/>
        <w:spacing w:before="0" w:after="0"/>
        <w:ind w:left="5103"/>
        <w:jc w:val="left"/>
        <w:rPr>
          <w:rStyle w:val="23"/>
        </w:rPr>
      </w:pPr>
    </w:p>
    <w:p w14:paraId="69E18D36" w14:textId="77777777" w:rsidR="00F53A7D" w:rsidRDefault="00A2284F">
      <w:pPr>
        <w:pStyle w:val="210"/>
        <w:shd w:val="clear" w:color="auto" w:fill="auto"/>
        <w:spacing w:before="0" w:after="0"/>
        <w:ind w:left="5103"/>
        <w:jc w:val="left"/>
        <w:rPr>
          <w:rStyle w:val="23"/>
        </w:rPr>
      </w:pPr>
      <w:r>
        <w:rPr>
          <w:rStyle w:val="23"/>
        </w:rPr>
        <w:lastRenderedPageBreak/>
        <w:t xml:space="preserve">Приложение № 8 </w:t>
      </w:r>
    </w:p>
    <w:p w14:paraId="0CF34B47" w14:textId="77777777" w:rsidR="00F53A7D" w:rsidRDefault="00A2284F">
      <w:pPr>
        <w:pStyle w:val="210"/>
        <w:shd w:val="clear" w:color="auto" w:fill="auto"/>
        <w:spacing w:before="0" w:after="0"/>
        <w:ind w:left="5103"/>
        <w:jc w:val="left"/>
        <w:rPr>
          <w:rStyle w:val="23"/>
        </w:rPr>
      </w:pPr>
      <w:r>
        <w:rPr>
          <w:rStyle w:val="23"/>
        </w:rPr>
        <w:t xml:space="preserve">к Административному регламенту </w:t>
      </w:r>
    </w:p>
    <w:p w14:paraId="6C9BA387" w14:textId="77777777" w:rsidR="00F53A7D" w:rsidRDefault="00F53A7D">
      <w:pPr>
        <w:pStyle w:val="210"/>
        <w:shd w:val="clear" w:color="auto" w:fill="auto"/>
        <w:spacing w:before="0" w:after="0"/>
        <w:ind w:left="5103"/>
        <w:jc w:val="left"/>
        <w:rPr>
          <w:rStyle w:val="23"/>
          <w:sz w:val="24"/>
          <w:szCs w:val="24"/>
        </w:rPr>
      </w:pPr>
    </w:p>
    <w:p w14:paraId="29DD6FD9" w14:textId="77777777" w:rsidR="00F53A7D" w:rsidRDefault="00A2284F">
      <w:pPr>
        <w:pStyle w:val="210"/>
        <w:shd w:val="clear" w:color="auto" w:fill="auto"/>
        <w:spacing w:before="0" w:after="0" w:line="280" w:lineRule="exact"/>
        <w:ind w:left="5103"/>
        <w:jc w:val="left"/>
      </w:pPr>
      <w:r>
        <w:rPr>
          <w:rStyle w:val="23"/>
        </w:rPr>
        <w:t xml:space="preserve">Кому: </w:t>
      </w:r>
    </w:p>
    <w:p w14:paraId="2F18B0C6" w14:textId="77777777" w:rsidR="00F53A7D" w:rsidRDefault="00A2284F">
      <w:pPr>
        <w:pStyle w:val="210"/>
        <w:shd w:val="clear" w:color="auto" w:fill="auto"/>
        <w:spacing w:before="0" w:after="0" w:line="280" w:lineRule="exact"/>
        <w:ind w:left="5103"/>
        <w:jc w:val="left"/>
        <w:rPr>
          <w:rStyle w:val="23"/>
        </w:rPr>
      </w:pPr>
      <w:r>
        <w:t>____________________________________________________________</w:t>
      </w:r>
    </w:p>
    <w:p w14:paraId="614266B5" w14:textId="77777777" w:rsidR="00F53A7D" w:rsidRDefault="00F53A7D">
      <w:pPr>
        <w:pStyle w:val="210"/>
        <w:shd w:val="clear" w:color="auto" w:fill="auto"/>
        <w:spacing w:before="0" w:after="0" w:line="280" w:lineRule="exact"/>
        <w:ind w:left="6700"/>
        <w:jc w:val="left"/>
        <w:rPr>
          <w:rStyle w:val="23"/>
        </w:rPr>
      </w:pPr>
    </w:p>
    <w:p w14:paraId="4B6B123B" w14:textId="77777777" w:rsidR="00F53A7D" w:rsidRDefault="00A2284F">
      <w:pPr>
        <w:pStyle w:val="210"/>
        <w:shd w:val="clear" w:color="auto" w:fill="auto"/>
        <w:spacing w:before="0" w:after="0" w:line="240" w:lineRule="auto"/>
        <w:jc w:val="center"/>
        <w:rPr>
          <w:rStyle w:val="11"/>
          <w:b w:val="0"/>
        </w:rPr>
      </w:pPr>
      <w:bookmarkStart w:id="4" w:name="bookmark33"/>
      <w:r>
        <w:rPr>
          <w:rStyle w:val="11"/>
          <w:b w:val="0"/>
        </w:rPr>
        <w:t>РЕШЕНИЕ</w:t>
      </w:r>
      <w:bookmarkEnd w:id="4"/>
    </w:p>
    <w:p w14:paraId="65A75186" w14:textId="77777777" w:rsidR="00F53A7D" w:rsidRDefault="00A2284F">
      <w:pPr>
        <w:pStyle w:val="210"/>
        <w:shd w:val="clear" w:color="auto" w:fill="auto"/>
        <w:spacing w:before="0" w:after="0" w:line="240" w:lineRule="auto"/>
        <w:jc w:val="center"/>
        <w:rPr>
          <w:rStyle w:val="31"/>
          <w:b w:val="0"/>
        </w:rPr>
      </w:pPr>
      <w:r>
        <w:rPr>
          <w:rStyle w:val="31"/>
          <w:b w:val="0"/>
        </w:rPr>
        <w:t>об отказе в приеме документов,</w:t>
      </w:r>
    </w:p>
    <w:p w14:paraId="5EEF77B1" w14:textId="77777777" w:rsidR="00F53A7D" w:rsidRDefault="00A2284F">
      <w:pPr>
        <w:pStyle w:val="210"/>
        <w:shd w:val="clear" w:color="auto" w:fill="auto"/>
        <w:spacing w:before="0" w:after="0" w:line="240" w:lineRule="auto"/>
        <w:jc w:val="center"/>
        <w:rPr>
          <w:rStyle w:val="31"/>
          <w:b w:val="0"/>
        </w:rPr>
      </w:pPr>
      <w:r>
        <w:rPr>
          <w:rStyle w:val="31"/>
          <w:b w:val="0"/>
        </w:rPr>
        <w:t>необходимых для предоставления услуги</w:t>
      </w:r>
    </w:p>
    <w:p w14:paraId="23CF9E5D" w14:textId="77777777" w:rsidR="00F53A7D" w:rsidRDefault="00F53A7D">
      <w:pPr>
        <w:pStyle w:val="210"/>
        <w:shd w:val="clear" w:color="auto" w:fill="auto"/>
        <w:spacing w:before="0" w:after="0" w:line="240" w:lineRule="auto"/>
        <w:jc w:val="center"/>
        <w:rPr>
          <w:rStyle w:val="31"/>
          <w:b w:val="0"/>
          <w:sz w:val="16"/>
          <w:szCs w:val="16"/>
        </w:rPr>
      </w:pPr>
    </w:p>
    <w:p w14:paraId="6EFB2030" w14:textId="77777777" w:rsidR="00F53A7D" w:rsidRDefault="00A2284F">
      <w:pPr>
        <w:pStyle w:val="210"/>
        <w:shd w:val="clear" w:color="auto" w:fill="auto"/>
        <w:spacing w:before="0" w:after="0" w:line="240" w:lineRule="auto"/>
        <w:jc w:val="center"/>
      </w:pPr>
      <w:r>
        <w:rPr>
          <w:rStyle w:val="31"/>
          <w:b w:val="0"/>
        </w:rPr>
        <w:t>от   __________ № ______</w:t>
      </w:r>
    </w:p>
    <w:p w14:paraId="330EB970" w14:textId="77777777" w:rsidR="00F53A7D" w:rsidRDefault="00F53A7D">
      <w:pPr>
        <w:pStyle w:val="32"/>
        <w:shd w:val="clear" w:color="auto" w:fill="auto"/>
        <w:spacing w:line="240" w:lineRule="auto"/>
        <w:ind w:firstLine="0"/>
        <w:jc w:val="both"/>
        <w:rPr>
          <w:rStyle w:val="24"/>
          <w:b w:val="0"/>
          <w:i w:val="0"/>
          <w:sz w:val="16"/>
          <w:szCs w:val="16"/>
        </w:rPr>
      </w:pPr>
    </w:p>
    <w:p w14:paraId="56ECDC05" w14:textId="77777777" w:rsidR="00F53A7D" w:rsidRDefault="00A2284F">
      <w:pPr>
        <w:pStyle w:val="32"/>
        <w:shd w:val="clear" w:color="auto" w:fill="auto"/>
        <w:spacing w:line="240" w:lineRule="auto"/>
        <w:ind w:firstLine="709"/>
        <w:jc w:val="both"/>
        <w:rPr>
          <w:rStyle w:val="23"/>
          <w:b w:val="0"/>
        </w:rPr>
      </w:pPr>
      <w:r>
        <w:rPr>
          <w:rStyle w:val="23"/>
          <w:b w:val="0"/>
        </w:rPr>
        <w:t>Рассмотрев Ваше заявление от ________________</w:t>
      </w:r>
      <w:r>
        <w:rPr>
          <w:rStyle w:val="23"/>
          <w:b w:val="0"/>
        </w:rPr>
        <w:tab/>
        <w:t>№ __________      и прилагаемые к нему документы принято решение об отказе в приеме документов, необходимых для предоставления услуги по следующим основаниям:</w:t>
      </w:r>
    </w:p>
    <w:p w14:paraId="57C19FF4" w14:textId="77777777" w:rsidR="00F53A7D" w:rsidRDefault="00A2284F">
      <w:pPr>
        <w:pStyle w:val="32"/>
        <w:shd w:val="clear" w:color="auto" w:fill="auto"/>
        <w:spacing w:line="240" w:lineRule="auto"/>
        <w:ind w:firstLine="709"/>
        <w:jc w:val="both"/>
        <w:rPr>
          <w:rStyle w:val="23"/>
          <w:b w:val="0"/>
        </w:rPr>
      </w:pPr>
      <w:r>
        <w:rPr>
          <w:rStyle w:val="23"/>
          <w:b w:val="0"/>
        </w:rPr>
        <w:t>подача запроса о предоставлении услуги и документов, необходимых для предоставления услуги, в электронной форме с нарушением установленных требований;</w:t>
      </w:r>
    </w:p>
    <w:p w14:paraId="3A22424F" w14:textId="77777777" w:rsidR="00F53A7D" w:rsidRDefault="00A2284F">
      <w:pPr>
        <w:pStyle w:val="32"/>
        <w:shd w:val="clear" w:color="auto" w:fill="auto"/>
        <w:spacing w:line="240" w:lineRule="auto"/>
        <w:ind w:firstLine="709"/>
        <w:jc w:val="both"/>
        <w:rPr>
          <w:rStyle w:val="23"/>
          <w:b w:val="0"/>
        </w:rPr>
      </w:pPr>
      <w:r>
        <w:rPr>
          <w:rStyle w:val="23"/>
          <w:b w:val="0"/>
        </w:rPr>
        <w:t>представленные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w:t>
      </w:r>
    </w:p>
    <w:p w14:paraId="4F56B567" w14:textId="77777777" w:rsidR="00F53A7D" w:rsidRDefault="00A2284F">
      <w:pPr>
        <w:pStyle w:val="32"/>
        <w:shd w:val="clear" w:color="auto" w:fill="auto"/>
        <w:spacing w:line="240" w:lineRule="auto"/>
        <w:ind w:firstLine="709"/>
        <w:jc w:val="both"/>
        <w:rPr>
          <w:rStyle w:val="23"/>
          <w:b w:val="0"/>
        </w:rPr>
      </w:pPr>
      <w:r>
        <w:rPr>
          <w:rStyle w:val="23"/>
          <w:b w:val="0"/>
        </w:rPr>
        <w:t>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14:paraId="4C7A0F0D" w14:textId="77777777" w:rsidR="00F53A7D" w:rsidRDefault="00A2284F">
      <w:pPr>
        <w:pStyle w:val="32"/>
        <w:shd w:val="clear" w:color="auto" w:fill="auto"/>
        <w:spacing w:line="240" w:lineRule="auto"/>
        <w:ind w:firstLine="709"/>
        <w:jc w:val="both"/>
        <w:rPr>
          <w:rStyle w:val="23"/>
          <w:b w:val="0"/>
        </w:rPr>
      </w:pPr>
      <w:r>
        <w:rPr>
          <w:rStyle w:val="23"/>
          <w:b w:val="0"/>
        </w:rPr>
        <w:t>некорректное заполнение обязательных полей в форме запроса, в том числе в интерактивной форме запроса на ЕПГУ (недостоверное, неполное, либо неправильное заполнение);</w:t>
      </w:r>
    </w:p>
    <w:p w14:paraId="01A04F60" w14:textId="77777777" w:rsidR="00F53A7D" w:rsidRDefault="00A2284F">
      <w:pPr>
        <w:pStyle w:val="32"/>
        <w:shd w:val="clear" w:color="auto" w:fill="auto"/>
        <w:spacing w:line="240" w:lineRule="auto"/>
        <w:ind w:firstLine="709"/>
        <w:jc w:val="both"/>
        <w:rPr>
          <w:rStyle w:val="23"/>
          <w:b w:val="0"/>
        </w:rPr>
      </w:pPr>
      <w:r>
        <w:rPr>
          <w:rStyle w:val="23"/>
          <w:b w:val="0"/>
        </w:rPr>
        <w:t>представленные документы или сведения утратили силу на момент обращения за услугой;</w:t>
      </w:r>
    </w:p>
    <w:p w14:paraId="7E11CDB1" w14:textId="77777777" w:rsidR="00F53A7D" w:rsidRDefault="00A2284F">
      <w:pPr>
        <w:pStyle w:val="32"/>
        <w:shd w:val="clear" w:color="auto" w:fill="auto"/>
        <w:spacing w:line="240" w:lineRule="auto"/>
        <w:ind w:firstLine="709"/>
        <w:jc w:val="both"/>
        <w:rPr>
          <w:rStyle w:val="23"/>
          <w:b w:val="0"/>
        </w:rPr>
      </w:pPr>
      <w:r>
        <w:rPr>
          <w:rStyle w:val="23"/>
          <w:b w:val="0"/>
        </w:rPr>
        <w:t>представление неполного комплекта документов, необходимых для предоставления услуги;</w:t>
      </w:r>
    </w:p>
    <w:p w14:paraId="0C0D0BDF" w14:textId="77777777" w:rsidR="00F53A7D" w:rsidRDefault="00A2284F">
      <w:pPr>
        <w:pStyle w:val="32"/>
        <w:shd w:val="clear" w:color="auto" w:fill="auto"/>
        <w:spacing w:line="240" w:lineRule="auto"/>
        <w:ind w:firstLine="709"/>
        <w:jc w:val="both"/>
        <w:rPr>
          <w:rStyle w:val="23"/>
          <w:b w:val="0"/>
        </w:rPr>
      </w:pPr>
      <w:r>
        <w:rPr>
          <w:rStyle w:val="23"/>
          <w:b w:val="0"/>
        </w:rPr>
        <w:t>заявление о предоставлении услуги подано в государственный орган, орган местного самоуправления или организацию, в полномочия которых не входит предоставление услуги.</w:t>
      </w:r>
    </w:p>
    <w:p w14:paraId="6B8D1FBC" w14:textId="77777777" w:rsidR="00F53A7D" w:rsidRDefault="00A2284F">
      <w:pPr>
        <w:pStyle w:val="32"/>
        <w:shd w:val="clear" w:color="auto" w:fill="auto"/>
        <w:spacing w:line="240" w:lineRule="auto"/>
        <w:ind w:firstLine="709"/>
        <w:jc w:val="both"/>
        <w:rPr>
          <w:rStyle w:val="23"/>
          <w:b w:val="0"/>
        </w:rPr>
      </w:pPr>
      <w:r>
        <w:rPr>
          <w:rStyle w:val="23"/>
          <w:b w:val="0"/>
        </w:rPr>
        <w:t xml:space="preserve">Дополнительная информация: </w:t>
      </w:r>
      <w:r>
        <w:rPr>
          <w:rStyle w:val="23"/>
          <w:b w:val="0"/>
        </w:rPr>
        <w:tab/>
        <w:t>______________________________.</w:t>
      </w:r>
    </w:p>
    <w:p w14:paraId="20075234" w14:textId="77777777" w:rsidR="00F53A7D" w:rsidRDefault="00A2284F">
      <w:pPr>
        <w:pStyle w:val="32"/>
        <w:shd w:val="clear" w:color="auto" w:fill="auto"/>
        <w:spacing w:line="240" w:lineRule="auto"/>
        <w:ind w:firstLine="709"/>
        <w:jc w:val="both"/>
        <w:rPr>
          <w:rStyle w:val="23"/>
          <w:b w:val="0"/>
        </w:rPr>
      </w:pPr>
      <w:r>
        <w:rPr>
          <w:rStyle w:val="23"/>
          <w:b w:val="0"/>
        </w:rPr>
        <w:t>Вы вправе повторно обратиться в Уполномоченный орган с заявлением о предоставлении услуги после устранения указанных нарушений.</w:t>
      </w:r>
    </w:p>
    <w:p w14:paraId="53E965BD" w14:textId="77777777" w:rsidR="00F53A7D" w:rsidRDefault="00A2284F">
      <w:pPr>
        <w:pStyle w:val="32"/>
        <w:shd w:val="clear" w:color="auto" w:fill="auto"/>
        <w:spacing w:line="240" w:lineRule="auto"/>
        <w:ind w:firstLine="709"/>
        <w:jc w:val="both"/>
        <w:rPr>
          <w:rStyle w:val="23"/>
          <w:b w:val="0"/>
        </w:rPr>
      </w:pPr>
      <w:r>
        <w:rPr>
          <w:rStyle w:val="23"/>
          <w:b w:val="0"/>
        </w:rPr>
        <w:t>Данный отказ может быть обжалован в досудебном порядке путем направления жалобы в Уполномоченный орган, а также в судебном порядке.</w:t>
      </w:r>
    </w:p>
    <w:tbl>
      <w:tblPr>
        <w:tblW w:w="9498" w:type="dxa"/>
        <w:tblInd w:w="62" w:type="dxa"/>
        <w:tblLayout w:type="fixed"/>
        <w:tblCellMar>
          <w:top w:w="102" w:type="dxa"/>
          <w:left w:w="62" w:type="dxa"/>
          <w:bottom w:w="102" w:type="dxa"/>
          <w:right w:w="62" w:type="dxa"/>
        </w:tblCellMar>
        <w:tblLook w:val="0000" w:firstRow="0" w:lastRow="0" w:firstColumn="0" w:lastColumn="0" w:noHBand="0" w:noVBand="0"/>
      </w:tblPr>
      <w:tblGrid>
        <w:gridCol w:w="3599"/>
        <w:gridCol w:w="340"/>
        <w:gridCol w:w="1757"/>
        <w:gridCol w:w="340"/>
        <w:gridCol w:w="3462"/>
      </w:tblGrid>
      <w:tr w:rsidR="00F53A7D" w14:paraId="6103B5F9" w14:textId="77777777">
        <w:tc>
          <w:tcPr>
            <w:tcW w:w="3599" w:type="dxa"/>
            <w:tcBorders>
              <w:bottom w:val="single" w:sz="4" w:space="0" w:color="000000"/>
            </w:tcBorders>
          </w:tcPr>
          <w:p w14:paraId="3BF0DD20" w14:textId="77777777" w:rsidR="00F53A7D" w:rsidRDefault="00F53A7D">
            <w:pPr>
              <w:pStyle w:val="ConsPlusNormal0"/>
              <w:rPr>
                <w:rFonts w:ascii="Times New Roman" w:hAnsi="Times New Roman" w:cs="Times New Roman"/>
                <w:sz w:val="28"/>
                <w:szCs w:val="28"/>
              </w:rPr>
            </w:pPr>
          </w:p>
        </w:tc>
        <w:tc>
          <w:tcPr>
            <w:tcW w:w="340" w:type="dxa"/>
          </w:tcPr>
          <w:p w14:paraId="225FE9D2" w14:textId="77777777" w:rsidR="00F53A7D" w:rsidRDefault="00F53A7D">
            <w:pPr>
              <w:pStyle w:val="ConsPlusNormal0"/>
              <w:rPr>
                <w:rFonts w:ascii="Times New Roman" w:hAnsi="Times New Roman" w:cs="Times New Roman"/>
                <w:sz w:val="28"/>
                <w:szCs w:val="28"/>
              </w:rPr>
            </w:pPr>
          </w:p>
        </w:tc>
        <w:tc>
          <w:tcPr>
            <w:tcW w:w="1757" w:type="dxa"/>
            <w:tcBorders>
              <w:bottom w:val="single" w:sz="4" w:space="0" w:color="000000"/>
            </w:tcBorders>
          </w:tcPr>
          <w:p w14:paraId="5499E4EB" w14:textId="77777777" w:rsidR="00F53A7D" w:rsidRDefault="00F53A7D">
            <w:pPr>
              <w:pStyle w:val="ConsPlusNormal0"/>
              <w:rPr>
                <w:rFonts w:ascii="Times New Roman" w:hAnsi="Times New Roman" w:cs="Times New Roman"/>
                <w:sz w:val="28"/>
                <w:szCs w:val="28"/>
              </w:rPr>
            </w:pPr>
          </w:p>
        </w:tc>
        <w:tc>
          <w:tcPr>
            <w:tcW w:w="340" w:type="dxa"/>
          </w:tcPr>
          <w:p w14:paraId="2EEFFE16" w14:textId="77777777" w:rsidR="00F53A7D" w:rsidRDefault="00F53A7D">
            <w:pPr>
              <w:pStyle w:val="ConsPlusNormal0"/>
              <w:rPr>
                <w:rFonts w:ascii="Times New Roman" w:hAnsi="Times New Roman" w:cs="Times New Roman"/>
                <w:sz w:val="28"/>
                <w:szCs w:val="28"/>
              </w:rPr>
            </w:pPr>
          </w:p>
        </w:tc>
        <w:tc>
          <w:tcPr>
            <w:tcW w:w="3462" w:type="dxa"/>
            <w:tcBorders>
              <w:bottom w:val="single" w:sz="4" w:space="0" w:color="000000"/>
            </w:tcBorders>
          </w:tcPr>
          <w:p w14:paraId="47F36F5A" w14:textId="77777777" w:rsidR="00F53A7D" w:rsidRDefault="00F53A7D">
            <w:pPr>
              <w:pStyle w:val="ConsPlusNormal0"/>
              <w:rPr>
                <w:rFonts w:ascii="Times New Roman" w:hAnsi="Times New Roman" w:cs="Times New Roman"/>
                <w:sz w:val="28"/>
                <w:szCs w:val="28"/>
              </w:rPr>
            </w:pPr>
          </w:p>
        </w:tc>
      </w:tr>
      <w:tr w:rsidR="00F53A7D" w14:paraId="52387DE1" w14:textId="77777777">
        <w:tc>
          <w:tcPr>
            <w:tcW w:w="3599" w:type="dxa"/>
            <w:tcBorders>
              <w:top w:val="single" w:sz="4" w:space="0" w:color="000000"/>
            </w:tcBorders>
          </w:tcPr>
          <w:p w14:paraId="6668E8F9" w14:textId="77777777" w:rsidR="00F53A7D" w:rsidRDefault="00A2284F">
            <w:pPr>
              <w:pStyle w:val="ConsPlusNormal0"/>
              <w:jc w:val="center"/>
              <w:rPr>
                <w:rFonts w:ascii="Times New Roman" w:hAnsi="Times New Roman" w:cs="Times New Roman"/>
                <w:sz w:val="20"/>
              </w:rPr>
            </w:pPr>
            <w:r>
              <w:rPr>
                <w:rFonts w:ascii="Times New Roman" w:hAnsi="Times New Roman" w:cs="Times New Roman"/>
                <w:sz w:val="20"/>
              </w:rPr>
              <w:t>(должность руководителя Уполномоченного органа (заместителя руководителя)</w:t>
            </w:r>
          </w:p>
          <w:p w14:paraId="61BE784A" w14:textId="77777777" w:rsidR="00F53A7D" w:rsidRDefault="00F53A7D">
            <w:pPr>
              <w:pStyle w:val="ConsPlusNormal0"/>
              <w:jc w:val="center"/>
              <w:rPr>
                <w:rFonts w:ascii="Times New Roman" w:hAnsi="Times New Roman" w:cs="Times New Roman"/>
                <w:sz w:val="20"/>
              </w:rPr>
            </w:pPr>
          </w:p>
        </w:tc>
        <w:tc>
          <w:tcPr>
            <w:tcW w:w="340" w:type="dxa"/>
          </w:tcPr>
          <w:p w14:paraId="631994EF" w14:textId="77777777" w:rsidR="00F53A7D" w:rsidRDefault="00F53A7D">
            <w:pPr>
              <w:pStyle w:val="ConsPlusNormal0"/>
              <w:rPr>
                <w:rFonts w:ascii="Times New Roman" w:hAnsi="Times New Roman" w:cs="Times New Roman"/>
                <w:sz w:val="20"/>
              </w:rPr>
            </w:pPr>
          </w:p>
        </w:tc>
        <w:tc>
          <w:tcPr>
            <w:tcW w:w="1757" w:type="dxa"/>
            <w:tcBorders>
              <w:top w:val="single" w:sz="4" w:space="0" w:color="000000"/>
            </w:tcBorders>
          </w:tcPr>
          <w:p w14:paraId="67737DCC" w14:textId="77777777" w:rsidR="00F53A7D" w:rsidRDefault="00A2284F">
            <w:pPr>
              <w:pStyle w:val="ConsPlusNormal0"/>
              <w:jc w:val="center"/>
              <w:rPr>
                <w:rFonts w:ascii="Times New Roman" w:hAnsi="Times New Roman" w:cs="Times New Roman"/>
                <w:sz w:val="20"/>
              </w:rPr>
            </w:pPr>
            <w:r>
              <w:rPr>
                <w:rFonts w:ascii="Times New Roman" w:hAnsi="Times New Roman" w:cs="Times New Roman"/>
                <w:sz w:val="20"/>
              </w:rPr>
              <w:t>(подпись)</w:t>
            </w:r>
          </w:p>
        </w:tc>
        <w:tc>
          <w:tcPr>
            <w:tcW w:w="340" w:type="dxa"/>
          </w:tcPr>
          <w:p w14:paraId="54ADE74E" w14:textId="77777777" w:rsidR="00F53A7D" w:rsidRDefault="00F53A7D">
            <w:pPr>
              <w:pStyle w:val="ConsPlusNormal0"/>
              <w:rPr>
                <w:rFonts w:ascii="Times New Roman" w:hAnsi="Times New Roman" w:cs="Times New Roman"/>
                <w:sz w:val="20"/>
              </w:rPr>
            </w:pPr>
          </w:p>
        </w:tc>
        <w:tc>
          <w:tcPr>
            <w:tcW w:w="3462" w:type="dxa"/>
            <w:tcBorders>
              <w:top w:val="single" w:sz="4" w:space="0" w:color="000000"/>
            </w:tcBorders>
          </w:tcPr>
          <w:p w14:paraId="2E8F8044" w14:textId="77777777" w:rsidR="00F53A7D" w:rsidRDefault="00A2284F">
            <w:pPr>
              <w:pStyle w:val="ConsPlusNormal0"/>
              <w:jc w:val="center"/>
              <w:rPr>
                <w:rFonts w:ascii="Times New Roman" w:hAnsi="Times New Roman" w:cs="Times New Roman"/>
                <w:sz w:val="20"/>
              </w:rPr>
            </w:pPr>
            <w:r>
              <w:rPr>
                <w:rFonts w:ascii="Times New Roman" w:hAnsi="Times New Roman" w:cs="Times New Roman"/>
                <w:sz w:val="20"/>
              </w:rPr>
              <w:t>(расшифровка подписи)</w:t>
            </w:r>
          </w:p>
        </w:tc>
      </w:tr>
    </w:tbl>
    <w:p w14:paraId="5C41FE06" w14:textId="77777777" w:rsidR="00F53A7D" w:rsidRDefault="00A2284F">
      <w:pPr>
        <w:pStyle w:val="ConsPlusNormal0"/>
        <w:rPr>
          <w:rFonts w:ascii="Times New Roman" w:hAnsi="Times New Roman" w:cs="Times New Roman"/>
          <w:sz w:val="28"/>
          <w:szCs w:val="28"/>
        </w:rPr>
      </w:pPr>
      <w:r>
        <w:rPr>
          <w:rFonts w:ascii="Times New Roman" w:hAnsi="Times New Roman" w:cs="Times New Roman"/>
          <w:sz w:val="28"/>
          <w:szCs w:val="28"/>
        </w:rPr>
        <w:t>Дата заполнения: «____» ___________ 20____ г.</w:t>
      </w:r>
    </w:p>
    <w:p w14:paraId="6ABB0B7C" w14:textId="77777777" w:rsidR="00F53A7D" w:rsidRDefault="00A2284F">
      <w:pPr>
        <w:pStyle w:val="210"/>
        <w:shd w:val="clear" w:color="auto" w:fill="auto"/>
        <w:spacing w:before="0" w:after="0"/>
        <w:ind w:left="5103"/>
        <w:jc w:val="left"/>
        <w:rPr>
          <w:rStyle w:val="23"/>
        </w:rPr>
      </w:pPr>
      <w:r>
        <w:rPr>
          <w:rStyle w:val="23"/>
        </w:rPr>
        <w:lastRenderedPageBreak/>
        <w:t xml:space="preserve">Приложение № 9 </w:t>
      </w:r>
    </w:p>
    <w:p w14:paraId="24B4960D" w14:textId="77777777" w:rsidR="00F53A7D" w:rsidRDefault="00A2284F">
      <w:pPr>
        <w:pStyle w:val="210"/>
        <w:shd w:val="clear" w:color="auto" w:fill="auto"/>
        <w:spacing w:before="0" w:after="0"/>
        <w:ind w:left="5103"/>
        <w:jc w:val="left"/>
        <w:rPr>
          <w:rStyle w:val="23"/>
        </w:rPr>
      </w:pPr>
      <w:r>
        <w:rPr>
          <w:rStyle w:val="23"/>
        </w:rPr>
        <w:t xml:space="preserve">к Административному регламенту </w:t>
      </w:r>
    </w:p>
    <w:p w14:paraId="3EED29D2" w14:textId="77777777" w:rsidR="00F53A7D" w:rsidRDefault="00F53A7D">
      <w:pPr>
        <w:pStyle w:val="210"/>
        <w:shd w:val="clear" w:color="auto" w:fill="auto"/>
        <w:spacing w:before="0" w:after="0"/>
        <w:ind w:left="5103"/>
        <w:jc w:val="left"/>
        <w:rPr>
          <w:sz w:val="24"/>
          <w:szCs w:val="24"/>
        </w:rPr>
      </w:pPr>
    </w:p>
    <w:p w14:paraId="2B6A2080" w14:textId="77777777" w:rsidR="00F53A7D" w:rsidRDefault="00A2284F">
      <w:pPr>
        <w:pStyle w:val="210"/>
        <w:shd w:val="clear" w:color="auto" w:fill="auto"/>
        <w:spacing w:before="0" w:after="0" w:line="280" w:lineRule="exact"/>
        <w:ind w:left="5103"/>
        <w:jc w:val="left"/>
      </w:pPr>
      <w:r>
        <w:rPr>
          <w:rStyle w:val="23"/>
        </w:rPr>
        <w:t xml:space="preserve">Кому: </w:t>
      </w:r>
    </w:p>
    <w:p w14:paraId="216DA5B8" w14:textId="77777777" w:rsidR="00F53A7D" w:rsidRDefault="00A2284F">
      <w:pPr>
        <w:pStyle w:val="210"/>
        <w:shd w:val="clear" w:color="auto" w:fill="auto"/>
        <w:spacing w:before="0" w:after="0"/>
        <w:ind w:left="5103"/>
        <w:jc w:val="left"/>
        <w:rPr>
          <w:sz w:val="24"/>
          <w:szCs w:val="24"/>
        </w:rPr>
      </w:pPr>
      <w:r>
        <w:t>____________________________________________________________</w:t>
      </w:r>
    </w:p>
    <w:p w14:paraId="067B47CF" w14:textId="77777777" w:rsidR="00F53A7D" w:rsidRDefault="00F53A7D">
      <w:pPr>
        <w:pStyle w:val="210"/>
        <w:shd w:val="clear" w:color="auto" w:fill="auto"/>
        <w:spacing w:before="0" w:after="0"/>
        <w:ind w:left="-142"/>
        <w:jc w:val="left"/>
        <w:rPr>
          <w:rStyle w:val="23"/>
        </w:rPr>
      </w:pPr>
    </w:p>
    <w:tbl>
      <w:tblPr>
        <w:tblW w:w="9065" w:type="dxa"/>
        <w:tblInd w:w="62" w:type="dxa"/>
        <w:tblLayout w:type="fixed"/>
        <w:tblCellMar>
          <w:top w:w="102" w:type="dxa"/>
          <w:left w:w="62" w:type="dxa"/>
          <w:bottom w:w="102" w:type="dxa"/>
          <w:right w:w="62" w:type="dxa"/>
        </w:tblCellMar>
        <w:tblLook w:val="0000" w:firstRow="0" w:lastRow="0" w:firstColumn="0" w:lastColumn="0" w:noHBand="0" w:noVBand="0"/>
      </w:tblPr>
      <w:tblGrid>
        <w:gridCol w:w="9065"/>
      </w:tblGrid>
      <w:tr w:rsidR="00F53A7D" w14:paraId="7DABE368" w14:textId="77777777">
        <w:tc>
          <w:tcPr>
            <w:tcW w:w="9065" w:type="dxa"/>
            <w:vAlign w:val="center"/>
          </w:tcPr>
          <w:p w14:paraId="427E7A02" w14:textId="77777777" w:rsidR="00F53A7D" w:rsidRDefault="00F53A7D">
            <w:pPr>
              <w:pStyle w:val="ConsPlusNormal0"/>
              <w:ind w:left="-142"/>
              <w:jc w:val="center"/>
              <w:rPr>
                <w:rFonts w:ascii="Times New Roman" w:hAnsi="Times New Roman" w:cs="Times New Roman"/>
                <w:sz w:val="28"/>
                <w:szCs w:val="28"/>
              </w:rPr>
            </w:pPr>
          </w:p>
          <w:p w14:paraId="091B8635" w14:textId="77777777" w:rsidR="00F53A7D" w:rsidRDefault="00A2284F">
            <w:pPr>
              <w:pStyle w:val="ConsPlusNormal0"/>
              <w:ind w:left="-142"/>
              <w:jc w:val="center"/>
              <w:rPr>
                <w:rFonts w:ascii="Times New Roman" w:hAnsi="Times New Roman" w:cs="Times New Roman"/>
                <w:sz w:val="28"/>
                <w:szCs w:val="28"/>
              </w:rPr>
            </w:pPr>
            <w:r>
              <w:rPr>
                <w:rFonts w:ascii="Times New Roman" w:hAnsi="Times New Roman" w:cs="Times New Roman"/>
                <w:sz w:val="28"/>
                <w:szCs w:val="28"/>
              </w:rPr>
              <w:t>ЗАЯВЛЕНИЕ</w:t>
            </w:r>
          </w:p>
          <w:p w14:paraId="7FF84CCF" w14:textId="77777777" w:rsidR="00F53A7D" w:rsidRDefault="00A2284F">
            <w:pPr>
              <w:pStyle w:val="ConsPlusNormal0"/>
              <w:ind w:left="-142" w:firstLine="142"/>
              <w:jc w:val="center"/>
              <w:rPr>
                <w:rFonts w:ascii="Times New Roman" w:hAnsi="Times New Roman" w:cs="Times New Roman"/>
                <w:sz w:val="24"/>
                <w:szCs w:val="24"/>
              </w:rPr>
            </w:pPr>
            <w:r>
              <w:rPr>
                <w:rFonts w:ascii="Times New Roman" w:hAnsi="Times New Roman" w:cs="Times New Roman"/>
                <w:sz w:val="24"/>
                <w:szCs w:val="24"/>
              </w:rPr>
              <w:t>об исправлении технических ошибок в документах, выданных в результате предоставления муниципальной услуги «Выплата компенсации части родительской платы за присмотр и уход за детьми в муниципальных образовательных организациях, находящихся на территории Кувандыкского муниципального округа</w:t>
            </w:r>
          </w:p>
          <w:p w14:paraId="73A78BD2" w14:textId="77777777" w:rsidR="00F53A7D" w:rsidRDefault="00A2284F">
            <w:pPr>
              <w:pStyle w:val="ConsPlusNormal0"/>
              <w:ind w:left="-142" w:firstLine="142"/>
              <w:jc w:val="center"/>
              <w:rPr>
                <w:rFonts w:ascii="Times New Roman" w:hAnsi="Times New Roman" w:cs="Times New Roman"/>
                <w:sz w:val="24"/>
                <w:szCs w:val="24"/>
              </w:rPr>
            </w:pPr>
            <w:r>
              <w:rPr>
                <w:rFonts w:ascii="Times New Roman" w:hAnsi="Times New Roman" w:cs="Times New Roman"/>
                <w:sz w:val="24"/>
                <w:szCs w:val="24"/>
              </w:rPr>
              <w:t>Оренбургской области»</w:t>
            </w:r>
          </w:p>
        </w:tc>
      </w:tr>
    </w:tbl>
    <w:p w14:paraId="4640112E" w14:textId="77777777" w:rsidR="00F53A7D" w:rsidRDefault="00F53A7D">
      <w:pPr>
        <w:pStyle w:val="ConsPlusNormal0"/>
        <w:ind w:left="-142"/>
        <w:jc w:val="both"/>
        <w:rPr>
          <w:rFonts w:ascii="Times New Roman" w:hAnsi="Times New Roman" w:cs="Times New Roman"/>
          <w:sz w:val="28"/>
          <w:szCs w:val="28"/>
        </w:rPr>
      </w:pPr>
    </w:p>
    <w:tbl>
      <w:tblPr>
        <w:tblW w:w="9065" w:type="dxa"/>
        <w:tblInd w:w="62" w:type="dxa"/>
        <w:tblLayout w:type="fixed"/>
        <w:tblCellMar>
          <w:top w:w="102" w:type="dxa"/>
          <w:left w:w="62" w:type="dxa"/>
          <w:bottom w:w="102" w:type="dxa"/>
          <w:right w:w="62" w:type="dxa"/>
        </w:tblCellMar>
        <w:tblLook w:val="0000" w:firstRow="0" w:lastRow="0" w:firstColumn="0" w:lastColumn="0" w:noHBand="0" w:noVBand="0"/>
      </w:tblPr>
      <w:tblGrid>
        <w:gridCol w:w="540"/>
        <w:gridCol w:w="3359"/>
        <w:gridCol w:w="831"/>
        <w:gridCol w:w="3854"/>
        <w:gridCol w:w="481"/>
      </w:tblGrid>
      <w:tr w:rsidR="00F53A7D" w14:paraId="0322D47C" w14:textId="77777777">
        <w:tc>
          <w:tcPr>
            <w:tcW w:w="9065" w:type="dxa"/>
            <w:gridSpan w:val="5"/>
          </w:tcPr>
          <w:p w14:paraId="22DFEA0E" w14:textId="77777777" w:rsidR="00F53A7D" w:rsidRDefault="00A2284F">
            <w:pPr>
              <w:pStyle w:val="ConsPlusNormal0"/>
              <w:ind w:left="-62"/>
              <w:jc w:val="both"/>
              <w:rPr>
                <w:rFonts w:ascii="Times New Roman" w:hAnsi="Times New Roman" w:cs="Times New Roman"/>
                <w:sz w:val="28"/>
                <w:szCs w:val="28"/>
              </w:rPr>
            </w:pPr>
            <w:r>
              <w:rPr>
                <w:rFonts w:ascii="Times New Roman" w:hAnsi="Times New Roman" w:cs="Times New Roman"/>
                <w:sz w:val="28"/>
                <w:szCs w:val="28"/>
              </w:rPr>
              <w:t>Прошу исправить технические ошибки (опечатки и ошибки) в документах, выданных в результате предоставления муниципальной услуги «Выплата компенсации части родительской платы за присмотр и уход за детьми в муниципальных образовательных организациях, находящихся на территории Кувандыкского муниципального округа Оренбургской области»:</w:t>
            </w:r>
          </w:p>
        </w:tc>
      </w:tr>
      <w:tr w:rsidR="00F53A7D" w14:paraId="73D3B94C" w14:textId="77777777">
        <w:tc>
          <w:tcPr>
            <w:tcW w:w="9065" w:type="dxa"/>
            <w:gridSpan w:val="5"/>
            <w:tcBorders>
              <w:bottom w:val="single" w:sz="4" w:space="0" w:color="000000"/>
            </w:tcBorders>
          </w:tcPr>
          <w:p w14:paraId="6A3E51C4" w14:textId="77777777" w:rsidR="00F53A7D" w:rsidRDefault="00F53A7D">
            <w:pPr>
              <w:pStyle w:val="ConsPlusNormal0"/>
              <w:ind w:left="-142"/>
              <w:rPr>
                <w:rFonts w:ascii="Times New Roman" w:hAnsi="Times New Roman" w:cs="Times New Roman"/>
                <w:sz w:val="28"/>
                <w:szCs w:val="28"/>
              </w:rPr>
            </w:pPr>
          </w:p>
        </w:tc>
      </w:tr>
      <w:tr w:rsidR="00F53A7D" w14:paraId="59EFD0DB" w14:textId="77777777">
        <w:tc>
          <w:tcPr>
            <w:tcW w:w="9065" w:type="dxa"/>
            <w:gridSpan w:val="5"/>
            <w:tcBorders>
              <w:top w:val="single" w:sz="4" w:space="0" w:color="000000"/>
              <w:bottom w:val="single" w:sz="4" w:space="0" w:color="000000"/>
            </w:tcBorders>
          </w:tcPr>
          <w:p w14:paraId="1C789B70" w14:textId="77777777" w:rsidR="00F53A7D" w:rsidRDefault="00F53A7D">
            <w:pPr>
              <w:pStyle w:val="ConsPlusNormal0"/>
              <w:ind w:left="-142"/>
              <w:rPr>
                <w:rFonts w:ascii="Times New Roman" w:hAnsi="Times New Roman" w:cs="Times New Roman"/>
                <w:sz w:val="28"/>
                <w:szCs w:val="28"/>
              </w:rPr>
            </w:pPr>
          </w:p>
        </w:tc>
      </w:tr>
      <w:tr w:rsidR="00F53A7D" w14:paraId="1F56828B" w14:textId="77777777">
        <w:tc>
          <w:tcPr>
            <w:tcW w:w="9065" w:type="dxa"/>
            <w:gridSpan w:val="5"/>
            <w:tcBorders>
              <w:top w:val="single" w:sz="4" w:space="0" w:color="000000"/>
              <w:bottom w:val="single" w:sz="4" w:space="0" w:color="000000"/>
            </w:tcBorders>
          </w:tcPr>
          <w:p w14:paraId="602C5219" w14:textId="77777777" w:rsidR="00F53A7D" w:rsidRDefault="00F53A7D">
            <w:pPr>
              <w:pStyle w:val="ConsPlusNormal0"/>
              <w:ind w:left="-142"/>
              <w:rPr>
                <w:rFonts w:ascii="Times New Roman" w:hAnsi="Times New Roman" w:cs="Times New Roman"/>
                <w:sz w:val="28"/>
                <w:szCs w:val="28"/>
              </w:rPr>
            </w:pPr>
          </w:p>
        </w:tc>
      </w:tr>
      <w:tr w:rsidR="00F53A7D" w14:paraId="69D70207" w14:textId="77777777">
        <w:tc>
          <w:tcPr>
            <w:tcW w:w="9065" w:type="dxa"/>
            <w:gridSpan w:val="5"/>
            <w:tcBorders>
              <w:top w:val="single" w:sz="4" w:space="0" w:color="000000"/>
            </w:tcBorders>
          </w:tcPr>
          <w:p w14:paraId="54DAD2D4" w14:textId="77777777" w:rsidR="00F53A7D" w:rsidRDefault="00A2284F">
            <w:pPr>
              <w:pStyle w:val="ConsPlusNormal0"/>
              <w:ind w:left="-142"/>
              <w:jc w:val="center"/>
              <w:rPr>
                <w:rFonts w:ascii="Times New Roman" w:hAnsi="Times New Roman" w:cs="Times New Roman"/>
                <w:szCs w:val="22"/>
              </w:rPr>
            </w:pPr>
            <w:r>
              <w:rPr>
                <w:rFonts w:ascii="Times New Roman" w:hAnsi="Times New Roman" w:cs="Times New Roman"/>
                <w:szCs w:val="22"/>
              </w:rPr>
              <w:t>(перечень документов, выданных заявителю в ходе предоставления муниципальной услуги)</w:t>
            </w:r>
          </w:p>
        </w:tc>
      </w:tr>
      <w:tr w:rsidR="00F53A7D" w14:paraId="51F52415" w14:textId="77777777">
        <w:tc>
          <w:tcPr>
            <w:tcW w:w="9065" w:type="dxa"/>
            <w:gridSpan w:val="5"/>
            <w:vAlign w:val="bottom"/>
          </w:tcPr>
          <w:p w14:paraId="7875BFC6" w14:textId="77777777" w:rsidR="00F53A7D" w:rsidRDefault="00A2284F">
            <w:pPr>
              <w:pStyle w:val="ConsPlusNonformat"/>
              <w:ind w:left="-142"/>
              <w:jc w:val="both"/>
              <w:rPr>
                <w:rFonts w:ascii="Times New Roman" w:hAnsi="Times New Roman" w:cs="Times New Roman"/>
                <w:sz w:val="28"/>
                <w:szCs w:val="28"/>
              </w:rPr>
            </w:pPr>
            <w:r>
              <w:rPr>
                <w:rFonts w:ascii="Times New Roman" w:hAnsi="Times New Roman" w:cs="Times New Roman"/>
                <w:sz w:val="28"/>
                <w:szCs w:val="28"/>
              </w:rPr>
              <w:t xml:space="preserve">    По заявлению о предоставлении муниципальной услуги от «__» _________ 20__ г. № ________</w:t>
            </w:r>
          </w:p>
          <w:p w14:paraId="584B0B16" w14:textId="77777777" w:rsidR="00F53A7D" w:rsidRDefault="00F53A7D">
            <w:pPr>
              <w:pStyle w:val="ConsPlusNonformat"/>
              <w:ind w:left="-142"/>
              <w:jc w:val="both"/>
              <w:rPr>
                <w:rFonts w:ascii="Times New Roman" w:hAnsi="Times New Roman" w:cs="Times New Roman"/>
                <w:sz w:val="28"/>
                <w:szCs w:val="28"/>
              </w:rPr>
            </w:pPr>
          </w:p>
        </w:tc>
      </w:tr>
      <w:tr w:rsidR="00F53A7D" w14:paraId="2B5139BC" w14:textId="77777777">
        <w:tc>
          <w:tcPr>
            <w:tcW w:w="540" w:type="dxa"/>
            <w:vAlign w:val="bottom"/>
          </w:tcPr>
          <w:p w14:paraId="44761258" w14:textId="77777777" w:rsidR="00F53A7D" w:rsidRDefault="00A2284F">
            <w:pPr>
              <w:pStyle w:val="ConsPlusNormal0"/>
              <w:rPr>
                <w:rFonts w:ascii="Times New Roman" w:hAnsi="Times New Roman" w:cs="Times New Roman"/>
                <w:sz w:val="28"/>
                <w:szCs w:val="28"/>
              </w:rPr>
            </w:pPr>
            <w:r>
              <w:rPr>
                <w:rFonts w:ascii="Times New Roman" w:hAnsi="Times New Roman" w:cs="Times New Roman"/>
                <w:sz w:val="28"/>
                <w:szCs w:val="28"/>
              </w:rPr>
              <w:t>от</w:t>
            </w:r>
          </w:p>
        </w:tc>
        <w:tc>
          <w:tcPr>
            <w:tcW w:w="8525" w:type="dxa"/>
            <w:gridSpan w:val="4"/>
            <w:tcBorders>
              <w:bottom w:val="single" w:sz="4" w:space="0" w:color="000000"/>
            </w:tcBorders>
          </w:tcPr>
          <w:p w14:paraId="00AA9636" w14:textId="77777777" w:rsidR="00F53A7D" w:rsidRDefault="00F53A7D">
            <w:pPr>
              <w:pStyle w:val="ConsPlusNormal0"/>
              <w:ind w:left="-142"/>
              <w:rPr>
                <w:rFonts w:ascii="Times New Roman" w:hAnsi="Times New Roman" w:cs="Times New Roman"/>
                <w:sz w:val="28"/>
                <w:szCs w:val="28"/>
              </w:rPr>
            </w:pPr>
          </w:p>
        </w:tc>
      </w:tr>
      <w:tr w:rsidR="00F53A7D" w14:paraId="6C436B9C" w14:textId="77777777">
        <w:tc>
          <w:tcPr>
            <w:tcW w:w="540" w:type="dxa"/>
          </w:tcPr>
          <w:p w14:paraId="6620A9E7" w14:textId="77777777" w:rsidR="00F53A7D" w:rsidRDefault="00F53A7D">
            <w:pPr>
              <w:pStyle w:val="ConsPlusNormal0"/>
              <w:ind w:left="-142"/>
              <w:rPr>
                <w:rFonts w:ascii="Times New Roman" w:hAnsi="Times New Roman" w:cs="Times New Roman"/>
                <w:sz w:val="28"/>
                <w:szCs w:val="28"/>
              </w:rPr>
            </w:pPr>
          </w:p>
        </w:tc>
        <w:tc>
          <w:tcPr>
            <w:tcW w:w="8525" w:type="dxa"/>
            <w:gridSpan w:val="4"/>
            <w:tcBorders>
              <w:top w:val="single" w:sz="4" w:space="0" w:color="000000"/>
            </w:tcBorders>
          </w:tcPr>
          <w:p w14:paraId="0E22E8A3" w14:textId="77777777" w:rsidR="00F53A7D" w:rsidRDefault="00A2284F">
            <w:pPr>
              <w:pStyle w:val="ConsPlusNormal0"/>
              <w:ind w:left="-142"/>
              <w:jc w:val="center"/>
              <w:rPr>
                <w:rFonts w:ascii="Times New Roman" w:hAnsi="Times New Roman" w:cs="Times New Roman"/>
                <w:szCs w:val="22"/>
              </w:rPr>
            </w:pPr>
            <w:r>
              <w:rPr>
                <w:rFonts w:ascii="Times New Roman" w:hAnsi="Times New Roman" w:cs="Times New Roman"/>
                <w:szCs w:val="22"/>
              </w:rPr>
              <w:t>(фамилия, имя, отчество (при наличии) заявителя полностью)</w:t>
            </w:r>
          </w:p>
        </w:tc>
      </w:tr>
      <w:tr w:rsidR="00F53A7D" w14:paraId="78D58EA7" w14:textId="77777777">
        <w:tc>
          <w:tcPr>
            <w:tcW w:w="9065" w:type="dxa"/>
            <w:gridSpan w:val="5"/>
          </w:tcPr>
          <w:p w14:paraId="71843AED" w14:textId="77777777" w:rsidR="00F53A7D" w:rsidRDefault="00A2284F">
            <w:pPr>
              <w:pStyle w:val="ConsPlusNormal0"/>
              <w:jc w:val="both"/>
              <w:rPr>
                <w:rFonts w:ascii="Times New Roman" w:hAnsi="Times New Roman" w:cs="Times New Roman"/>
                <w:sz w:val="28"/>
                <w:szCs w:val="28"/>
              </w:rPr>
            </w:pPr>
            <w:r>
              <w:rPr>
                <w:rFonts w:ascii="Times New Roman" w:hAnsi="Times New Roman" w:cs="Times New Roman"/>
                <w:sz w:val="28"/>
                <w:szCs w:val="28"/>
              </w:rPr>
              <w:t>Технические ошибки (опечатки и ошибки), которые необходимо исправить с указанием новой редакции:</w:t>
            </w:r>
          </w:p>
        </w:tc>
      </w:tr>
      <w:tr w:rsidR="00F53A7D" w14:paraId="19E6176E" w14:textId="77777777">
        <w:tc>
          <w:tcPr>
            <w:tcW w:w="9065" w:type="dxa"/>
            <w:gridSpan w:val="5"/>
            <w:tcBorders>
              <w:bottom w:val="single" w:sz="4" w:space="0" w:color="000000"/>
            </w:tcBorders>
          </w:tcPr>
          <w:p w14:paraId="33CEA6E9" w14:textId="77777777" w:rsidR="00F53A7D" w:rsidRDefault="00F53A7D">
            <w:pPr>
              <w:pStyle w:val="ConsPlusNormal0"/>
              <w:ind w:left="-142"/>
              <w:rPr>
                <w:rFonts w:ascii="Times New Roman" w:hAnsi="Times New Roman" w:cs="Times New Roman"/>
                <w:sz w:val="28"/>
                <w:szCs w:val="28"/>
              </w:rPr>
            </w:pPr>
          </w:p>
        </w:tc>
      </w:tr>
      <w:tr w:rsidR="00F53A7D" w14:paraId="2BC9E905" w14:textId="77777777">
        <w:tc>
          <w:tcPr>
            <w:tcW w:w="9065" w:type="dxa"/>
            <w:gridSpan w:val="5"/>
            <w:tcBorders>
              <w:top w:val="single" w:sz="4" w:space="0" w:color="000000"/>
              <w:bottom w:val="single" w:sz="4" w:space="0" w:color="000000"/>
            </w:tcBorders>
          </w:tcPr>
          <w:p w14:paraId="2B1DA82F" w14:textId="77777777" w:rsidR="00F53A7D" w:rsidRDefault="00F53A7D">
            <w:pPr>
              <w:pStyle w:val="ConsPlusNormal0"/>
              <w:ind w:left="-142"/>
              <w:rPr>
                <w:rFonts w:ascii="Times New Roman" w:hAnsi="Times New Roman" w:cs="Times New Roman"/>
                <w:sz w:val="28"/>
                <w:szCs w:val="28"/>
              </w:rPr>
            </w:pPr>
          </w:p>
        </w:tc>
      </w:tr>
      <w:tr w:rsidR="00F53A7D" w14:paraId="5BD4F464" w14:textId="77777777">
        <w:trPr>
          <w:trHeight w:val="175"/>
        </w:trPr>
        <w:tc>
          <w:tcPr>
            <w:tcW w:w="3899" w:type="dxa"/>
            <w:gridSpan w:val="2"/>
          </w:tcPr>
          <w:p w14:paraId="7BFD2567" w14:textId="77777777" w:rsidR="00F53A7D" w:rsidRDefault="00F53A7D">
            <w:pPr>
              <w:pStyle w:val="ConsPlusNormal0"/>
              <w:ind w:left="-142"/>
              <w:rPr>
                <w:rFonts w:ascii="Times New Roman" w:hAnsi="Times New Roman" w:cs="Times New Roman"/>
                <w:sz w:val="28"/>
                <w:szCs w:val="28"/>
              </w:rPr>
            </w:pPr>
          </w:p>
        </w:tc>
        <w:tc>
          <w:tcPr>
            <w:tcW w:w="831" w:type="dxa"/>
          </w:tcPr>
          <w:p w14:paraId="3990D049" w14:textId="77777777" w:rsidR="00F53A7D" w:rsidRDefault="00F53A7D">
            <w:pPr>
              <w:pStyle w:val="ConsPlusNormal0"/>
              <w:ind w:left="-142"/>
              <w:rPr>
                <w:rFonts w:ascii="Times New Roman" w:hAnsi="Times New Roman" w:cs="Times New Roman"/>
                <w:sz w:val="28"/>
                <w:szCs w:val="28"/>
              </w:rPr>
            </w:pPr>
          </w:p>
        </w:tc>
        <w:tc>
          <w:tcPr>
            <w:tcW w:w="3854" w:type="dxa"/>
          </w:tcPr>
          <w:p w14:paraId="039361B5" w14:textId="77777777" w:rsidR="00F53A7D" w:rsidRDefault="00F53A7D">
            <w:pPr>
              <w:pStyle w:val="ConsPlusNormal0"/>
              <w:ind w:left="-142"/>
              <w:rPr>
                <w:rFonts w:ascii="Times New Roman" w:hAnsi="Times New Roman" w:cs="Times New Roman"/>
                <w:sz w:val="28"/>
                <w:szCs w:val="28"/>
              </w:rPr>
            </w:pPr>
          </w:p>
        </w:tc>
        <w:tc>
          <w:tcPr>
            <w:tcW w:w="481" w:type="dxa"/>
          </w:tcPr>
          <w:p w14:paraId="4818006B" w14:textId="77777777" w:rsidR="00F53A7D" w:rsidRDefault="00F53A7D">
            <w:pPr>
              <w:spacing w:line="0" w:lineRule="atLeast"/>
              <w:rPr>
                <w:sz w:val="2"/>
              </w:rPr>
            </w:pPr>
          </w:p>
        </w:tc>
      </w:tr>
      <w:tr w:rsidR="00F53A7D" w14:paraId="43E92D6B" w14:textId="77777777">
        <w:trPr>
          <w:trHeight w:val="515"/>
        </w:trPr>
        <w:tc>
          <w:tcPr>
            <w:tcW w:w="3899" w:type="dxa"/>
            <w:gridSpan w:val="2"/>
          </w:tcPr>
          <w:p w14:paraId="13B09345" w14:textId="77777777" w:rsidR="00F53A7D" w:rsidRDefault="00A2284F">
            <w:pPr>
              <w:pStyle w:val="ConsPlusNormal0"/>
              <w:ind w:left="-142"/>
              <w:jc w:val="center"/>
              <w:rPr>
                <w:rFonts w:ascii="Times New Roman" w:hAnsi="Times New Roman" w:cs="Times New Roman"/>
                <w:sz w:val="24"/>
                <w:szCs w:val="24"/>
              </w:rPr>
            </w:pPr>
            <w:r>
              <w:rPr>
                <w:rFonts w:ascii="Times New Roman" w:hAnsi="Times New Roman" w:cs="Times New Roman"/>
                <w:sz w:val="24"/>
                <w:szCs w:val="24"/>
              </w:rPr>
              <w:t>(подпись заявителя)</w:t>
            </w:r>
          </w:p>
        </w:tc>
        <w:tc>
          <w:tcPr>
            <w:tcW w:w="831" w:type="dxa"/>
          </w:tcPr>
          <w:p w14:paraId="780E89F7" w14:textId="77777777" w:rsidR="00F53A7D" w:rsidRDefault="00F53A7D">
            <w:pPr>
              <w:pStyle w:val="ConsPlusNormal0"/>
              <w:ind w:left="-142"/>
              <w:rPr>
                <w:rFonts w:ascii="Times New Roman" w:hAnsi="Times New Roman" w:cs="Times New Roman"/>
                <w:sz w:val="24"/>
                <w:szCs w:val="24"/>
              </w:rPr>
            </w:pPr>
          </w:p>
        </w:tc>
        <w:tc>
          <w:tcPr>
            <w:tcW w:w="3854" w:type="dxa"/>
          </w:tcPr>
          <w:p w14:paraId="60CFC902" w14:textId="77777777" w:rsidR="00F53A7D" w:rsidRDefault="00A2284F">
            <w:pPr>
              <w:pStyle w:val="ConsPlusNormal0"/>
              <w:ind w:left="-142"/>
              <w:jc w:val="center"/>
              <w:rPr>
                <w:rFonts w:ascii="Times New Roman" w:hAnsi="Times New Roman" w:cs="Times New Roman"/>
                <w:sz w:val="24"/>
                <w:szCs w:val="24"/>
              </w:rPr>
            </w:pPr>
            <w:r>
              <w:rPr>
                <w:rFonts w:ascii="Times New Roman" w:hAnsi="Times New Roman" w:cs="Times New Roman"/>
                <w:sz w:val="24"/>
                <w:szCs w:val="24"/>
              </w:rPr>
              <w:t>(расшифровка подписи)</w:t>
            </w:r>
          </w:p>
        </w:tc>
        <w:tc>
          <w:tcPr>
            <w:tcW w:w="481" w:type="dxa"/>
          </w:tcPr>
          <w:p w14:paraId="1E5F2A5E" w14:textId="77777777" w:rsidR="00F53A7D" w:rsidRDefault="00F53A7D">
            <w:pPr>
              <w:spacing w:line="0" w:lineRule="atLeast"/>
              <w:rPr>
                <w:sz w:val="2"/>
              </w:rPr>
            </w:pPr>
          </w:p>
        </w:tc>
      </w:tr>
    </w:tbl>
    <w:p w14:paraId="63803078" w14:textId="77777777" w:rsidR="00F53A7D" w:rsidRDefault="00A2284F">
      <w:pPr>
        <w:tabs>
          <w:tab w:val="left" w:pos="6390"/>
        </w:tabs>
        <w:rPr>
          <w:color w:val="auto"/>
          <w:sz w:val="2"/>
          <w:szCs w:val="2"/>
        </w:rPr>
      </w:pPr>
      <w:r>
        <w:rPr>
          <w:color w:val="auto"/>
          <w:sz w:val="2"/>
          <w:szCs w:val="2"/>
        </w:rPr>
        <w:tab/>
      </w:r>
    </w:p>
    <w:p w14:paraId="47D05A30" w14:textId="77777777" w:rsidR="00F53A7D" w:rsidRDefault="00F53A7D">
      <w:pPr>
        <w:tabs>
          <w:tab w:val="left" w:pos="6390"/>
        </w:tabs>
        <w:rPr>
          <w:color w:val="auto"/>
          <w:sz w:val="2"/>
          <w:szCs w:val="2"/>
        </w:rPr>
      </w:pPr>
    </w:p>
    <w:p w14:paraId="1F20C12D" w14:textId="77777777" w:rsidR="00F53A7D" w:rsidRDefault="00F53A7D">
      <w:pPr>
        <w:tabs>
          <w:tab w:val="left" w:pos="6390"/>
        </w:tabs>
        <w:rPr>
          <w:color w:val="auto"/>
          <w:sz w:val="2"/>
          <w:szCs w:val="2"/>
        </w:rPr>
      </w:pPr>
    </w:p>
    <w:p w14:paraId="469F97BD" w14:textId="77777777" w:rsidR="00F53A7D" w:rsidRDefault="00F53A7D">
      <w:pPr>
        <w:tabs>
          <w:tab w:val="left" w:pos="6390"/>
        </w:tabs>
        <w:rPr>
          <w:color w:val="auto"/>
          <w:sz w:val="2"/>
          <w:szCs w:val="2"/>
        </w:rPr>
      </w:pPr>
    </w:p>
    <w:p w14:paraId="738D16EE" w14:textId="77777777" w:rsidR="00F53A7D" w:rsidRDefault="00F53A7D">
      <w:pPr>
        <w:tabs>
          <w:tab w:val="left" w:pos="6390"/>
        </w:tabs>
        <w:rPr>
          <w:color w:val="auto"/>
          <w:sz w:val="2"/>
          <w:szCs w:val="2"/>
        </w:rPr>
      </w:pPr>
    </w:p>
    <w:p w14:paraId="06B5B089" w14:textId="77777777" w:rsidR="00F53A7D" w:rsidRDefault="00A2284F">
      <w:pPr>
        <w:tabs>
          <w:tab w:val="left" w:pos="6390"/>
        </w:tabs>
        <w:rPr>
          <w:rFonts w:ascii="Times New Roman" w:hAnsi="Times New Roman" w:cs="Times New Roman"/>
          <w:color w:val="auto"/>
          <w:sz w:val="28"/>
          <w:szCs w:val="28"/>
        </w:rPr>
      </w:pPr>
      <w:r>
        <w:rPr>
          <w:rFonts w:ascii="Times New Roman" w:hAnsi="Times New Roman" w:cs="Times New Roman"/>
          <w:color w:val="auto"/>
          <w:sz w:val="28"/>
          <w:szCs w:val="28"/>
        </w:rPr>
        <w:t>Дата заполнения: «__» ___________ 20__ г.</w:t>
      </w:r>
    </w:p>
    <w:sectPr w:rsidR="00F53A7D">
      <w:headerReference w:type="even" r:id="rId26"/>
      <w:headerReference w:type="default" r:id="rId27"/>
      <w:footerReference w:type="default" r:id="rId28"/>
      <w:headerReference w:type="first" r:id="rId29"/>
      <w:footerReference w:type="first" r:id="rId30"/>
      <w:pgSz w:w="11906" w:h="16838"/>
      <w:pgMar w:top="851" w:right="851" w:bottom="851" w:left="1701" w:header="709" w:footer="6"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B60C8D" w14:textId="77777777" w:rsidR="003B2A71" w:rsidRDefault="003B2A71">
      <w:r>
        <w:separator/>
      </w:r>
    </w:p>
  </w:endnote>
  <w:endnote w:type="continuationSeparator" w:id="0">
    <w:p w14:paraId="74A7B69B" w14:textId="77777777" w:rsidR="003B2A71" w:rsidRDefault="003B2A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Segoe UI">
    <w:altName w:val="Century Gothic"/>
    <w:panose1 w:val="020B0502040204020203"/>
    <w:charset w:val="CC"/>
    <w:family w:val="swiss"/>
    <w:pitch w:val="variable"/>
    <w:sig w:usb0="E4002EFF" w:usb1="C000E47F" w:usb2="00000009" w:usb3="00000000" w:csb0="000001FF" w:csb1="00000000"/>
  </w:font>
  <w:font w:name="Liberation Sans">
    <w:altName w:val="Arial"/>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Courier New">
    <w:panose1 w:val="02070309020205020404"/>
    <w:charset w:val="CC"/>
    <w:family w:val="modern"/>
    <w:pitch w:val="fixed"/>
    <w:sig w:usb0="E0002E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150A83" w14:textId="77777777" w:rsidR="00F53A7D" w:rsidRDefault="00F53A7D">
    <w:pPr>
      <w:pStyle w:val="afb"/>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F6F17B" w14:textId="77777777" w:rsidR="00F53A7D" w:rsidRDefault="00F53A7D">
    <w:pPr>
      <w:pStyle w:val="afb"/>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B689B5" w14:textId="77777777" w:rsidR="00F53A7D" w:rsidRDefault="00F53A7D">
    <w:pPr>
      <w:pStyle w:val="afb"/>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370494" w14:textId="77777777" w:rsidR="00F53A7D" w:rsidRDefault="00F53A7D">
    <w:pPr>
      <w:pStyle w:val="afb"/>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36CF6F" w14:textId="77777777" w:rsidR="00F53A7D" w:rsidRDefault="00F53A7D"/>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367335" w14:textId="77777777" w:rsidR="00F53A7D" w:rsidRDefault="00F53A7D">
    <w:pPr>
      <w:pStyle w:val="afb"/>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0F4ACA" w14:textId="77777777" w:rsidR="00F53A7D" w:rsidRDefault="00F53A7D"/>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61EFED" w14:textId="77777777" w:rsidR="00F53A7D" w:rsidRDefault="00F53A7D">
    <w:pPr>
      <w:pStyle w:val="afb"/>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AD6693" w14:textId="77777777" w:rsidR="00F53A7D" w:rsidRDefault="00F53A7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6D5FD8" w14:textId="77777777" w:rsidR="003B2A71" w:rsidRDefault="003B2A71">
      <w:r>
        <w:separator/>
      </w:r>
    </w:p>
  </w:footnote>
  <w:footnote w:type="continuationSeparator" w:id="0">
    <w:p w14:paraId="76DA7254" w14:textId="77777777" w:rsidR="003B2A71" w:rsidRDefault="003B2A71">
      <w:r>
        <w:continuationSeparator/>
      </w:r>
    </w:p>
  </w:footnote>
  <w:footnote w:id="1">
    <w:p w14:paraId="49227E5D" w14:textId="77777777" w:rsidR="00F53A7D" w:rsidRDefault="00A2284F">
      <w:pPr>
        <w:pStyle w:val="32"/>
        <w:shd w:val="clear" w:color="auto" w:fill="auto"/>
        <w:spacing w:line="240" w:lineRule="auto"/>
        <w:ind w:firstLine="0"/>
        <w:jc w:val="both"/>
        <w:rPr>
          <w:b w:val="0"/>
          <w:bCs w:val="0"/>
          <w:sz w:val="22"/>
          <w:szCs w:val="22"/>
        </w:rPr>
      </w:pPr>
      <w:r>
        <w:rPr>
          <w:rStyle w:val="ac"/>
        </w:rPr>
        <w:footnoteRef/>
      </w:r>
      <w:r>
        <w:t xml:space="preserve"> </w:t>
      </w:r>
      <w:r>
        <w:rPr>
          <w:rStyle w:val="24"/>
          <w:b w:val="0"/>
          <w:bCs w:val="0"/>
          <w:i w:val="0"/>
          <w:sz w:val="22"/>
          <w:szCs w:val="22"/>
        </w:rPr>
        <w:t>Форма запроса о предоставлении муниципальной услуги, установлена приказом министерства образования Оренбургской области от 26.11.2024 № 01-21/1877 «</w:t>
      </w:r>
      <w:r>
        <w:rPr>
          <w:rFonts w:eastAsia="Times New Roman"/>
          <w:b w:val="0"/>
          <w:bCs w:val="0"/>
          <w:sz w:val="22"/>
          <w:szCs w:val="22"/>
          <w:lang w:bidi="ru-RU"/>
        </w:rPr>
        <w:t>Об утверждении формы заявления о предоставлении услуги «Выплата компенсации части родительской платы за присмотр и уход за детьми в муниципальных образовательных организациях, находящихся на территории Оренбургской области».</w:t>
      </w:r>
    </w:p>
    <w:p w14:paraId="4B5681E9" w14:textId="77777777" w:rsidR="00F53A7D" w:rsidRDefault="00F53A7D">
      <w:pPr>
        <w:pStyle w:val="af3"/>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3802FF" w14:textId="77777777" w:rsidR="00F53A7D" w:rsidRDefault="00F53A7D">
    <w:pPr>
      <w:pStyle w:val="af9"/>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4154DB" w14:textId="77777777" w:rsidR="00F53A7D" w:rsidRDefault="00F53A7D">
    <w:pPr>
      <w:pStyle w:val="af9"/>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31DF7C" w14:textId="77777777" w:rsidR="00F53A7D" w:rsidRDefault="00F53A7D">
    <w:pPr>
      <w:pStyle w:val="af9"/>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78327F" w14:textId="77777777" w:rsidR="00F53A7D" w:rsidRDefault="00F53A7D">
    <w:pPr>
      <w:pStyle w:val="af9"/>
      <w:jc w:val="cent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045FAC" w14:textId="77777777" w:rsidR="00F53A7D" w:rsidRDefault="00F53A7D">
    <w:pPr>
      <w:pStyle w:val="af9"/>
      <w:jc w:val="center"/>
    </w:pPr>
  </w:p>
  <w:p w14:paraId="41D6EEE0" w14:textId="77777777" w:rsidR="00F53A7D" w:rsidRDefault="00F53A7D">
    <w:pPr>
      <w:pStyle w:val="af9"/>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448409" w14:textId="77777777" w:rsidR="00F53A7D" w:rsidRDefault="00F53A7D"/>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62EC0C" w14:textId="77777777" w:rsidR="00F53A7D" w:rsidRDefault="00F53A7D">
    <w:pPr>
      <w:pStyle w:val="af9"/>
      <w:jc w:val="center"/>
    </w:pPr>
  </w:p>
  <w:p w14:paraId="7D067F91" w14:textId="77777777" w:rsidR="00F53A7D" w:rsidRDefault="00F53A7D">
    <w:pPr>
      <w:pStyle w:val="af9"/>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C67BA1" w14:textId="77777777" w:rsidR="00F53A7D" w:rsidRDefault="00F53A7D"/>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BA9C5B" w14:textId="77777777" w:rsidR="00F53A7D" w:rsidRDefault="00F53A7D">
    <w:pPr>
      <w:pStyle w:val="af9"/>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CA950C" w14:textId="77777777" w:rsidR="00F53A7D" w:rsidRDefault="00F53A7D">
    <w:pPr>
      <w:pStyle w:val="af9"/>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2BA4A5B"/>
    <w:multiLevelType w:val="multilevel"/>
    <w:tmpl w:val="AF38A098"/>
    <w:lvl w:ilvl="0">
      <w:start w:val="1"/>
      <w:numFmt w:val="decimal"/>
      <w:lvlText w:val="%1)"/>
      <w:lvlJc w:val="left"/>
      <w:pPr>
        <w:tabs>
          <w:tab w:val="num" w:pos="0"/>
        </w:tabs>
        <w:ind w:left="1429" w:hanging="360"/>
      </w:pPr>
    </w:lvl>
    <w:lvl w:ilvl="1">
      <w:start w:val="1"/>
      <w:numFmt w:val="lowerLetter"/>
      <w:lvlText w:val="%2."/>
      <w:lvlJc w:val="left"/>
      <w:pPr>
        <w:tabs>
          <w:tab w:val="num" w:pos="0"/>
        </w:tabs>
        <w:ind w:left="2149" w:hanging="360"/>
      </w:pPr>
    </w:lvl>
    <w:lvl w:ilvl="2">
      <w:start w:val="1"/>
      <w:numFmt w:val="lowerRoman"/>
      <w:lvlText w:val="%3."/>
      <w:lvlJc w:val="right"/>
      <w:pPr>
        <w:tabs>
          <w:tab w:val="num" w:pos="0"/>
        </w:tabs>
        <w:ind w:left="2869" w:hanging="180"/>
      </w:pPr>
    </w:lvl>
    <w:lvl w:ilvl="3">
      <w:start w:val="1"/>
      <w:numFmt w:val="decimal"/>
      <w:lvlText w:val="%4."/>
      <w:lvlJc w:val="left"/>
      <w:pPr>
        <w:tabs>
          <w:tab w:val="num" w:pos="0"/>
        </w:tabs>
        <w:ind w:left="3589" w:hanging="360"/>
      </w:pPr>
    </w:lvl>
    <w:lvl w:ilvl="4">
      <w:start w:val="1"/>
      <w:numFmt w:val="lowerLetter"/>
      <w:lvlText w:val="%5."/>
      <w:lvlJc w:val="left"/>
      <w:pPr>
        <w:tabs>
          <w:tab w:val="num" w:pos="0"/>
        </w:tabs>
        <w:ind w:left="4309" w:hanging="360"/>
      </w:pPr>
    </w:lvl>
    <w:lvl w:ilvl="5">
      <w:start w:val="1"/>
      <w:numFmt w:val="lowerRoman"/>
      <w:lvlText w:val="%6."/>
      <w:lvlJc w:val="right"/>
      <w:pPr>
        <w:tabs>
          <w:tab w:val="num" w:pos="0"/>
        </w:tabs>
        <w:ind w:left="5029" w:hanging="180"/>
      </w:pPr>
    </w:lvl>
    <w:lvl w:ilvl="6">
      <w:start w:val="1"/>
      <w:numFmt w:val="decimal"/>
      <w:lvlText w:val="%7."/>
      <w:lvlJc w:val="left"/>
      <w:pPr>
        <w:tabs>
          <w:tab w:val="num" w:pos="0"/>
        </w:tabs>
        <w:ind w:left="5749" w:hanging="360"/>
      </w:pPr>
    </w:lvl>
    <w:lvl w:ilvl="7">
      <w:start w:val="1"/>
      <w:numFmt w:val="lowerLetter"/>
      <w:lvlText w:val="%8."/>
      <w:lvlJc w:val="left"/>
      <w:pPr>
        <w:tabs>
          <w:tab w:val="num" w:pos="0"/>
        </w:tabs>
        <w:ind w:left="6469" w:hanging="360"/>
      </w:pPr>
    </w:lvl>
    <w:lvl w:ilvl="8">
      <w:start w:val="1"/>
      <w:numFmt w:val="lowerRoman"/>
      <w:lvlText w:val="%9."/>
      <w:lvlJc w:val="right"/>
      <w:pPr>
        <w:tabs>
          <w:tab w:val="num" w:pos="0"/>
        </w:tabs>
        <w:ind w:left="7189" w:hanging="180"/>
      </w:pPr>
    </w:lvl>
  </w:abstractNum>
  <w:abstractNum w:abstractNumId="1" w15:restartNumberingAfterBreak="0">
    <w:nsid w:val="3CEB51B1"/>
    <w:multiLevelType w:val="multilevel"/>
    <w:tmpl w:val="652A95A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40AC3686"/>
    <w:multiLevelType w:val="multilevel"/>
    <w:tmpl w:val="D13C8ACA"/>
    <w:lvl w:ilvl="0">
      <w:start w:val="2"/>
      <w:numFmt w:val="decimal"/>
      <w:lvlText w:val="%1."/>
      <w:lvlJc w:val="left"/>
      <w:pPr>
        <w:tabs>
          <w:tab w:val="num" w:pos="0"/>
        </w:tabs>
        <w:ind w:left="450" w:hanging="450"/>
      </w:pPr>
    </w:lvl>
    <w:lvl w:ilvl="1">
      <w:start w:val="1"/>
      <w:numFmt w:val="decimal"/>
      <w:lvlText w:val="%1.%2."/>
      <w:lvlJc w:val="left"/>
      <w:pPr>
        <w:tabs>
          <w:tab w:val="num" w:pos="0"/>
        </w:tabs>
        <w:ind w:left="1571" w:hanging="720"/>
      </w:pPr>
      <w:rPr>
        <w:i w:val="0"/>
      </w:rPr>
    </w:lvl>
    <w:lvl w:ilvl="2">
      <w:start w:val="1"/>
      <w:numFmt w:val="decimal"/>
      <w:lvlText w:val="%1.%2.%3."/>
      <w:lvlJc w:val="left"/>
      <w:pPr>
        <w:tabs>
          <w:tab w:val="num" w:pos="0"/>
        </w:tabs>
        <w:ind w:left="2422" w:hanging="720"/>
      </w:pPr>
    </w:lvl>
    <w:lvl w:ilvl="3">
      <w:start w:val="1"/>
      <w:numFmt w:val="decimal"/>
      <w:lvlText w:val="%1.%2.%3.%4."/>
      <w:lvlJc w:val="left"/>
      <w:pPr>
        <w:tabs>
          <w:tab w:val="num" w:pos="0"/>
        </w:tabs>
        <w:ind w:left="3633" w:hanging="1080"/>
      </w:pPr>
    </w:lvl>
    <w:lvl w:ilvl="4">
      <w:start w:val="1"/>
      <w:numFmt w:val="decimal"/>
      <w:lvlText w:val="%1.%2.%3.%4.%5."/>
      <w:lvlJc w:val="left"/>
      <w:pPr>
        <w:tabs>
          <w:tab w:val="num" w:pos="0"/>
        </w:tabs>
        <w:ind w:left="4484" w:hanging="1080"/>
      </w:pPr>
    </w:lvl>
    <w:lvl w:ilvl="5">
      <w:start w:val="1"/>
      <w:numFmt w:val="decimal"/>
      <w:lvlText w:val="%1.%2.%3.%4.%5.%6."/>
      <w:lvlJc w:val="left"/>
      <w:pPr>
        <w:tabs>
          <w:tab w:val="num" w:pos="0"/>
        </w:tabs>
        <w:ind w:left="5695" w:hanging="1440"/>
      </w:pPr>
    </w:lvl>
    <w:lvl w:ilvl="6">
      <w:start w:val="1"/>
      <w:numFmt w:val="decimal"/>
      <w:lvlText w:val="%1.%2.%3.%4.%5.%6.%7."/>
      <w:lvlJc w:val="left"/>
      <w:pPr>
        <w:tabs>
          <w:tab w:val="num" w:pos="0"/>
        </w:tabs>
        <w:ind w:left="6906" w:hanging="1800"/>
      </w:pPr>
    </w:lvl>
    <w:lvl w:ilvl="7">
      <w:start w:val="1"/>
      <w:numFmt w:val="decimal"/>
      <w:lvlText w:val="%1.%2.%3.%4.%5.%6.%7.%8."/>
      <w:lvlJc w:val="left"/>
      <w:pPr>
        <w:tabs>
          <w:tab w:val="num" w:pos="0"/>
        </w:tabs>
        <w:ind w:left="7757" w:hanging="1800"/>
      </w:pPr>
    </w:lvl>
    <w:lvl w:ilvl="8">
      <w:start w:val="1"/>
      <w:numFmt w:val="decimal"/>
      <w:lvlText w:val="%1.%2.%3.%4.%5.%6.%7.%8.%9."/>
      <w:lvlJc w:val="left"/>
      <w:pPr>
        <w:tabs>
          <w:tab w:val="num" w:pos="0"/>
        </w:tabs>
        <w:ind w:left="8968" w:hanging="2160"/>
      </w:pPr>
    </w:lvl>
  </w:abstractNum>
  <w:abstractNum w:abstractNumId="3" w15:restartNumberingAfterBreak="0">
    <w:nsid w:val="4B4430F3"/>
    <w:multiLevelType w:val="multilevel"/>
    <w:tmpl w:val="44B68122"/>
    <w:lvl w:ilvl="0">
      <w:start w:val="1"/>
      <w:numFmt w:val="decimal"/>
      <w:lvlText w:val="%1."/>
      <w:lvlJc w:val="left"/>
      <w:pPr>
        <w:tabs>
          <w:tab w:val="num" w:pos="0"/>
        </w:tabs>
        <w:ind w:left="450" w:hanging="450"/>
      </w:pPr>
    </w:lvl>
    <w:lvl w:ilvl="1">
      <w:start w:val="2"/>
      <w:numFmt w:val="decimal"/>
      <w:lvlText w:val="%1.%2."/>
      <w:lvlJc w:val="left"/>
      <w:pPr>
        <w:tabs>
          <w:tab w:val="num" w:pos="0"/>
        </w:tabs>
        <w:ind w:left="1429" w:hanging="720"/>
      </w:pPr>
    </w:lvl>
    <w:lvl w:ilvl="2">
      <w:start w:val="1"/>
      <w:numFmt w:val="decimal"/>
      <w:lvlText w:val="%1.%2.%3."/>
      <w:lvlJc w:val="left"/>
      <w:pPr>
        <w:tabs>
          <w:tab w:val="num" w:pos="0"/>
        </w:tabs>
        <w:ind w:left="2138" w:hanging="720"/>
      </w:pPr>
    </w:lvl>
    <w:lvl w:ilvl="3">
      <w:start w:val="1"/>
      <w:numFmt w:val="decimal"/>
      <w:lvlText w:val="%1.%2.%3.%4."/>
      <w:lvlJc w:val="left"/>
      <w:pPr>
        <w:tabs>
          <w:tab w:val="num" w:pos="0"/>
        </w:tabs>
        <w:ind w:left="3207" w:hanging="1080"/>
      </w:pPr>
    </w:lvl>
    <w:lvl w:ilvl="4">
      <w:start w:val="1"/>
      <w:numFmt w:val="decimal"/>
      <w:lvlText w:val="%1.%2.%3.%4.%5."/>
      <w:lvlJc w:val="left"/>
      <w:pPr>
        <w:tabs>
          <w:tab w:val="num" w:pos="0"/>
        </w:tabs>
        <w:ind w:left="3916" w:hanging="1080"/>
      </w:pPr>
    </w:lvl>
    <w:lvl w:ilvl="5">
      <w:start w:val="1"/>
      <w:numFmt w:val="decimal"/>
      <w:lvlText w:val="%1.%2.%3.%4.%5.%6."/>
      <w:lvlJc w:val="left"/>
      <w:pPr>
        <w:tabs>
          <w:tab w:val="num" w:pos="0"/>
        </w:tabs>
        <w:ind w:left="4985" w:hanging="1440"/>
      </w:pPr>
    </w:lvl>
    <w:lvl w:ilvl="6">
      <w:start w:val="1"/>
      <w:numFmt w:val="decimal"/>
      <w:lvlText w:val="%1.%2.%3.%4.%5.%6.%7."/>
      <w:lvlJc w:val="left"/>
      <w:pPr>
        <w:tabs>
          <w:tab w:val="num" w:pos="0"/>
        </w:tabs>
        <w:ind w:left="6054" w:hanging="1800"/>
      </w:pPr>
    </w:lvl>
    <w:lvl w:ilvl="7">
      <w:start w:val="1"/>
      <w:numFmt w:val="decimal"/>
      <w:lvlText w:val="%1.%2.%3.%4.%5.%6.%7.%8."/>
      <w:lvlJc w:val="left"/>
      <w:pPr>
        <w:tabs>
          <w:tab w:val="num" w:pos="0"/>
        </w:tabs>
        <w:ind w:left="6763" w:hanging="1800"/>
      </w:pPr>
    </w:lvl>
    <w:lvl w:ilvl="8">
      <w:start w:val="1"/>
      <w:numFmt w:val="decimal"/>
      <w:lvlText w:val="%1.%2.%3.%4.%5.%6.%7.%8.%9."/>
      <w:lvlJc w:val="left"/>
      <w:pPr>
        <w:tabs>
          <w:tab w:val="num" w:pos="0"/>
        </w:tabs>
        <w:ind w:left="7832" w:hanging="2160"/>
      </w:pPr>
    </w:lvl>
  </w:abstractNum>
  <w:abstractNum w:abstractNumId="4" w15:restartNumberingAfterBreak="0">
    <w:nsid w:val="520604FB"/>
    <w:multiLevelType w:val="multilevel"/>
    <w:tmpl w:val="8474FFF8"/>
    <w:lvl w:ilvl="0">
      <w:start w:val="1"/>
      <w:numFmt w:val="decimal"/>
      <w:lvlText w:val="%1)"/>
      <w:lvlJc w:val="left"/>
      <w:pPr>
        <w:tabs>
          <w:tab w:val="num" w:pos="0"/>
        </w:tabs>
        <w:ind w:left="709" w:hanging="360"/>
      </w:pPr>
    </w:lvl>
    <w:lvl w:ilvl="1">
      <w:start w:val="1"/>
      <w:numFmt w:val="lowerLetter"/>
      <w:lvlText w:val="%2."/>
      <w:lvlJc w:val="left"/>
      <w:pPr>
        <w:tabs>
          <w:tab w:val="num" w:pos="0"/>
        </w:tabs>
        <w:ind w:left="1429" w:hanging="360"/>
      </w:pPr>
    </w:lvl>
    <w:lvl w:ilvl="2">
      <w:start w:val="1"/>
      <w:numFmt w:val="lowerRoman"/>
      <w:lvlText w:val="%3."/>
      <w:lvlJc w:val="right"/>
      <w:pPr>
        <w:tabs>
          <w:tab w:val="num" w:pos="0"/>
        </w:tabs>
        <w:ind w:left="2149" w:hanging="180"/>
      </w:pPr>
    </w:lvl>
    <w:lvl w:ilvl="3">
      <w:start w:val="1"/>
      <w:numFmt w:val="decimal"/>
      <w:lvlText w:val="%4."/>
      <w:lvlJc w:val="left"/>
      <w:pPr>
        <w:tabs>
          <w:tab w:val="num" w:pos="0"/>
        </w:tabs>
        <w:ind w:left="2869" w:hanging="360"/>
      </w:pPr>
    </w:lvl>
    <w:lvl w:ilvl="4">
      <w:start w:val="1"/>
      <w:numFmt w:val="lowerLetter"/>
      <w:lvlText w:val="%5."/>
      <w:lvlJc w:val="left"/>
      <w:pPr>
        <w:tabs>
          <w:tab w:val="num" w:pos="0"/>
        </w:tabs>
        <w:ind w:left="3589" w:hanging="360"/>
      </w:pPr>
    </w:lvl>
    <w:lvl w:ilvl="5">
      <w:start w:val="1"/>
      <w:numFmt w:val="lowerRoman"/>
      <w:lvlText w:val="%6."/>
      <w:lvlJc w:val="right"/>
      <w:pPr>
        <w:tabs>
          <w:tab w:val="num" w:pos="0"/>
        </w:tabs>
        <w:ind w:left="4309" w:hanging="180"/>
      </w:pPr>
    </w:lvl>
    <w:lvl w:ilvl="6">
      <w:start w:val="1"/>
      <w:numFmt w:val="decimal"/>
      <w:lvlText w:val="%7."/>
      <w:lvlJc w:val="left"/>
      <w:pPr>
        <w:tabs>
          <w:tab w:val="num" w:pos="0"/>
        </w:tabs>
        <w:ind w:left="5029" w:hanging="360"/>
      </w:pPr>
    </w:lvl>
    <w:lvl w:ilvl="7">
      <w:start w:val="1"/>
      <w:numFmt w:val="lowerLetter"/>
      <w:lvlText w:val="%8."/>
      <w:lvlJc w:val="left"/>
      <w:pPr>
        <w:tabs>
          <w:tab w:val="num" w:pos="0"/>
        </w:tabs>
        <w:ind w:left="5749" w:hanging="360"/>
      </w:pPr>
    </w:lvl>
    <w:lvl w:ilvl="8">
      <w:start w:val="1"/>
      <w:numFmt w:val="lowerRoman"/>
      <w:lvlText w:val="%9."/>
      <w:lvlJc w:val="right"/>
      <w:pPr>
        <w:tabs>
          <w:tab w:val="num" w:pos="0"/>
        </w:tabs>
        <w:ind w:left="6469" w:hanging="180"/>
      </w:pPr>
    </w:lvl>
  </w:abstractNum>
  <w:abstractNum w:abstractNumId="5" w15:restartNumberingAfterBreak="0">
    <w:nsid w:val="64FD7E38"/>
    <w:multiLevelType w:val="multilevel"/>
    <w:tmpl w:val="FF40F2BC"/>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num w:numId="1">
    <w:abstractNumId w:val="3"/>
  </w:num>
  <w:num w:numId="2">
    <w:abstractNumId w:val="2"/>
  </w:num>
  <w:num w:numId="3">
    <w:abstractNumId w:val="5"/>
  </w:num>
  <w:num w:numId="4">
    <w:abstractNumId w:val="4"/>
  </w:num>
  <w:num w:numId="5">
    <w:abstractNumId w:val="0"/>
  </w:num>
  <w:num w:numId="6">
    <w:abstractNumId w:val="1"/>
  </w:num>
  <w:num w:numId="7">
    <w:abstractNumId w:val="5"/>
    <w:lvlOverride w:ilvl="0">
      <w:startOverride w:val="1"/>
    </w:lvlOverride>
  </w:num>
  <w:num w:numId="8">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autoHyphenation/>
  <w:hyphenationZone w:val="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53A7D"/>
    <w:rsid w:val="001664ED"/>
    <w:rsid w:val="003B2A71"/>
    <w:rsid w:val="004210B1"/>
    <w:rsid w:val="00A2284F"/>
    <w:rsid w:val="00A42F3B"/>
    <w:rsid w:val="00B26170"/>
    <w:rsid w:val="00CF2518"/>
    <w:rsid w:val="00F53A7D"/>
    <w:rsid w:val="00F8694E"/>
  </w:rsids>
  <m:mathPr>
    <m:mathFont m:val="Cambria Math"/>
    <m:brkBin m:val="before"/>
    <m:brkBinSub m:val="--"/>
    <m:smallFrac m:val="0"/>
    <m:dispDef/>
    <m:lMargin m:val="0"/>
    <m:rMargin m:val="0"/>
    <m:defJc m:val="centerGroup"/>
    <m:wrapIndent m:val="1440"/>
    <m:intLim m:val="subSup"/>
    <m:naryLim m:val="undOvr"/>
  </m:mathPr>
  <w:themeFontLang w:val="en-US" w:eastAsia="zh-CN"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65B49E"/>
  <w15:docId w15:val="{9EB6253A-5023-40F1-A627-4A27D9B06D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Unicode MS" w:eastAsia="Arial Unicode MS" w:hAnsi="Arial Unicode MS" w:cs="Times New Roman"/>
        <w:lang w:val="ru-RU" w:eastAsia="ru-RU"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rPr>
      <w:rFonts w:cs="Arial Unicode MS"/>
      <w:color w:val="000000"/>
      <w:sz w:val="24"/>
      <w:szCs w:val="24"/>
    </w:rPr>
  </w:style>
  <w:style w:type="paragraph" w:styleId="1">
    <w:name w:val="heading 1"/>
    <w:basedOn w:val="a"/>
    <w:next w:val="a"/>
    <w:link w:val="10"/>
    <w:uiPriority w:val="9"/>
    <w:qFormat/>
    <w:pPr>
      <w:keepNext/>
      <w:keepLines/>
      <w:spacing w:before="480" w:after="200"/>
      <w:outlineLvl w:val="0"/>
    </w:pPr>
    <w:rPr>
      <w:rFonts w:ascii="Arial" w:eastAsia="Arial" w:hAnsi="Arial" w:cs="Arial"/>
      <w:sz w:val="40"/>
      <w:szCs w:val="40"/>
    </w:rPr>
  </w:style>
  <w:style w:type="paragraph" w:styleId="2">
    <w:name w:val="heading 2"/>
    <w:basedOn w:val="a"/>
    <w:next w:val="a"/>
    <w:link w:val="20"/>
    <w:uiPriority w:val="9"/>
    <w:unhideWhenUsed/>
    <w:qFormat/>
    <w:pPr>
      <w:keepNext/>
      <w:keepLines/>
      <w:spacing w:before="360" w:after="20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sz w:val="22"/>
      <w:szCs w:val="22"/>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qFormat/>
    <w:rPr>
      <w:rFonts w:ascii="Arial" w:eastAsia="Arial" w:hAnsi="Arial" w:cs="Arial"/>
      <w:sz w:val="40"/>
      <w:szCs w:val="40"/>
    </w:rPr>
  </w:style>
  <w:style w:type="character" w:customStyle="1" w:styleId="20">
    <w:name w:val="Заголовок 2 Знак"/>
    <w:basedOn w:val="a0"/>
    <w:link w:val="2"/>
    <w:uiPriority w:val="9"/>
    <w:qFormat/>
    <w:rPr>
      <w:rFonts w:ascii="Arial" w:eastAsia="Arial" w:hAnsi="Arial" w:cs="Arial"/>
      <w:sz w:val="34"/>
    </w:rPr>
  </w:style>
  <w:style w:type="character" w:customStyle="1" w:styleId="30">
    <w:name w:val="Заголовок 3 Знак"/>
    <w:basedOn w:val="a0"/>
    <w:link w:val="3"/>
    <w:uiPriority w:val="9"/>
    <w:qFormat/>
    <w:rPr>
      <w:rFonts w:ascii="Arial" w:eastAsia="Arial" w:hAnsi="Arial" w:cs="Arial"/>
      <w:sz w:val="30"/>
      <w:szCs w:val="30"/>
    </w:rPr>
  </w:style>
  <w:style w:type="character" w:customStyle="1" w:styleId="40">
    <w:name w:val="Заголовок 4 Знак"/>
    <w:basedOn w:val="a0"/>
    <w:link w:val="4"/>
    <w:uiPriority w:val="9"/>
    <w:qFormat/>
    <w:rPr>
      <w:rFonts w:ascii="Arial" w:eastAsia="Arial" w:hAnsi="Arial" w:cs="Arial"/>
      <w:b/>
      <w:bCs/>
      <w:sz w:val="26"/>
      <w:szCs w:val="26"/>
    </w:rPr>
  </w:style>
  <w:style w:type="character" w:customStyle="1" w:styleId="50">
    <w:name w:val="Заголовок 5 Знак"/>
    <w:basedOn w:val="a0"/>
    <w:link w:val="5"/>
    <w:uiPriority w:val="9"/>
    <w:qFormat/>
    <w:rPr>
      <w:rFonts w:ascii="Arial" w:eastAsia="Arial" w:hAnsi="Arial" w:cs="Arial"/>
      <w:b/>
      <w:bCs/>
      <w:sz w:val="24"/>
      <w:szCs w:val="24"/>
    </w:rPr>
  </w:style>
  <w:style w:type="character" w:customStyle="1" w:styleId="60">
    <w:name w:val="Заголовок 6 Знак"/>
    <w:basedOn w:val="a0"/>
    <w:link w:val="6"/>
    <w:uiPriority w:val="9"/>
    <w:qFormat/>
    <w:rPr>
      <w:rFonts w:ascii="Arial" w:eastAsia="Arial" w:hAnsi="Arial" w:cs="Arial"/>
      <w:b/>
      <w:bCs/>
      <w:sz w:val="22"/>
      <w:szCs w:val="22"/>
    </w:rPr>
  </w:style>
  <w:style w:type="character" w:customStyle="1" w:styleId="70">
    <w:name w:val="Заголовок 7 Знак"/>
    <w:basedOn w:val="a0"/>
    <w:link w:val="7"/>
    <w:uiPriority w:val="9"/>
    <w:qFormat/>
    <w:rPr>
      <w:rFonts w:ascii="Arial" w:eastAsia="Arial" w:hAnsi="Arial" w:cs="Arial"/>
      <w:b/>
      <w:bCs/>
      <w:i/>
      <w:iCs/>
      <w:sz w:val="22"/>
      <w:szCs w:val="22"/>
    </w:rPr>
  </w:style>
  <w:style w:type="character" w:customStyle="1" w:styleId="80">
    <w:name w:val="Заголовок 8 Знак"/>
    <w:basedOn w:val="a0"/>
    <w:link w:val="8"/>
    <w:uiPriority w:val="9"/>
    <w:qFormat/>
    <w:rPr>
      <w:rFonts w:ascii="Arial" w:eastAsia="Arial" w:hAnsi="Arial" w:cs="Arial"/>
      <w:i/>
      <w:iCs/>
      <w:sz w:val="22"/>
      <w:szCs w:val="22"/>
    </w:rPr>
  </w:style>
  <w:style w:type="character" w:customStyle="1" w:styleId="90">
    <w:name w:val="Заголовок 9 Знак"/>
    <w:basedOn w:val="a0"/>
    <w:link w:val="9"/>
    <w:uiPriority w:val="9"/>
    <w:qFormat/>
    <w:rPr>
      <w:rFonts w:ascii="Arial" w:eastAsia="Arial" w:hAnsi="Arial" w:cs="Arial"/>
      <w:i/>
      <w:iCs/>
      <w:sz w:val="21"/>
      <w:szCs w:val="21"/>
    </w:rPr>
  </w:style>
  <w:style w:type="character" w:customStyle="1" w:styleId="a3">
    <w:name w:val="Заголовок Знак"/>
    <w:basedOn w:val="a0"/>
    <w:link w:val="a4"/>
    <w:uiPriority w:val="10"/>
    <w:qFormat/>
    <w:rPr>
      <w:sz w:val="48"/>
      <w:szCs w:val="48"/>
    </w:rPr>
  </w:style>
  <w:style w:type="character" w:customStyle="1" w:styleId="a5">
    <w:name w:val="Подзаголовок Знак"/>
    <w:basedOn w:val="a0"/>
    <w:link w:val="a6"/>
    <w:uiPriority w:val="11"/>
    <w:qFormat/>
    <w:rPr>
      <w:sz w:val="24"/>
      <w:szCs w:val="24"/>
    </w:rPr>
  </w:style>
  <w:style w:type="character" w:customStyle="1" w:styleId="21">
    <w:name w:val="Цитата 2 Знак"/>
    <w:link w:val="22"/>
    <w:uiPriority w:val="29"/>
    <w:qFormat/>
    <w:rPr>
      <w:i/>
    </w:rPr>
  </w:style>
  <w:style w:type="character" w:customStyle="1" w:styleId="a7">
    <w:name w:val="Выделенная цитата Знак"/>
    <w:link w:val="a8"/>
    <w:uiPriority w:val="30"/>
    <w:qFormat/>
    <w:rPr>
      <w:i/>
    </w:rPr>
  </w:style>
  <w:style w:type="character" w:customStyle="1" w:styleId="HeaderChar">
    <w:name w:val="Header Char"/>
    <w:basedOn w:val="a0"/>
    <w:uiPriority w:val="99"/>
    <w:qFormat/>
  </w:style>
  <w:style w:type="character" w:customStyle="1" w:styleId="FooterChar">
    <w:name w:val="Footer Char"/>
    <w:basedOn w:val="a0"/>
    <w:uiPriority w:val="99"/>
    <w:qFormat/>
  </w:style>
  <w:style w:type="character" w:customStyle="1" w:styleId="a9">
    <w:name w:val="Название объекта Знак"/>
    <w:basedOn w:val="a0"/>
    <w:link w:val="aa"/>
    <w:uiPriority w:val="35"/>
    <w:qFormat/>
    <w:rPr>
      <w:b/>
      <w:bCs/>
      <w:color w:val="5B9BD5" w:themeColor="accent1"/>
      <w:sz w:val="18"/>
      <w:szCs w:val="18"/>
    </w:rPr>
  </w:style>
  <w:style w:type="character" w:customStyle="1" w:styleId="ab">
    <w:name w:val="Текст сноски Знак"/>
    <w:uiPriority w:val="99"/>
    <w:qFormat/>
    <w:rPr>
      <w:sz w:val="18"/>
    </w:rPr>
  </w:style>
  <w:style w:type="character" w:customStyle="1" w:styleId="ac">
    <w:name w:val="Символ сноски"/>
    <w:basedOn w:val="a0"/>
    <w:uiPriority w:val="99"/>
    <w:unhideWhenUsed/>
    <w:qFormat/>
    <w:rPr>
      <w:vertAlign w:val="superscript"/>
    </w:rPr>
  </w:style>
  <w:style w:type="character" w:styleId="ad">
    <w:name w:val="footnote reference"/>
    <w:rPr>
      <w:vertAlign w:val="superscript"/>
    </w:rPr>
  </w:style>
  <w:style w:type="character" w:customStyle="1" w:styleId="ae">
    <w:name w:val="Текст концевой сноски Знак"/>
    <w:link w:val="af"/>
    <w:uiPriority w:val="99"/>
    <w:qFormat/>
    <w:rPr>
      <w:sz w:val="20"/>
    </w:rPr>
  </w:style>
  <w:style w:type="character" w:customStyle="1" w:styleId="af0">
    <w:name w:val="Символ концевой сноски"/>
    <w:basedOn w:val="a0"/>
    <w:uiPriority w:val="99"/>
    <w:semiHidden/>
    <w:unhideWhenUsed/>
    <w:qFormat/>
    <w:rPr>
      <w:vertAlign w:val="superscript"/>
    </w:rPr>
  </w:style>
  <w:style w:type="character" w:styleId="af1">
    <w:name w:val="endnote reference"/>
    <w:rPr>
      <w:vertAlign w:val="superscript"/>
    </w:rPr>
  </w:style>
  <w:style w:type="character" w:styleId="af2">
    <w:name w:val="Hyperlink"/>
    <w:basedOn w:val="a0"/>
    <w:uiPriority w:val="99"/>
    <w:rPr>
      <w:rFonts w:cs="Times New Roman"/>
      <w:color w:val="0066CC"/>
      <w:u w:val="single"/>
    </w:rPr>
  </w:style>
  <w:style w:type="character" w:customStyle="1" w:styleId="31">
    <w:name w:val="Основной текст (3)_"/>
    <w:link w:val="32"/>
    <w:uiPriority w:val="99"/>
    <w:qFormat/>
    <w:rPr>
      <w:rFonts w:ascii="Times New Roman" w:hAnsi="Times New Roman"/>
      <w:b/>
      <w:sz w:val="28"/>
      <w:u w:val="none"/>
    </w:rPr>
  </w:style>
  <w:style w:type="character" w:customStyle="1" w:styleId="33">
    <w:name w:val="Основной текст (3) + Курсив"/>
    <w:uiPriority w:val="99"/>
    <w:qFormat/>
    <w:rPr>
      <w:rFonts w:ascii="Times New Roman" w:hAnsi="Times New Roman"/>
      <w:b/>
      <w:i/>
      <w:sz w:val="28"/>
      <w:u w:val="none"/>
    </w:rPr>
  </w:style>
  <w:style w:type="character" w:customStyle="1" w:styleId="41">
    <w:name w:val="Основной текст (4)_"/>
    <w:link w:val="42"/>
    <w:uiPriority w:val="99"/>
    <w:qFormat/>
    <w:rPr>
      <w:rFonts w:ascii="Times New Roman" w:hAnsi="Times New Roman"/>
      <w:b/>
      <w:i/>
      <w:sz w:val="28"/>
      <w:u w:val="none"/>
    </w:rPr>
  </w:style>
  <w:style w:type="character" w:customStyle="1" w:styleId="11">
    <w:name w:val="Заголовок №1_"/>
    <w:link w:val="12"/>
    <w:uiPriority w:val="99"/>
    <w:qFormat/>
    <w:rPr>
      <w:rFonts w:ascii="Times New Roman" w:hAnsi="Times New Roman"/>
      <w:b/>
      <w:sz w:val="28"/>
      <w:u w:val="none"/>
    </w:rPr>
  </w:style>
  <w:style w:type="character" w:customStyle="1" w:styleId="23">
    <w:name w:val="Основной текст (2)_"/>
    <w:link w:val="210"/>
    <w:uiPriority w:val="99"/>
    <w:qFormat/>
    <w:rPr>
      <w:rFonts w:ascii="Times New Roman" w:hAnsi="Times New Roman"/>
      <w:sz w:val="28"/>
      <w:u w:val="none"/>
    </w:rPr>
  </w:style>
  <w:style w:type="character" w:customStyle="1" w:styleId="24">
    <w:name w:val="Основной текст (2) + Курсив"/>
    <w:uiPriority w:val="99"/>
    <w:qFormat/>
    <w:rPr>
      <w:rFonts w:ascii="Times New Roman" w:hAnsi="Times New Roman"/>
      <w:i/>
      <w:sz w:val="28"/>
      <w:u w:val="none"/>
    </w:rPr>
  </w:style>
  <w:style w:type="character" w:customStyle="1" w:styleId="25">
    <w:name w:val="Основной текст (2)"/>
    <w:uiPriority w:val="99"/>
    <w:qFormat/>
  </w:style>
  <w:style w:type="character" w:customStyle="1" w:styleId="51">
    <w:name w:val="Основной текст (5)_"/>
    <w:link w:val="52"/>
    <w:uiPriority w:val="99"/>
    <w:qFormat/>
    <w:rPr>
      <w:rFonts w:ascii="Times New Roman" w:hAnsi="Times New Roman"/>
      <w:i/>
      <w:sz w:val="28"/>
      <w:u w:val="none"/>
    </w:rPr>
  </w:style>
  <w:style w:type="character" w:customStyle="1" w:styleId="53">
    <w:name w:val="Основной текст (5) + Не курсив"/>
    <w:uiPriority w:val="99"/>
    <w:qFormat/>
    <w:rPr>
      <w:rFonts w:ascii="Times New Roman" w:hAnsi="Times New Roman"/>
      <w:sz w:val="28"/>
      <w:u w:val="none"/>
    </w:rPr>
  </w:style>
  <w:style w:type="character" w:customStyle="1" w:styleId="34">
    <w:name w:val="Основной текст (3) + Не полужирный"/>
    <w:uiPriority w:val="99"/>
    <w:qFormat/>
    <w:rPr>
      <w:rFonts w:ascii="Times New Roman" w:hAnsi="Times New Roman"/>
      <w:sz w:val="28"/>
      <w:u w:val="none"/>
    </w:rPr>
  </w:style>
  <w:style w:type="character" w:customStyle="1" w:styleId="310">
    <w:name w:val="Основной текст (3) + Не полужирный1"/>
    <w:uiPriority w:val="99"/>
    <w:qFormat/>
    <w:rPr>
      <w:rFonts w:ascii="Times New Roman" w:hAnsi="Times New Roman"/>
      <w:i/>
      <w:sz w:val="28"/>
      <w:u w:val="none"/>
    </w:rPr>
  </w:style>
  <w:style w:type="character" w:customStyle="1" w:styleId="13">
    <w:name w:val="Текст сноски Знак1"/>
    <w:link w:val="af3"/>
    <w:uiPriority w:val="99"/>
    <w:qFormat/>
    <w:rPr>
      <w:rFonts w:ascii="Times New Roman" w:hAnsi="Times New Roman"/>
      <w:b/>
      <w:sz w:val="18"/>
      <w:u w:val="none"/>
    </w:rPr>
  </w:style>
  <w:style w:type="character" w:customStyle="1" w:styleId="61">
    <w:name w:val="Основной текст (6)_"/>
    <w:link w:val="62"/>
    <w:uiPriority w:val="99"/>
    <w:qFormat/>
    <w:rPr>
      <w:rFonts w:ascii="Times New Roman" w:hAnsi="Times New Roman"/>
      <w:i/>
      <w:sz w:val="18"/>
      <w:u w:val="none"/>
    </w:rPr>
  </w:style>
  <w:style w:type="character" w:customStyle="1" w:styleId="71">
    <w:name w:val="Основной текст (7)_"/>
    <w:link w:val="72"/>
    <w:uiPriority w:val="99"/>
    <w:qFormat/>
    <w:rPr>
      <w:rFonts w:ascii="Times New Roman" w:hAnsi="Times New Roman"/>
      <w:u w:val="none"/>
    </w:rPr>
  </w:style>
  <w:style w:type="character" w:customStyle="1" w:styleId="81">
    <w:name w:val="Основной текст (8)_"/>
    <w:link w:val="82"/>
    <w:uiPriority w:val="99"/>
    <w:qFormat/>
    <w:rPr>
      <w:rFonts w:ascii="Times New Roman" w:hAnsi="Times New Roman"/>
      <w:b/>
      <w:sz w:val="18"/>
      <w:u w:val="none"/>
    </w:rPr>
  </w:style>
  <w:style w:type="character" w:customStyle="1" w:styleId="220">
    <w:name w:val="Основной текст (2)2"/>
    <w:uiPriority w:val="99"/>
    <w:qFormat/>
  </w:style>
  <w:style w:type="character" w:customStyle="1" w:styleId="26">
    <w:name w:val="Подпись к таблице (2)_"/>
    <w:link w:val="211"/>
    <w:uiPriority w:val="99"/>
    <w:qFormat/>
    <w:rPr>
      <w:rFonts w:ascii="Times New Roman" w:hAnsi="Times New Roman"/>
      <w:sz w:val="28"/>
      <w:u w:val="none"/>
    </w:rPr>
  </w:style>
  <w:style w:type="character" w:customStyle="1" w:styleId="27">
    <w:name w:val="Основной текст (2) + Полужирный"/>
    <w:uiPriority w:val="99"/>
    <w:qFormat/>
    <w:rPr>
      <w:rFonts w:ascii="Times New Roman" w:hAnsi="Times New Roman"/>
      <w:b/>
      <w:sz w:val="28"/>
      <w:u w:val="none"/>
    </w:rPr>
  </w:style>
  <w:style w:type="character" w:customStyle="1" w:styleId="35">
    <w:name w:val="Подпись к таблице (3)_"/>
    <w:link w:val="311"/>
    <w:uiPriority w:val="99"/>
    <w:qFormat/>
    <w:rPr>
      <w:rFonts w:ascii="Times New Roman" w:hAnsi="Times New Roman"/>
      <w:b/>
      <w:sz w:val="28"/>
      <w:u w:val="none"/>
    </w:rPr>
  </w:style>
  <w:style w:type="character" w:customStyle="1" w:styleId="36">
    <w:name w:val="Подпись к таблице (3)"/>
    <w:uiPriority w:val="99"/>
    <w:qFormat/>
    <w:rPr>
      <w:rFonts w:ascii="Times New Roman" w:hAnsi="Times New Roman"/>
      <w:b/>
      <w:sz w:val="28"/>
      <w:u w:val="single"/>
    </w:rPr>
  </w:style>
  <w:style w:type="character" w:customStyle="1" w:styleId="28">
    <w:name w:val="Подпись к таблице (2)"/>
    <w:uiPriority w:val="99"/>
    <w:qFormat/>
    <w:rPr>
      <w:rFonts w:ascii="Times New Roman" w:hAnsi="Times New Roman"/>
      <w:sz w:val="28"/>
      <w:u w:val="single"/>
    </w:rPr>
  </w:style>
  <w:style w:type="character" w:customStyle="1" w:styleId="af4">
    <w:name w:val="Подпись к таблице_"/>
    <w:link w:val="af5"/>
    <w:uiPriority w:val="99"/>
    <w:qFormat/>
    <w:rPr>
      <w:rFonts w:ascii="Times New Roman" w:hAnsi="Times New Roman"/>
      <w:b/>
      <w:sz w:val="18"/>
      <w:u w:val="none"/>
    </w:rPr>
  </w:style>
  <w:style w:type="character" w:customStyle="1" w:styleId="43">
    <w:name w:val="Подпись к таблице (4)_"/>
    <w:link w:val="410"/>
    <w:uiPriority w:val="99"/>
    <w:qFormat/>
    <w:rPr>
      <w:rFonts w:ascii="Times New Roman" w:hAnsi="Times New Roman"/>
      <w:b/>
      <w:u w:val="none"/>
    </w:rPr>
  </w:style>
  <w:style w:type="character" w:customStyle="1" w:styleId="44">
    <w:name w:val="Подпись к таблице (4)"/>
    <w:uiPriority w:val="99"/>
    <w:qFormat/>
    <w:rPr>
      <w:rFonts w:ascii="Times New Roman" w:hAnsi="Times New Roman"/>
      <w:b/>
      <w:u w:val="single"/>
    </w:rPr>
  </w:style>
  <w:style w:type="character" w:customStyle="1" w:styleId="45">
    <w:name w:val="Подпись к таблице (4) + Не полужирный"/>
    <w:uiPriority w:val="99"/>
    <w:qFormat/>
    <w:rPr>
      <w:rFonts w:ascii="Times New Roman" w:hAnsi="Times New Roman"/>
      <w:u w:val="single"/>
    </w:rPr>
  </w:style>
  <w:style w:type="character" w:customStyle="1" w:styleId="212pt">
    <w:name w:val="Основной текст (2) + 12 pt"/>
    <w:uiPriority w:val="99"/>
    <w:qFormat/>
    <w:rPr>
      <w:rFonts w:ascii="Times New Roman" w:hAnsi="Times New Roman"/>
      <w:sz w:val="24"/>
      <w:u w:val="none"/>
    </w:rPr>
  </w:style>
  <w:style w:type="character" w:customStyle="1" w:styleId="29">
    <w:name w:val="Основной текст (2) + 9"/>
    <w:uiPriority w:val="99"/>
    <w:qFormat/>
    <w:rPr>
      <w:rFonts w:ascii="Times New Roman" w:hAnsi="Times New Roman"/>
      <w:i/>
      <w:sz w:val="19"/>
      <w:u w:val="none"/>
    </w:rPr>
  </w:style>
  <w:style w:type="character" w:customStyle="1" w:styleId="29pt">
    <w:name w:val="Основной текст (2) + 9 pt"/>
    <w:uiPriority w:val="99"/>
    <w:qFormat/>
    <w:rPr>
      <w:rFonts w:ascii="Times New Roman" w:hAnsi="Times New Roman"/>
      <w:b/>
      <w:sz w:val="18"/>
      <w:u w:val="none"/>
    </w:rPr>
  </w:style>
  <w:style w:type="character" w:customStyle="1" w:styleId="af6">
    <w:name w:val="Основной текст Знак"/>
    <w:basedOn w:val="a0"/>
    <w:link w:val="af7"/>
    <w:uiPriority w:val="1"/>
    <w:qFormat/>
    <w:rPr>
      <w:rFonts w:ascii="Times New Roman" w:hAnsi="Times New Roman" w:cs="Times New Roman"/>
      <w:sz w:val="29"/>
      <w:szCs w:val="29"/>
      <w:lang w:eastAsia="en-US"/>
    </w:rPr>
  </w:style>
  <w:style w:type="character" w:customStyle="1" w:styleId="ConsPlusNormal">
    <w:name w:val="ConsPlusNormal Знак"/>
    <w:link w:val="ConsPlusNormal0"/>
    <w:qFormat/>
    <w:rPr>
      <w:rFonts w:ascii="Calibri" w:hAnsi="Calibri"/>
      <w:sz w:val="22"/>
    </w:rPr>
  </w:style>
  <w:style w:type="character" w:customStyle="1" w:styleId="af8">
    <w:name w:val="Верхний колонтитул Знак"/>
    <w:basedOn w:val="a0"/>
    <w:link w:val="af9"/>
    <w:uiPriority w:val="99"/>
    <w:qFormat/>
    <w:rPr>
      <w:rFonts w:ascii="Calibri" w:hAnsi="Calibri" w:cs="Times New Roman"/>
      <w:sz w:val="22"/>
      <w:szCs w:val="22"/>
      <w:lang w:eastAsia="en-US"/>
    </w:rPr>
  </w:style>
  <w:style w:type="character" w:customStyle="1" w:styleId="afa">
    <w:name w:val="Нижний колонтитул Знак"/>
    <w:basedOn w:val="a0"/>
    <w:link w:val="afb"/>
    <w:uiPriority w:val="99"/>
    <w:qFormat/>
    <w:rPr>
      <w:rFonts w:ascii="Calibri" w:hAnsi="Calibri" w:cs="Times New Roman"/>
      <w:sz w:val="22"/>
      <w:szCs w:val="22"/>
      <w:lang w:eastAsia="en-US"/>
    </w:rPr>
  </w:style>
  <w:style w:type="character" w:customStyle="1" w:styleId="afc">
    <w:name w:val="Текст выноски Знак"/>
    <w:basedOn w:val="a0"/>
    <w:link w:val="afd"/>
    <w:uiPriority w:val="99"/>
    <w:semiHidden/>
    <w:qFormat/>
    <w:rPr>
      <w:rFonts w:ascii="Segoe UI" w:hAnsi="Segoe UI" w:cs="Segoe UI"/>
      <w:color w:val="000000"/>
      <w:sz w:val="18"/>
      <w:szCs w:val="18"/>
    </w:rPr>
  </w:style>
  <w:style w:type="character" w:styleId="afe">
    <w:name w:val="Emphasis"/>
    <w:basedOn w:val="a0"/>
    <w:uiPriority w:val="20"/>
    <w:qFormat/>
    <w:rPr>
      <w:i/>
      <w:iCs/>
    </w:rPr>
  </w:style>
  <w:style w:type="paragraph" w:customStyle="1" w:styleId="14">
    <w:name w:val="Заголовок1"/>
    <w:basedOn w:val="a"/>
    <w:next w:val="af7"/>
    <w:qFormat/>
    <w:pPr>
      <w:keepNext/>
      <w:spacing w:before="240" w:after="120"/>
    </w:pPr>
    <w:rPr>
      <w:rFonts w:ascii="Liberation Sans" w:eastAsia="Microsoft YaHei" w:hAnsi="Liberation Sans" w:cs="Arial"/>
      <w:sz w:val="28"/>
      <w:szCs w:val="28"/>
    </w:rPr>
  </w:style>
  <w:style w:type="paragraph" w:styleId="af7">
    <w:name w:val="Body Text"/>
    <w:basedOn w:val="a"/>
    <w:link w:val="af6"/>
    <w:uiPriority w:val="1"/>
    <w:qFormat/>
    <w:rPr>
      <w:rFonts w:ascii="Times New Roman" w:hAnsi="Times New Roman" w:cs="Times New Roman"/>
      <w:color w:val="auto"/>
      <w:sz w:val="29"/>
      <w:szCs w:val="29"/>
      <w:lang w:eastAsia="en-US"/>
    </w:rPr>
  </w:style>
  <w:style w:type="paragraph" w:styleId="aff">
    <w:name w:val="List"/>
    <w:basedOn w:val="af7"/>
    <w:rPr>
      <w:rFonts w:cs="Arial"/>
    </w:rPr>
  </w:style>
  <w:style w:type="paragraph" w:styleId="aa">
    <w:name w:val="caption"/>
    <w:basedOn w:val="a"/>
    <w:next w:val="a"/>
    <w:link w:val="a9"/>
    <w:uiPriority w:val="35"/>
    <w:semiHidden/>
    <w:unhideWhenUsed/>
    <w:qFormat/>
    <w:pPr>
      <w:spacing w:line="276" w:lineRule="auto"/>
    </w:pPr>
    <w:rPr>
      <w:b/>
      <w:bCs/>
      <w:color w:val="5B9BD5" w:themeColor="accent1"/>
      <w:sz w:val="18"/>
      <w:szCs w:val="18"/>
    </w:rPr>
  </w:style>
  <w:style w:type="paragraph" w:styleId="aff0">
    <w:name w:val="index heading"/>
    <w:basedOn w:val="14"/>
  </w:style>
  <w:style w:type="paragraph" w:styleId="a4">
    <w:name w:val="Title"/>
    <w:basedOn w:val="a"/>
    <w:next w:val="a"/>
    <w:link w:val="a3"/>
    <w:uiPriority w:val="10"/>
    <w:qFormat/>
    <w:pPr>
      <w:spacing w:before="300" w:after="200"/>
      <w:contextualSpacing/>
    </w:pPr>
    <w:rPr>
      <w:sz w:val="48"/>
      <w:szCs w:val="48"/>
    </w:rPr>
  </w:style>
  <w:style w:type="paragraph" w:styleId="a6">
    <w:name w:val="Subtitle"/>
    <w:basedOn w:val="a"/>
    <w:next w:val="a"/>
    <w:link w:val="a5"/>
    <w:uiPriority w:val="11"/>
    <w:qFormat/>
    <w:pPr>
      <w:spacing w:before="200" w:after="200"/>
    </w:pPr>
  </w:style>
  <w:style w:type="paragraph" w:styleId="22">
    <w:name w:val="Quote"/>
    <w:basedOn w:val="a"/>
    <w:next w:val="a"/>
    <w:link w:val="21"/>
    <w:uiPriority w:val="29"/>
    <w:qFormat/>
    <w:pPr>
      <w:ind w:left="720" w:right="720"/>
    </w:pPr>
    <w:rPr>
      <w:i/>
    </w:rPr>
  </w:style>
  <w:style w:type="paragraph" w:styleId="a8">
    <w:name w:val="Intense Quote"/>
    <w:basedOn w:val="a"/>
    <w:next w:val="a"/>
    <w:link w:val="a7"/>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paragraph" w:styleId="af3">
    <w:name w:val="footnote text"/>
    <w:basedOn w:val="a"/>
    <w:link w:val="13"/>
    <w:uiPriority w:val="99"/>
    <w:semiHidden/>
    <w:unhideWhenUsed/>
    <w:pPr>
      <w:spacing w:after="40"/>
    </w:pPr>
    <w:rPr>
      <w:sz w:val="18"/>
    </w:rPr>
  </w:style>
  <w:style w:type="paragraph" w:styleId="af">
    <w:name w:val="endnote text"/>
    <w:basedOn w:val="a"/>
    <w:link w:val="ae"/>
    <w:uiPriority w:val="99"/>
    <w:semiHidden/>
    <w:unhideWhenUsed/>
    <w:rPr>
      <w:sz w:val="20"/>
    </w:rPr>
  </w:style>
  <w:style w:type="paragraph" w:styleId="15">
    <w:name w:val="toc 1"/>
    <w:basedOn w:val="a"/>
    <w:next w:val="a"/>
    <w:uiPriority w:val="39"/>
    <w:unhideWhenUsed/>
    <w:pPr>
      <w:spacing w:after="57"/>
    </w:pPr>
  </w:style>
  <w:style w:type="paragraph" w:styleId="2a">
    <w:name w:val="toc 2"/>
    <w:basedOn w:val="a"/>
    <w:next w:val="a"/>
    <w:uiPriority w:val="39"/>
    <w:unhideWhenUsed/>
    <w:pPr>
      <w:spacing w:after="57"/>
      <w:ind w:left="283"/>
    </w:pPr>
  </w:style>
  <w:style w:type="paragraph" w:styleId="37">
    <w:name w:val="toc 3"/>
    <w:basedOn w:val="a"/>
    <w:next w:val="a"/>
    <w:uiPriority w:val="39"/>
    <w:unhideWhenUsed/>
    <w:pPr>
      <w:spacing w:after="57"/>
      <w:ind w:left="567"/>
    </w:pPr>
  </w:style>
  <w:style w:type="paragraph" w:styleId="46">
    <w:name w:val="toc 4"/>
    <w:basedOn w:val="a"/>
    <w:next w:val="a"/>
    <w:uiPriority w:val="39"/>
    <w:unhideWhenUsed/>
    <w:pPr>
      <w:spacing w:after="57"/>
      <w:ind w:left="850"/>
    </w:pPr>
  </w:style>
  <w:style w:type="paragraph" w:styleId="54">
    <w:name w:val="toc 5"/>
    <w:basedOn w:val="a"/>
    <w:next w:val="a"/>
    <w:uiPriority w:val="39"/>
    <w:unhideWhenUsed/>
    <w:pPr>
      <w:spacing w:after="57"/>
      <w:ind w:left="1134"/>
    </w:pPr>
  </w:style>
  <w:style w:type="paragraph" w:styleId="63">
    <w:name w:val="toc 6"/>
    <w:basedOn w:val="a"/>
    <w:next w:val="a"/>
    <w:uiPriority w:val="39"/>
    <w:unhideWhenUsed/>
    <w:pPr>
      <w:spacing w:after="57"/>
      <w:ind w:left="1417"/>
    </w:pPr>
  </w:style>
  <w:style w:type="paragraph" w:styleId="73">
    <w:name w:val="toc 7"/>
    <w:basedOn w:val="a"/>
    <w:next w:val="a"/>
    <w:uiPriority w:val="39"/>
    <w:unhideWhenUsed/>
    <w:pPr>
      <w:spacing w:after="57"/>
      <w:ind w:left="1701"/>
    </w:pPr>
  </w:style>
  <w:style w:type="paragraph" w:styleId="83">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f1">
    <w:name w:val="TOC Heading"/>
    <w:uiPriority w:val="39"/>
    <w:unhideWhenUsed/>
    <w:qFormat/>
  </w:style>
  <w:style w:type="paragraph" w:styleId="aff2">
    <w:name w:val="table of figures"/>
    <w:basedOn w:val="a"/>
    <w:next w:val="a"/>
    <w:uiPriority w:val="99"/>
    <w:unhideWhenUsed/>
  </w:style>
  <w:style w:type="paragraph" w:customStyle="1" w:styleId="32">
    <w:name w:val="Основной текст (3)"/>
    <w:basedOn w:val="a"/>
    <w:link w:val="31"/>
    <w:uiPriority w:val="99"/>
    <w:qFormat/>
    <w:pPr>
      <w:shd w:val="clear" w:color="auto" w:fill="FFFFFF"/>
      <w:spacing w:line="322" w:lineRule="exact"/>
      <w:ind w:hanging="600"/>
      <w:jc w:val="center"/>
    </w:pPr>
    <w:rPr>
      <w:rFonts w:ascii="Times New Roman" w:hAnsi="Times New Roman" w:cs="Times New Roman"/>
      <w:b/>
      <w:bCs/>
      <w:color w:val="auto"/>
      <w:sz w:val="28"/>
      <w:szCs w:val="28"/>
    </w:rPr>
  </w:style>
  <w:style w:type="paragraph" w:customStyle="1" w:styleId="42">
    <w:name w:val="Основной текст (4)"/>
    <w:basedOn w:val="a"/>
    <w:link w:val="41"/>
    <w:uiPriority w:val="99"/>
    <w:qFormat/>
    <w:pPr>
      <w:shd w:val="clear" w:color="auto" w:fill="FFFFFF"/>
      <w:spacing w:after="600" w:line="322" w:lineRule="exact"/>
      <w:jc w:val="center"/>
    </w:pPr>
    <w:rPr>
      <w:rFonts w:ascii="Times New Roman" w:hAnsi="Times New Roman" w:cs="Times New Roman"/>
      <w:b/>
      <w:bCs/>
      <w:i/>
      <w:iCs/>
      <w:color w:val="auto"/>
      <w:sz w:val="28"/>
      <w:szCs w:val="28"/>
    </w:rPr>
  </w:style>
  <w:style w:type="paragraph" w:customStyle="1" w:styleId="12">
    <w:name w:val="Заголовок №1"/>
    <w:basedOn w:val="a"/>
    <w:link w:val="11"/>
    <w:uiPriority w:val="99"/>
    <w:qFormat/>
    <w:pPr>
      <w:shd w:val="clear" w:color="auto" w:fill="FFFFFF"/>
      <w:spacing w:before="600" w:after="420" w:line="240" w:lineRule="atLeast"/>
      <w:ind w:hanging="1020"/>
      <w:jc w:val="both"/>
      <w:outlineLvl w:val="0"/>
    </w:pPr>
    <w:rPr>
      <w:rFonts w:ascii="Times New Roman" w:hAnsi="Times New Roman" w:cs="Times New Roman"/>
      <w:b/>
      <w:bCs/>
      <w:color w:val="auto"/>
      <w:sz w:val="28"/>
      <w:szCs w:val="28"/>
    </w:rPr>
  </w:style>
  <w:style w:type="paragraph" w:customStyle="1" w:styleId="210">
    <w:name w:val="Основной текст (2)1"/>
    <w:basedOn w:val="a"/>
    <w:link w:val="23"/>
    <w:uiPriority w:val="99"/>
    <w:qFormat/>
    <w:pPr>
      <w:shd w:val="clear" w:color="auto" w:fill="FFFFFF"/>
      <w:spacing w:before="420" w:after="300" w:line="322" w:lineRule="exact"/>
      <w:jc w:val="both"/>
    </w:pPr>
    <w:rPr>
      <w:rFonts w:ascii="Times New Roman" w:hAnsi="Times New Roman" w:cs="Times New Roman"/>
      <w:color w:val="auto"/>
      <w:sz w:val="28"/>
      <w:szCs w:val="28"/>
    </w:rPr>
  </w:style>
  <w:style w:type="paragraph" w:customStyle="1" w:styleId="52">
    <w:name w:val="Основной текст (5)"/>
    <w:basedOn w:val="a"/>
    <w:link w:val="51"/>
    <w:uiPriority w:val="99"/>
    <w:qFormat/>
    <w:pPr>
      <w:shd w:val="clear" w:color="auto" w:fill="FFFFFF"/>
      <w:spacing w:line="322" w:lineRule="exact"/>
      <w:ind w:firstLine="620"/>
      <w:jc w:val="both"/>
    </w:pPr>
    <w:rPr>
      <w:rFonts w:ascii="Times New Roman" w:hAnsi="Times New Roman" w:cs="Times New Roman"/>
      <w:i/>
      <w:iCs/>
      <w:color w:val="auto"/>
      <w:sz w:val="28"/>
      <w:szCs w:val="28"/>
    </w:rPr>
  </w:style>
  <w:style w:type="paragraph" w:customStyle="1" w:styleId="user">
    <w:name w:val="Сноска (user)"/>
    <w:basedOn w:val="a"/>
    <w:uiPriority w:val="99"/>
    <w:qFormat/>
    <w:pPr>
      <w:shd w:val="clear" w:color="auto" w:fill="FFFFFF"/>
      <w:spacing w:line="240" w:lineRule="atLeast"/>
    </w:pPr>
    <w:rPr>
      <w:rFonts w:ascii="Times New Roman" w:hAnsi="Times New Roman" w:cs="Times New Roman"/>
      <w:b/>
      <w:bCs/>
      <w:color w:val="auto"/>
      <w:sz w:val="18"/>
      <w:szCs w:val="18"/>
    </w:rPr>
  </w:style>
  <w:style w:type="paragraph" w:customStyle="1" w:styleId="62">
    <w:name w:val="Основной текст (6)"/>
    <w:basedOn w:val="a"/>
    <w:link w:val="61"/>
    <w:uiPriority w:val="99"/>
    <w:qFormat/>
    <w:pPr>
      <w:shd w:val="clear" w:color="auto" w:fill="FFFFFF"/>
      <w:spacing w:before="840" w:after="360" w:line="240" w:lineRule="atLeast"/>
      <w:jc w:val="center"/>
    </w:pPr>
    <w:rPr>
      <w:rFonts w:ascii="Times New Roman" w:hAnsi="Times New Roman" w:cs="Times New Roman"/>
      <w:i/>
      <w:iCs/>
      <w:color w:val="auto"/>
      <w:sz w:val="18"/>
      <w:szCs w:val="18"/>
    </w:rPr>
  </w:style>
  <w:style w:type="paragraph" w:customStyle="1" w:styleId="72">
    <w:name w:val="Основной текст (7)"/>
    <w:basedOn w:val="a"/>
    <w:link w:val="71"/>
    <w:uiPriority w:val="99"/>
    <w:qFormat/>
    <w:pPr>
      <w:shd w:val="clear" w:color="auto" w:fill="FFFFFF"/>
      <w:spacing w:line="269" w:lineRule="exact"/>
      <w:jc w:val="center"/>
    </w:pPr>
    <w:rPr>
      <w:rFonts w:ascii="Times New Roman" w:hAnsi="Times New Roman" w:cs="Times New Roman"/>
      <w:color w:val="auto"/>
    </w:rPr>
  </w:style>
  <w:style w:type="paragraph" w:customStyle="1" w:styleId="82">
    <w:name w:val="Основной текст (8)"/>
    <w:basedOn w:val="a"/>
    <w:link w:val="81"/>
    <w:uiPriority w:val="99"/>
    <w:qFormat/>
    <w:pPr>
      <w:shd w:val="clear" w:color="auto" w:fill="FFFFFF"/>
      <w:spacing w:line="250" w:lineRule="exact"/>
      <w:jc w:val="center"/>
    </w:pPr>
    <w:rPr>
      <w:rFonts w:ascii="Times New Roman" w:hAnsi="Times New Roman" w:cs="Times New Roman"/>
      <w:b/>
      <w:bCs/>
      <w:color w:val="auto"/>
      <w:sz w:val="18"/>
      <w:szCs w:val="18"/>
    </w:rPr>
  </w:style>
  <w:style w:type="paragraph" w:customStyle="1" w:styleId="211">
    <w:name w:val="Подпись к таблице (2)1"/>
    <w:basedOn w:val="a"/>
    <w:link w:val="26"/>
    <w:uiPriority w:val="99"/>
    <w:qFormat/>
    <w:pPr>
      <w:shd w:val="clear" w:color="auto" w:fill="FFFFFF"/>
      <w:spacing w:line="240" w:lineRule="atLeast"/>
    </w:pPr>
    <w:rPr>
      <w:rFonts w:ascii="Times New Roman" w:hAnsi="Times New Roman" w:cs="Times New Roman"/>
      <w:color w:val="auto"/>
      <w:sz w:val="28"/>
      <w:szCs w:val="28"/>
    </w:rPr>
  </w:style>
  <w:style w:type="paragraph" w:customStyle="1" w:styleId="311">
    <w:name w:val="Подпись к таблице (3)1"/>
    <w:basedOn w:val="a"/>
    <w:link w:val="35"/>
    <w:uiPriority w:val="99"/>
    <w:qFormat/>
    <w:pPr>
      <w:shd w:val="clear" w:color="auto" w:fill="FFFFFF"/>
      <w:spacing w:line="240" w:lineRule="atLeast"/>
    </w:pPr>
    <w:rPr>
      <w:rFonts w:ascii="Times New Roman" w:hAnsi="Times New Roman" w:cs="Times New Roman"/>
      <w:b/>
      <w:bCs/>
      <w:color w:val="auto"/>
      <w:sz w:val="28"/>
      <w:szCs w:val="28"/>
    </w:rPr>
  </w:style>
  <w:style w:type="paragraph" w:customStyle="1" w:styleId="af5">
    <w:name w:val="Подпись к таблице"/>
    <w:basedOn w:val="a"/>
    <w:link w:val="af4"/>
    <w:uiPriority w:val="99"/>
    <w:qFormat/>
    <w:pPr>
      <w:shd w:val="clear" w:color="auto" w:fill="FFFFFF"/>
      <w:spacing w:line="230" w:lineRule="exact"/>
    </w:pPr>
    <w:rPr>
      <w:rFonts w:ascii="Times New Roman" w:hAnsi="Times New Roman" w:cs="Times New Roman"/>
      <w:b/>
      <w:bCs/>
      <w:color w:val="auto"/>
      <w:sz w:val="18"/>
      <w:szCs w:val="18"/>
    </w:rPr>
  </w:style>
  <w:style w:type="paragraph" w:customStyle="1" w:styleId="410">
    <w:name w:val="Подпись к таблице (4)1"/>
    <w:basedOn w:val="a"/>
    <w:link w:val="43"/>
    <w:uiPriority w:val="99"/>
    <w:qFormat/>
    <w:pPr>
      <w:shd w:val="clear" w:color="auto" w:fill="FFFFFF"/>
      <w:spacing w:line="240" w:lineRule="atLeast"/>
    </w:pPr>
    <w:rPr>
      <w:rFonts w:ascii="Times New Roman" w:hAnsi="Times New Roman" w:cs="Times New Roman"/>
      <w:b/>
      <w:bCs/>
      <w:color w:val="auto"/>
    </w:rPr>
  </w:style>
  <w:style w:type="paragraph" w:styleId="aff3">
    <w:name w:val="List Paragraph"/>
    <w:basedOn w:val="a"/>
    <w:uiPriority w:val="1"/>
    <w:qFormat/>
    <w:pPr>
      <w:ind w:left="105" w:firstLine="714"/>
      <w:jc w:val="both"/>
    </w:pPr>
    <w:rPr>
      <w:rFonts w:ascii="Times New Roman" w:hAnsi="Times New Roman" w:cs="Times New Roman"/>
      <w:color w:val="auto"/>
      <w:sz w:val="22"/>
      <w:szCs w:val="22"/>
      <w:lang w:eastAsia="en-US"/>
    </w:rPr>
  </w:style>
  <w:style w:type="paragraph" w:customStyle="1" w:styleId="ConsPlusNormal0">
    <w:name w:val="ConsPlusNormal"/>
    <w:link w:val="ConsPlusNormal"/>
    <w:qFormat/>
    <w:pPr>
      <w:widowControl w:val="0"/>
    </w:pPr>
    <w:rPr>
      <w:rFonts w:ascii="Calibri" w:hAnsi="Calibri" w:cs="Calibri"/>
      <w:sz w:val="22"/>
    </w:rPr>
  </w:style>
  <w:style w:type="paragraph" w:customStyle="1" w:styleId="ConsPlusTextList1">
    <w:name w:val="ConsPlusTextList1"/>
    <w:uiPriority w:val="99"/>
    <w:qFormat/>
    <w:pPr>
      <w:widowControl w:val="0"/>
    </w:pPr>
    <w:rPr>
      <w:rFonts w:ascii="Arial" w:hAnsi="Arial" w:cs="Arial"/>
    </w:rPr>
  </w:style>
  <w:style w:type="paragraph" w:customStyle="1" w:styleId="aff4">
    <w:name w:val="Колонтитулы"/>
    <w:basedOn w:val="a"/>
    <w:qFormat/>
  </w:style>
  <w:style w:type="paragraph" w:styleId="af9">
    <w:name w:val="header"/>
    <w:basedOn w:val="a"/>
    <w:link w:val="af8"/>
    <w:uiPriority w:val="99"/>
    <w:unhideWhenUsed/>
    <w:pPr>
      <w:widowControl/>
      <w:tabs>
        <w:tab w:val="center" w:pos="4677"/>
        <w:tab w:val="right" w:pos="9355"/>
      </w:tabs>
    </w:pPr>
    <w:rPr>
      <w:rFonts w:ascii="Calibri" w:hAnsi="Calibri" w:cs="Times New Roman"/>
      <w:color w:val="auto"/>
      <w:sz w:val="22"/>
      <w:szCs w:val="22"/>
      <w:lang w:eastAsia="en-US"/>
    </w:rPr>
  </w:style>
  <w:style w:type="paragraph" w:styleId="afb">
    <w:name w:val="footer"/>
    <w:basedOn w:val="a"/>
    <w:link w:val="afa"/>
    <w:uiPriority w:val="99"/>
    <w:unhideWhenUsed/>
    <w:pPr>
      <w:widowControl/>
      <w:tabs>
        <w:tab w:val="center" w:pos="4677"/>
        <w:tab w:val="right" w:pos="9355"/>
      </w:tabs>
    </w:pPr>
    <w:rPr>
      <w:rFonts w:ascii="Calibri" w:hAnsi="Calibri" w:cs="Times New Roman"/>
      <w:color w:val="auto"/>
      <w:sz w:val="22"/>
      <w:szCs w:val="22"/>
      <w:lang w:eastAsia="en-US"/>
    </w:rPr>
  </w:style>
  <w:style w:type="paragraph" w:styleId="aff5">
    <w:name w:val="No Spacing"/>
    <w:uiPriority w:val="1"/>
    <w:qFormat/>
    <w:rPr>
      <w:rFonts w:ascii="Calibri" w:hAnsi="Calibri"/>
      <w:sz w:val="22"/>
      <w:szCs w:val="22"/>
      <w:lang w:eastAsia="en-US"/>
    </w:rPr>
  </w:style>
  <w:style w:type="paragraph" w:customStyle="1" w:styleId="ConsPlusNonformat">
    <w:name w:val="ConsPlusNonformat"/>
    <w:uiPriority w:val="99"/>
    <w:qFormat/>
    <w:pPr>
      <w:widowControl w:val="0"/>
    </w:pPr>
    <w:rPr>
      <w:rFonts w:ascii="Courier New" w:hAnsi="Courier New" w:cs="Courier New"/>
    </w:rPr>
  </w:style>
  <w:style w:type="paragraph" w:customStyle="1" w:styleId="aff6">
    <w:name w:val="Знак"/>
    <w:basedOn w:val="a"/>
    <w:uiPriority w:val="99"/>
    <w:qFormat/>
    <w:pPr>
      <w:widowControl/>
      <w:spacing w:after="160" w:line="240" w:lineRule="exact"/>
    </w:pPr>
    <w:rPr>
      <w:rFonts w:ascii="Verdana" w:eastAsia="Times New Roman" w:hAnsi="Verdana" w:cs="Verdana"/>
      <w:color w:val="auto"/>
      <w:sz w:val="20"/>
      <w:szCs w:val="20"/>
      <w:lang w:val="en-US" w:eastAsia="en-US"/>
    </w:rPr>
  </w:style>
  <w:style w:type="paragraph" w:styleId="afd">
    <w:name w:val="Balloon Text"/>
    <w:basedOn w:val="a"/>
    <w:link w:val="afc"/>
    <w:uiPriority w:val="99"/>
    <w:semiHidden/>
    <w:unhideWhenUsed/>
    <w:qFormat/>
    <w:rPr>
      <w:rFonts w:ascii="Segoe UI" w:hAnsi="Segoe UI" w:cs="Segoe UI"/>
      <w:sz w:val="18"/>
      <w:szCs w:val="18"/>
    </w:rPr>
  </w:style>
  <w:style w:type="numbering" w:customStyle="1" w:styleId="aff7">
    <w:name w:val="Без списка"/>
    <w:uiPriority w:val="99"/>
    <w:semiHidden/>
    <w:unhideWhenUsed/>
    <w:qFormat/>
  </w:style>
  <w:style w:type="table" w:customStyle="1" w:styleId="TableGridLight">
    <w:name w:val="Table Grid Light"/>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110">
    <w:name w:val="Таблица простая 1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b/>
        <w:sz w:val="22"/>
      </w:rPr>
    </w:tblStylePr>
    <w:tblStylePr w:type="lastRow">
      <w:rPr>
        <w:b/>
        <w:sz w:val="22"/>
      </w:rPr>
    </w:tblStylePr>
    <w:tblStylePr w:type="firstCol">
      <w:rPr>
        <w:b/>
        <w:sz w:val="22"/>
      </w:rPr>
    </w:tblStylePr>
    <w:tblStylePr w:type="lastCol">
      <w:rPr>
        <w:b/>
        <w:sz w:val="22"/>
      </w:rPr>
    </w:tblStylePr>
    <w:tblStylePr w:type="band1Vert">
      <w:tblPr/>
      <w:tcPr>
        <w:shd w:val="clear" w:color="F2F2F2" w:fill="F2F2F2" w:themeFill="text1" w:themeFillTint="0D"/>
      </w:tcPr>
    </w:tblStylePr>
    <w:tblStylePr w:type="band1Horz">
      <w:tblPr/>
      <w:tcPr>
        <w:shd w:val="clear" w:color="F2F2F2" w:fill="F2F2F2" w:themeFill="text1" w:themeFillTint="0D"/>
      </w:tcPr>
    </w:tblStylePr>
  </w:style>
  <w:style w:type="table" w:customStyle="1" w:styleId="212">
    <w:name w:val="Таблица простая 21"/>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b/>
        <w:sz w:val="22"/>
      </w:rPr>
      <w:tblPr/>
      <w:tcPr>
        <w:tcBorders>
          <w:top w:val="single" w:sz="4" w:space="0" w:color="000000" w:themeColor="text1"/>
          <w:bottom w:val="single" w:sz="4" w:space="0" w:color="000000" w:themeColor="text1"/>
        </w:tcBorders>
      </w:tcPr>
    </w:tblStylePr>
    <w:tblStylePr w:type="lastRow">
      <w:rPr>
        <w:b/>
        <w:sz w:val="22"/>
      </w:rPr>
    </w:tblStylePr>
    <w:tblStylePr w:type="firstCol">
      <w:rPr>
        <w:b/>
        <w:sz w:val="22"/>
      </w:rPr>
    </w:tblStylePr>
    <w:tblStylePr w:type="lastCol">
      <w:rPr>
        <w:b/>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2">
    <w:name w:val="Таблица простая 31"/>
    <w:basedOn w:val="a1"/>
    <w:uiPriority w:val="99"/>
    <w:tblPr>
      <w:tblStyleRowBandSize w:val="1"/>
      <w:tblStyleColBandSize w:val="1"/>
    </w:tblPr>
    <w:tblStylePr w:type="firstRow">
      <w:rPr>
        <w:b/>
        <w:caps/>
      </w:rPr>
      <w:tblPr/>
      <w:tcPr>
        <w:tcBorders>
          <w:top w:val="none" w:sz="4" w:space="0" w:color="000000"/>
          <w:left w:val="none" w:sz="4" w:space="0" w:color="000000"/>
          <w:bottom w:val="single" w:sz="4" w:space="0" w:color="404040"/>
          <w:right w:val="none" w:sz="4" w:space="0" w:color="000000"/>
        </w:tcBorders>
      </w:tcPr>
    </w:tblStylePr>
    <w:tblStylePr w:type="lastRow">
      <w:rPr>
        <w:b/>
        <w:caps/>
      </w:rPr>
    </w:tblStylePr>
    <w:tblStylePr w:type="firstCol">
      <w:rPr>
        <w:b/>
        <w:caps/>
      </w:rPr>
      <w:tblPr/>
      <w:tcPr>
        <w:tcBorders>
          <w:top w:val="none" w:sz="4" w:space="0" w:color="000000"/>
          <w:left w:val="none" w:sz="4" w:space="0" w:color="000000"/>
          <w:bottom w:val="none" w:sz="4" w:space="0" w:color="000000"/>
          <w:right w:val="single" w:sz="4" w:space="0" w:color="404040"/>
        </w:tcBorders>
      </w:tcPr>
    </w:tblStylePr>
    <w:tblStylePr w:type="lastCol">
      <w:rPr>
        <w:b/>
        <w:caps/>
      </w:rPr>
    </w:tblStylePr>
    <w:tblStylePr w:type="band1Vert">
      <w:rPr>
        <w:sz w:val="22"/>
      </w:rPr>
      <w:tblPr/>
      <w:tcPr>
        <w:shd w:val="clear" w:color="F2F2F2" w:fill="F2F2F2" w:themeFill="text1" w:themeFillTint="0D"/>
      </w:tcPr>
    </w:tblStylePr>
    <w:tblStylePr w:type="band1Horz">
      <w:rPr>
        <w:sz w:val="22"/>
      </w:rPr>
      <w:tblPr/>
      <w:tcPr>
        <w:shd w:val="clear" w:color="F2F2F2" w:fill="F2F2F2" w:themeFill="text1" w:themeFillTint="0D"/>
      </w:tcPr>
    </w:tblStylePr>
  </w:style>
  <w:style w:type="table" w:customStyle="1" w:styleId="411">
    <w:name w:val="Таблица простая 41"/>
    <w:basedOn w:val="a1"/>
    <w:uiPriority w:val="99"/>
    <w:tblPr>
      <w:tblStyleRowBandSize w:val="1"/>
      <w:tblStyleColBandSize w:val="1"/>
    </w:tblPr>
    <w:tblStylePr w:type="firstRow">
      <w:rPr>
        <w:b/>
      </w:rPr>
    </w:tblStylePr>
    <w:tblStylePr w:type="lastRow">
      <w:rPr>
        <w:b/>
      </w:rPr>
    </w:tblStylePr>
    <w:tblStylePr w:type="firstCol">
      <w:rPr>
        <w:b/>
      </w:rPr>
    </w:tblStylePr>
    <w:tblStylePr w:type="lastCol">
      <w:rPr>
        <w:b/>
      </w:rPr>
    </w:tblStylePr>
    <w:tblStylePr w:type="band1Vert">
      <w:rPr>
        <w:sz w:val="22"/>
      </w:rPr>
      <w:tblPr/>
      <w:tcPr>
        <w:shd w:val="clear" w:color="F2F2F2" w:fill="F2F2F2" w:themeFill="text1" w:themeFillTint="0D"/>
      </w:tcPr>
    </w:tblStylePr>
    <w:tblStylePr w:type="band1Horz">
      <w:rPr>
        <w:sz w:val="22"/>
      </w:rPr>
      <w:tblPr/>
      <w:tcPr>
        <w:shd w:val="clear" w:color="F2F2F2" w:fill="F2F2F2" w:themeFill="text1" w:themeFillTint="0D"/>
      </w:tcPr>
    </w:tblStylePr>
  </w:style>
  <w:style w:type="table" w:customStyle="1" w:styleId="510">
    <w:name w:val="Таблица простая 51"/>
    <w:basedOn w:val="a1"/>
    <w:uiPriority w:val="99"/>
    <w:tblPr>
      <w:tblStyleRowBandSize w:val="1"/>
      <w:tblStyleColBandSize w:val="1"/>
    </w:tblPr>
    <w:tblStylePr w:type="firstRow">
      <w:rPr>
        <w:i/>
      </w:rPr>
      <w:tblPr/>
      <w:tcPr>
        <w:tcBorders>
          <w:left w:val="none" w:sz="4" w:space="0" w:color="000000"/>
          <w:bottom w:val="single" w:sz="4" w:space="0" w:color="404040"/>
          <w:right w:val="none" w:sz="4" w:space="0" w:color="000000"/>
        </w:tcBorders>
        <w:shd w:val="clear" w:color="FFFFFF" w:fill="auto"/>
      </w:tcPr>
    </w:tblStylePr>
    <w:tblStylePr w:type="lastRow">
      <w:rPr>
        <w:i/>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rPr>
      <w:tblPr/>
      <w:tcPr>
        <w:tcBorders>
          <w:right w:val="single" w:sz="4" w:space="0" w:color="404040"/>
        </w:tcBorders>
        <w:shd w:val="clear" w:color="FFFFFF" w:fill="auto"/>
      </w:tcPr>
    </w:tblStylePr>
    <w:tblStylePr w:type="lastCol">
      <w:rPr>
        <w:i/>
      </w:rPr>
      <w:tblPr/>
      <w:tcPr>
        <w:tcBorders>
          <w:left w:val="single" w:sz="4" w:space="0" w:color="404040"/>
        </w:tcBorders>
        <w:shd w:val="clear" w:color="FFFFFF" w:fill="auto"/>
      </w:tcPr>
    </w:tblStylePr>
    <w:tblStylePr w:type="band1Vert">
      <w:rPr>
        <w:sz w:val="22"/>
      </w:rPr>
      <w:tblPr/>
      <w:tcPr>
        <w:shd w:val="clear" w:color="F2F2F2" w:fill="F2F2F2" w:themeFill="text1" w:themeFillTint="0D"/>
      </w:tcPr>
    </w:tblStylePr>
    <w:tblStylePr w:type="band1Horz">
      <w:rPr>
        <w:sz w:val="22"/>
      </w:rPr>
      <w:tblPr/>
      <w:tcPr>
        <w:shd w:val="clear" w:color="F2F2F2" w:fill="F2F2F2" w:themeFill="text1" w:themeFillTint="0D"/>
      </w:tcPr>
    </w:tblStylePr>
  </w:style>
  <w:style w:type="table" w:customStyle="1" w:styleId="-11">
    <w:name w:val="Таблица-сетка 1 светлая1"/>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rPr>
      <w:tblPr/>
      <w:tcPr>
        <w:tcBorders>
          <w:bottom w:val="single" w:sz="12" w:space="0" w:color="000000" w:themeColor="text1"/>
        </w:tcBorders>
      </w:tcPr>
    </w:tblStylePr>
    <w:tblStylePr w:type="lastRow">
      <w:rPr>
        <w:b/>
      </w:rPr>
    </w:tblStylePr>
    <w:tblStylePr w:type="firstCol">
      <w:rPr>
        <w:b/>
      </w:rPr>
    </w:tblStylePr>
    <w:tblStylePr w:type="lastCol">
      <w:rPr>
        <w:b/>
      </w:rPr>
    </w:tblStylePr>
    <w:tblStylePr w:type="band1Horz">
      <w:rPr>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tcPr>
    </w:tblStylePr>
  </w:style>
  <w:style w:type="table" w:customStyle="1" w:styleId="GridTable1Light-Accent1">
    <w:name w:val="Grid Table 1 Light - Accent 1"/>
    <w:basedOn w:val="a1"/>
    <w:uiPriority w:val="99"/>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rPr>
      <w:tblPr/>
      <w:tcPr>
        <w:tcBorders>
          <w:bottom w:val="single" w:sz="12" w:space="0" w:color="5B9BD5" w:themeColor="accent1"/>
        </w:tcBorders>
      </w:tcPr>
    </w:tblStylePr>
    <w:tblStylePr w:type="lastRow">
      <w:rPr>
        <w:b/>
      </w:rPr>
    </w:tblStylePr>
    <w:tblStylePr w:type="firstCol">
      <w:rPr>
        <w:b/>
      </w:rPr>
    </w:tblStylePr>
    <w:tblStylePr w:type="lastCol">
      <w:rPr>
        <w:b/>
      </w:rPr>
    </w:tblStylePr>
    <w:tblStylePr w:type="band1Horz">
      <w:rPr>
        <w:sz w:val="22"/>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tblStylePr>
  </w:style>
  <w:style w:type="table" w:customStyle="1" w:styleId="GridTable1Light-Accent2">
    <w:name w:val="Grid Table 1 Light - Accent 2"/>
    <w:basedOn w:val="a1"/>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rPr>
      <w:tblPr/>
      <w:tcPr>
        <w:tcBorders>
          <w:bottom w:val="single" w:sz="12" w:space="0" w:color="ED7D31" w:themeColor="accent2"/>
        </w:tcBorders>
      </w:tcPr>
    </w:tblStylePr>
    <w:tblStylePr w:type="lastRow">
      <w:rPr>
        <w:b/>
      </w:rPr>
    </w:tblStylePr>
    <w:tblStylePr w:type="firstCol">
      <w:rPr>
        <w:b/>
      </w:rPr>
    </w:tblStylePr>
    <w:tblStylePr w:type="lastCol">
      <w:rPr>
        <w:b/>
      </w:rPr>
    </w:tblStylePr>
    <w:tblStylePr w:type="band1Horz">
      <w:rPr>
        <w:sz w:val="22"/>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tcBorders>
      </w:tcPr>
    </w:tblStylePr>
  </w:style>
  <w:style w:type="table" w:customStyle="1" w:styleId="GridTable1Light-Accent3">
    <w:name w:val="Grid Table 1 Light - Accent 3"/>
    <w:basedOn w:val="a1"/>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rPr>
      <w:tblPr/>
      <w:tcPr>
        <w:tcBorders>
          <w:bottom w:val="single" w:sz="12" w:space="0" w:color="A5A5A5" w:themeColor="accent3"/>
        </w:tcBorders>
      </w:tcPr>
    </w:tblStylePr>
    <w:tblStylePr w:type="lastRow">
      <w:rPr>
        <w:b/>
      </w:rPr>
    </w:tblStylePr>
    <w:tblStylePr w:type="firstCol">
      <w:rPr>
        <w:b/>
      </w:rPr>
    </w:tblStylePr>
    <w:tblStylePr w:type="lastCol">
      <w:rPr>
        <w:b/>
      </w:rPr>
    </w:tblStylePr>
    <w:tblStylePr w:type="band1Horz">
      <w:rPr>
        <w:sz w:val="22"/>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tblStylePr>
  </w:style>
  <w:style w:type="table" w:customStyle="1" w:styleId="GridTable1Light-Accent4">
    <w:name w:val="Grid Table 1 Light - Accent 4"/>
    <w:basedOn w:val="a1"/>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rPr>
      <w:tblPr/>
      <w:tcPr>
        <w:tcBorders>
          <w:bottom w:val="single" w:sz="12" w:space="0" w:color="FFC000" w:themeColor="accent4"/>
        </w:tcBorders>
      </w:tcPr>
    </w:tblStylePr>
    <w:tblStylePr w:type="lastRow">
      <w:rPr>
        <w:b/>
      </w:rPr>
    </w:tblStylePr>
    <w:tblStylePr w:type="firstCol">
      <w:rPr>
        <w:b/>
      </w:rPr>
    </w:tblStylePr>
    <w:tblStylePr w:type="lastCol">
      <w:rPr>
        <w:b/>
      </w:rPr>
    </w:tblStylePr>
    <w:tblStylePr w:type="band1Horz">
      <w:rPr>
        <w:sz w:val="22"/>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tcBorders>
      </w:tcPr>
    </w:tblStylePr>
  </w:style>
  <w:style w:type="table" w:customStyle="1" w:styleId="GridTable1Light-Accent5">
    <w:name w:val="Grid Table 1 Light - Accent 5"/>
    <w:basedOn w:val="a1"/>
    <w:uiPriority w:val="99"/>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rPr>
      <w:tblPr/>
      <w:tcPr>
        <w:tcBorders>
          <w:bottom w:val="single" w:sz="12" w:space="0" w:color="4472C4" w:themeColor="accent5"/>
        </w:tcBorders>
      </w:tcPr>
    </w:tblStylePr>
    <w:tblStylePr w:type="lastRow">
      <w:rPr>
        <w:b/>
      </w:rPr>
    </w:tblStylePr>
    <w:tblStylePr w:type="firstCol">
      <w:rPr>
        <w:b/>
      </w:rPr>
    </w:tblStylePr>
    <w:tblStylePr w:type="lastCol">
      <w:rPr>
        <w:b/>
      </w:rPr>
    </w:tblStylePr>
    <w:tblStylePr w:type="band1Horz">
      <w:rPr>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tblStylePr>
  </w:style>
  <w:style w:type="table" w:customStyle="1" w:styleId="GridTable1Light-Accent6">
    <w:name w:val="Grid Table 1 Light - Accent 6"/>
    <w:basedOn w:val="a1"/>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rPr>
      <w:tblPr/>
      <w:tcPr>
        <w:tcBorders>
          <w:bottom w:val="single" w:sz="12" w:space="0" w:color="70AD47" w:themeColor="accent6"/>
        </w:tcBorders>
      </w:tcPr>
    </w:tblStylePr>
    <w:tblStylePr w:type="lastRow">
      <w:rPr>
        <w:b/>
      </w:rPr>
    </w:tblStylePr>
    <w:tblStylePr w:type="firstCol">
      <w:rPr>
        <w:b/>
      </w:rPr>
    </w:tblStylePr>
    <w:tblStylePr w:type="lastCol">
      <w:rPr>
        <w:b/>
      </w:rPr>
    </w:tblStylePr>
    <w:tblStylePr w:type="band1Horz">
      <w:rPr>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tcPr>
    </w:tblStylePr>
  </w:style>
  <w:style w:type="table" w:customStyle="1" w:styleId="-21">
    <w:name w:val="Таблица-сетка 21"/>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rPr>
      <w:tblPr/>
      <w:tcPr>
        <w:tcBorders>
          <w:top w:val="none" w:sz="4" w:space="0" w:color="000000"/>
          <w:left w:val="none" w:sz="4" w:space="0" w:color="000000"/>
          <w:bottom w:val="single" w:sz="12" w:space="0" w:color="000000" w:themeColor="text1"/>
          <w:right w:val="none" w:sz="4" w:space="0" w:color="000000"/>
        </w:tcBorders>
        <w:shd w:val="clear" w:color="FFFFFF" w:fill="auto"/>
      </w:tcPr>
    </w:tblStylePr>
    <w:tblStylePr w:type="lastRow">
      <w:rPr>
        <w:b/>
      </w:rPr>
      <w:tblPr/>
      <w:tcPr>
        <w:tcBorders>
          <w:top w:val="single" w:sz="4" w:space="0" w:color="000000" w:themeColor="text1"/>
          <w:left w:val="none" w:sz="4" w:space="0" w:color="000000"/>
          <w:bottom w:val="none" w:sz="4" w:space="0" w:color="000000"/>
          <w:right w:val="none" w:sz="4" w:space="0" w:color="000000"/>
        </w:tcBorders>
        <w:shd w:val="clear" w:color="FFFFFF" w:fill="auto"/>
      </w:tcPr>
    </w:tblStylePr>
    <w:tblStylePr w:type="firstCol">
      <w:rPr>
        <w:b/>
      </w:rPr>
    </w:tblStylePr>
    <w:tblStylePr w:type="lastCol">
      <w:rPr>
        <w:b/>
      </w:rPr>
    </w:tblStylePr>
    <w:tblStylePr w:type="band1Vert">
      <w:rPr>
        <w:sz w:val="22"/>
      </w:rPr>
      <w:tblPr/>
      <w:tcPr>
        <w:shd w:val="clear" w:color="CBCBCB" w:fill="CBCBCB" w:themeFill="text1" w:themeFillTint="34"/>
      </w:tcPr>
    </w:tblStylePr>
    <w:tblStylePr w:type="band1Horz">
      <w:rPr>
        <w:sz w:val="22"/>
      </w:rPr>
      <w:tblPr/>
      <w:tcPr>
        <w:shd w:val="clear" w:color="CBCBCB"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rPr>
      <w:tblPr/>
      <w:tcPr>
        <w:tcBorders>
          <w:top w:val="none" w:sz="4" w:space="0" w:color="000000"/>
          <w:left w:val="none" w:sz="4" w:space="0" w:color="000000"/>
          <w:bottom w:val="single" w:sz="12" w:space="0" w:color="5B9BD5" w:themeColor="accent1"/>
          <w:right w:val="none" w:sz="4" w:space="0" w:color="000000"/>
        </w:tcBorders>
        <w:shd w:val="clear" w:color="FFFFFF" w:fill="auto"/>
      </w:tcPr>
    </w:tblStylePr>
    <w:tblStylePr w:type="lastRow">
      <w:rPr>
        <w:b/>
      </w:rPr>
      <w:tblPr/>
      <w:tcPr>
        <w:tcBorders>
          <w:top w:val="single" w:sz="4" w:space="0" w:color="5B9BD5" w:themeColor="accent1"/>
          <w:left w:val="none" w:sz="4" w:space="0" w:color="000000"/>
          <w:bottom w:val="none" w:sz="4" w:space="0" w:color="000000"/>
          <w:right w:val="none" w:sz="4" w:space="0" w:color="000000"/>
        </w:tcBorders>
        <w:shd w:val="clear" w:color="FFFFFF" w:fill="auto"/>
      </w:tcPr>
    </w:tblStylePr>
    <w:tblStylePr w:type="firstCol">
      <w:rPr>
        <w:b/>
      </w:rPr>
    </w:tblStylePr>
    <w:tblStylePr w:type="lastCol">
      <w:rPr>
        <w:b/>
      </w:rPr>
    </w:tblStylePr>
    <w:tblStylePr w:type="band1Vert">
      <w:rPr>
        <w:sz w:val="22"/>
      </w:rPr>
      <w:tblPr/>
      <w:tcPr>
        <w:shd w:val="clear" w:color="DDEAF6" w:fill="DDEAF6" w:themeFill="accent1" w:themeFillTint="34"/>
      </w:tcPr>
    </w:tblStylePr>
    <w:tblStylePr w:type="band1Horz">
      <w:rPr>
        <w:sz w:val="22"/>
      </w:rPr>
      <w:tblPr/>
      <w:tcPr>
        <w:shd w:val="clear" w:color="DDEAF6" w:fill="DDEAF6"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rPr>
      <w:tblPr/>
      <w:tcPr>
        <w:tcBorders>
          <w:top w:val="none" w:sz="4" w:space="0" w:color="000000"/>
          <w:left w:val="none" w:sz="4" w:space="0" w:color="000000"/>
          <w:bottom w:val="single" w:sz="12" w:space="0" w:color="ED7D31" w:themeColor="accent2"/>
          <w:right w:val="none" w:sz="4" w:space="0" w:color="000000"/>
        </w:tcBorders>
        <w:shd w:val="clear" w:color="FFFFFF" w:fill="auto"/>
      </w:tcPr>
    </w:tblStylePr>
    <w:tblStylePr w:type="lastRow">
      <w:rPr>
        <w:b/>
      </w:rPr>
      <w:tblPr/>
      <w:tcPr>
        <w:tcBorders>
          <w:top w:val="single" w:sz="4" w:space="0" w:color="ED7D31" w:themeColor="accent2"/>
          <w:left w:val="none" w:sz="4" w:space="0" w:color="000000"/>
          <w:bottom w:val="none" w:sz="4" w:space="0" w:color="000000"/>
          <w:right w:val="none" w:sz="4" w:space="0" w:color="000000"/>
        </w:tcBorders>
        <w:shd w:val="clear" w:color="FFFFFF" w:fill="auto"/>
      </w:tcPr>
    </w:tblStylePr>
    <w:tblStylePr w:type="firstCol">
      <w:rPr>
        <w:b/>
      </w:rPr>
    </w:tblStylePr>
    <w:tblStylePr w:type="lastCol">
      <w:rPr>
        <w:b/>
      </w:rPr>
    </w:tblStylePr>
    <w:tblStylePr w:type="band1Vert">
      <w:rPr>
        <w:sz w:val="22"/>
      </w:rPr>
      <w:tblPr/>
      <w:tcPr>
        <w:shd w:val="clear" w:color="FBE5D6" w:fill="FBE5D6" w:themeFill="accent2" w:themeFillTint="32"/>
      </w:tcPr>
    </w:tblStylePr>
    <w:tblStylePr w:type="band1Horz">
      <w:rPr>
        <w:sz w:val="22"/>
      </w:rPr>
      <w:tblPr/>
      <w:tcPr>
        <w:shd w:val="clear" w:color="FBE5D6" w:fill="FBE5D6"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rPr>
      <w:tblPr/>
      <w:tcPr>
        <w:tcBorders>
          <w:top w:val="none" w:sz="4" w:space="0" w:color="000000"/>
          <w:left w:val="none" w:sz="4" w:space="0" w:color="000000"/>
          <w:bottom w:val="single" w:sz="12" w:space="0" w:color="A5A5A5" w:themeColor="accent3"/>
          <w:right w:val="none" w:sz="4" w:space="0" w:color="000000"/>
        </w:tcBorders>
        <w:shd w:val="clear" w:color="FFFFFF" w:fill="auto"/>
      </w:tcPr>
    </w:tblStylePr>
    <w:tblStylePr w:type="lastRow">
      <w:rPr>
        <w:b/>
      </w:rPr>
      <w:tblPr/>
      <w:tcPr>
        <w:tcBorders>
          <w:top w:val="single" w:sz="4" w:space="0" w:color="A5A5A5" w:themeColor="accent3"/>
          <w:left w:val="none" w:sz="4" w:space="0" w:color="000000"/>
          <w:bottom w:val="none" w:sz="4" w:space="0" w:color="000000"/>
          <w:right w:val="none" w:sz="4" w:space="0" w:color="000000"/>
        </w:tcBorders>
        <w:shd w:val="clear" w:color="FFFFFF" w:fill="auto"/>
      </w:tcPr>
    </w:tblStylePr>
    <w:tblStylePr w:type="firstCol">
      <w:rPr>
        <w:b/>
      </w:rPr>
    </w:tblStylePr>
    <w:tblStylePr w:type="lastCol">
      <w:rPr>
        <w:b/>
      </w:rPr>
    </w:tblStylePr>
    <w:tblStylePr w:type="band1Vert">
      <w:rPr>
        <w:sz w:val="22"/>
      </w:rPr>
      <w:tblPr/>
      <w:tcPr>
        <w:shd w:val="clear" w:color="ECECEC" w:fill="ECECEC" w:themeFill="accent3" w:themeFillTint="34"/>
      </w:tcPr>
    </w:tblStylePr>
    <w:tblStylePr w:type="band1Horz">
      <w:rPr>
        <w:sz w:val="22"/>
      </w:rPr>
      <w:tblPr/>
      <w:tcPr>
        <w:shd w:val="clear" w:color="ECECEC" w:fill="ECECE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rPr>
      <w:tblPr/>
      <w:tcPr>
        <w:tcBorders>
          <w:top w:val="none" w:sz="4" w:space="0" w:color="000000"/>
          <w:left w:val="none" w:sz="4" w:space="0" w:color="000000"/>
          <w:bottom w:val="single" w:sz="12" w:space="0" w:color="FFC000" w:themeColor="accent4"/>
          <w:right w:val="none" w:sz="4" w:space="0" w:color="000000"/>
        </w:tcBorders>
        <w:shd w:val="clear" w:color="FFFFFF" w:fill="auto"/>
      </w:tcPr>
    </w:tblStylePr>
    <w:tblStylePr w:type="lastRow">
      <w:rPr>
        <w:b/>
      </w:rPr>
      <w:tblPr/>
      <w:tcPr>
        <w:tcBorders>
          <w:top w:val="single" w:sz="4" w:space="0" w:color="FFC000" w:themeColor="accent4"/>
          <w:left w:val="none" w:sz="4" w:space="0" w:color="000000"/>
          <w:bottom w:val="none" w:sz="4" w:space="0" w:color="000000"/>
          <w:right w:val="none" w:sz="4" w:space="0" w:color="000000"/>
        </w:tcBorders>
        <w:shd w:val="clear" w:color="FFFFFF" w:fill="auto"/>
      </w:tcPr>
    </w:tblStylePr>
    <w:tblStylePr w:type="firstCol">
      <w:rPr>
        <w:b/>
      </w:rPr>
    </w:tblStylePr>
    <w:tblStylePr w:type="lastCol">
      <w:rPr>
        <w:b/>
      </w:rPr>
    </w:tblStylePr>
    <w:tblStylePr w:type="band1Vert">
      <w:rPr>
        <w:sz w:val="22"/>
      </w:rPr>
      <w:tblPr/>
      <w:tcPr>
        <w:shd w:val="clear" w:color="FFF2CB" w:fill="FFF2CB" w:themeFill="accent4" w:themeFillTint="34"/>
      </w:tcPr>
    </w:tblStylePr>
    <w:tblStylePr w:type="band1Horz">
      <w:rPr>
        <w:sz w:val="22"/>
      </w:rPr>
      <w:tblPr/>
      <w:tcPr>
        <w:shd w:val="clear" w:color="FFF2CB" w:fill="FFF2CB"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rPr>
    </w:tblStylePr>
    <w:tblStylePr w:type="lastCol">
      <w:rPr>
        <w:b/>
      </w:rPr>
    </w:tblStylePr>
    <w:tblStylePr w:type="band1Vert">
      <w:rPr>
        <w:sz w:val="22"/>
      </w:rPr>
      <w:tblPr/>
      <w:tcPr>
        <w:shd w:val="clear" w:color="D8E2F3" w:fill="D8E2F3" w:themeFill="accent5" w:themeFillTint="34"/>
      </w:tcPr>
    </w:tblStylePr>
    <w:tblStylePr w:type="band1Horz">
      <w:rPr>
        <w:sz w:val="22"/>
      </w:rPr>
      <w:tblPr/>
      <w:tcPr>
        <w:shd w:val="clear" w:color="D8E2F3" w:fill="D8E2F3"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rPr>
    </w:tblStylePr>
    <w:tblStylePr w:type="lastCol">
      <w:rPr>
        <w:b/>
      </w:rPr>
    </w:tblStylePr>
    <w:tblStylePr w:type="band1Vert">
      <w:rPr>
        <w:sz w:val="22"/>
      </w:rPr>
      <w:tblPr/>
      <w:tcPr>
        <w:shd w:val="clear" w:color="E1EFD8" w:fill="E1EFD8" w:themeFill="accent6" w:themeFillTint="34"/>
      </w:tcPr>
    </w:tblStylePr>
    <w:tblStylePr w:type="band1Horz">
      <w:rPr>
        <w:sz w:val="22"/>
      </w:rPr>
      <w:tblPr/>
      <w:tcPr>
        <w:shd w:val="clear" w:color="E1EFD8" w:fill="E1EFD8" w:themeFill="accent6" w:themeFillTint="34"/>
      </w:tcPr>
    </w:tblStylePr>
  </w:style>
  <w:style w:type="table" w:customStyle="1" w:styleId="-31">
    <w:name w:val="Таблица-сетка 31"/>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sz w:val="22"/>
      </w:rPr>
      <w:tblPr/>
      <w:tcPr>
        <w:shd w:val="clear" w:color="CBCBCB" w:fill="CBCBCB" w:themeFill="text1" w:themeFillTint="34"/>
      </w:tcPr>
    </w:tblStylePr>
    <w:tblStylePr w:type="band1Horz">
      <w:rPr>
        <w:sz w:val="22"/>
      </w:rPr>
      <w:tblPr/>
      <w:tcPr>
        <w:shd w:val="clear" w:color="CBCBCB"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sz w:val="22"/>
      </w:rPr>
      <w:tblPr/>
      <w:tcPr>
        <w:shd w:val="clear" w:color="DDEAF6" w:fill="DDEAF6" w:themeFill="accent1" w:themeFillTint="34"/>
      </w:tcPr>
    </w:tblStylePr>
    <w:tblStylePr w:type="band1Horz">
      <w:rPr>
        <w:sz w:val="22"/>
      </w:rPr>
      <w:tblPr/>
      <w:tcPr>
        <w:shd w:val="clear" w:color="DDEAF6" w:fill="DDEAF6"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sz w:val="22"/>
      </w:rPr>
      <w:tblPr/>
      <w:tcPr>
        <w:shd w:val="clear" w:color="FBE5D6" w:fill="FBE5D6" w:themeFill="accent2" w:themeFillTint="32"/>
      </w:tcPr>
    </w:tblStylePr>
    <w:tblStylePr w:type="band1Horz">
      <w:rPr>
        <w:sz w:val="22"/>
      </w:rPr>
      <w:tblPr/>
      <w:tcPr>
        <w:shd w:val="clear" w:color="FBE5D6" w:fill="FBE5D6"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sz w:val="22"/>
      </w:rPr>
      <w:tblPr/>
      <w:tcPr>
        <w:shd w:val="clear" w:color="ECECEC" w:fill="ECECEC" w:themeFill="accent3" w:themeFillTint="34"/>
      </w:tcPr>
    </w:tblStylePr>
    <w:tblStylePr w:type="band1Horz">
      <w:rPr>
        <w:sz w:val="22"/>
      </w:rPr>
      <w:tblPr/>
      <w:tcPr>
        <w:shd w:val="clear" w:color="ECECEC" w:fill="ECECE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sz w:val="22"/>
      </w:rPr>
      <w:tblPr/>
      <w:tcPr>
        <w:shd w:val="clear" w:color="FFF2CB" w:fill="FFF2CB" w:themeFill="accent4" w:themeFillTint="34"/>
      </w:tcPr>
    </w:tblStylePr>
    <w:tblStylePr w:type="band1Horz">
      <w:rPr>
        <w:sz w:val="22"/>
      </w:rPr>
      <w:tblPr/>
      <w:tcPr>
        <w:shd w:val="clear" w:color="FFF2CB" w:fill="FFF2CB"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sz w:val="22"/>
      </w:rPr>
      <w:tblPr/>
      <w:tcPr>
        <w:shd w:val="clear" w:color="D8E2F3" w:fill="D8E2F3" w:themeFill="accent5" w:themeFillTint="34"/>
      </w:tcPr>
    </w:tblStylePr>
    <w:tblStylePr w:type="band1Horz">
      <w:rPr>
        <w:sz w:val="22"/>
      </w:rPr>
      <w:tblPr/>
      <w:tcPr>
        <w:shd w:val="clear" w:color="D8E2F3" w:fill="D8E2F3"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sz w:val="22"/>
      </w:rPr>
      <w:tblPr/>
      <w:tcPr>
        <w:shd w:val="clear" w:color="E1EFD8" w:fill="E1EFD8" w:themeFill="accent6" w:themeFillTint="34"/>
      </w:tcPr>
    </w:tblStylePr>
    <w:tblStylePr w:type="band1Horz">
      <w:rPr>
        <w:sz w:val="22"/>
      </w:rPr>
      <w:tblPr/>
      <w:tcPr>
        <w:shd w:val="clear" w:color="E1EFD8" w:fill="E1EFD8" w:themeFill="accent6" w:themeFillTint="34"/>
      </w:tcPr>
    </w:tblStylePr>
  </w:style>
  <w:style w:type="table" w:customStyle="1" w:styleId="-41">
    <w:name w:val="Таблица-сетка 41"/>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b/>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fill="000000" w:themeFill="text1"/>
      </w:tcPr>
    </w:tblStylePr>
    <w:tblStylePr w:type="lastRow">
      <w:rPr>
        <w:b/>
      </w:rPr>
      <w:tblPr/>
      <w:tcPr>
        <w:tcBorders>
          <w:top w:val="single" w:sz="4" w:space="0" w:color="000000" w:themeColor="text1"/>
        </w:tcBorders>
      </w:tcPr>
    </w:tblStylePr>
    <w:tblStylePr w:type="firstCol">
      <w:rPr>
        <w:b/>
      </w:rPr>
    </w:tblStylePr>
    <w:tblStylePr w:type="lastCol">
      <w:rPr>
        <w:b/>
      </w:rPr>
    </w:tblStylePr>
    <w:tblStylePr w:type="band1Vert">
      <w:rPr>
        <w:sz w:val="22"/>
      </w:rPr>
      <w:tblPr/>
      <w:tcPr>
        <w:shd w:val="clear" w:color="CBCBCB" w:fill="CBCBCB" w:themeFill="text1" w:themeFillTint="34"/>
      </w:tcPr>
    </w:tblStylePr>
    <w:tblStylePr w:type="band1Horz">
      <w:rPr>
        <w:sz w:val="22"/>
      </w:rPr>
      <w:tblPr/>
      <w:tcPr>
        <w:shd w:val="clear" w:color="CBCBCB"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b/>
        <w:sz w:val="22"/>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68A2D8" w:fill="68A2D8" w:themeFill="accent1" w:themeFillTint="EA"/>
      </w:tcPr>
    </w:tblStylePr>
    <w:tblStylePr w:type="lastRow">
      <w:rPr>
        <w:b/>
      </w:rPr>
      <w:tblPr/>
      <w:tcPr>
        <w:tcBorders>
          <w:top w:val="single" w:sz="4" w:space="0" w:color="5B9BD5" w:themeColor="accent1"/>
        </w:tcBorders>
      </w:tcPr>
    </w:tblStylePr>
    <w:tblStylePr w:type="firstCol">
      <w:rPr>
        <w:b/>
      </w:rPr>
    </w:tblStylePr>
    <w:tblStylePr w:type="lastCol">
      <w:rPr>
        <w:b/>
      </w:rPr>
    </w:tblStylePr>
    <w:tblStylePr w:type="band1Vert">
      <w:rPr>
        <w:sz w:val="22"/>
      </w:rPr>
      <w:tblPr/>
      <w:tcPr>
        <w:shd w:val="clear" w:color="DEEBF6" w:fill="DEEBF6" w:themeFill="accent1" w:themeFillTint="32"/>
      </w:tcPr>
    </w:tblStylePr>
    <w:tblStylePr w:type="band1Horz">
      <w:rPr>
        <w:sz w:val="22"/>
      </w:rPr>
      <w:tblPr/>
      <w:tcPr>
        <w:shd w:val="clear" w:color="DEEBF6" w:fill="DEEBF6" w:themeFill="accent1" w:themeFillTint="32"/>
      </w:tcPr>
    </w:tblStylePr>
  </w:style>
  <w:style w:type="table" w:customStyle="1" w:styleId="GridTable4-Accent2">
    <w:name w:val="Grid Table 4 - Accent 2"/>
    <w:basedOn w:val="a1"/>
    <w:uiPriority w:val="5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b/>
        <w:sz w:val="22"/>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F4B184" w:fill="F4B184" w:themeFill="accent2" w:themeFillTint="97"/>
      </w:tcPr>
    </w:tblStylePr>
    <w:tblStylePr w:type="lastRow">
      <w:rPr>
        <w:b/>
      </w:rPr>
      <w:tblPr/>
      <w:tcPr>
        <w:tcBorders>
          <w:top w:val="single" w:sz="4" w:space="0" w:color="ED7D31" w:themeColor="accent2"/>
        </w:tcBorders>
      </w:tcPr>
    </w:tblStylePr>
    <w:tblStylePr w:type="firstCol">
      <w:rPr>
        <w:b/>
      </w:rPr>
    </w:tblStylePr>
    <w:tblStylePr w:type="lastCol">
      <w:rPr>
        <w:b/>
      </w:rPr>
    </w:tblStylePr>
    <w:tblStylePr w:type="band1Vert">
      <w:rPr>
        <w:sz w:val="22"/>
      </w:rPr>
      <w:tblPr/>
      <w:tcPr>
        <w:shd w:val="clear" w:color="FBE5D6" w:fill="FBE5D6" w:themeFill="accent2" w:themeFillTint="32"/>
      </w:tcPr>
    </w:tblStylePr>
    <w:tblStylePr w:type="band1Horz">
      <w:rPr>
        <w:sz w:val="22"/>
      </w:rPr>
      <w:tblPr/>
      <w:tcPr>
        <w:shd w:val="clear" w:color="FBE5D6" w:fill="FBE5D6" w:themeFill="accent2" w:themeFillTint="32"/>
      </w:tcPr>
    </w:tblStylePr>
  </w:style>
  <w:style w:type="table" w:customStyle="1" w:styleId="GridTable4-Accent3">
    <w:name w:val="Grid Table 4 - Accent 3"/>
    <w:basedOn w:val="a1"/>
    <w:uiPriority w:val="5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b/>
        <w:sz w:val="22"/>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tcBorders>
        <w:shd w:val="clear" w:color="A5A5A5" w:fill="A5A5A5" w:themeFill="accent3" w:themeFillTint="FE"/>
      </w:tcPr>
    </w:tblStylePr>
    <w:tblStylePr w:type="lastRow">
      <w:rPr>
        <w:b/>
      </w:rPr>
      <w:tblPr/>
      <w:tcPr>
        <w:tcBorders>
          <w:top w:val="single" w:sz="4" w:space="0" w:color="A5A5A5" w:themeColor="accent3"/>
        </w:tcBorders>
      </w:tcPr>
    </w:tblStylePr>
    <w:tblStylePr w:type="firstCol">
      <w:rPr>
        <w:b/>
      </w:rPr>
    </w:tblStylePr>
    <w:tblStylePr w:type="lastCol">
      <w:rPr>
        <w:b/>
      </w:rPr>
    </w:tblStylePr>
    <w:tblStylePr w:type="band1Vert">
      <w:rPr>
        <w:sz w:val="22"/>
      </w:rPr>
      <w:tblPr/>
      <w:tcPr>
        <w:shd w:val="clear" w:color="ECECEC" w:fill="ECECEC" w:themeFill="accent3" w:themeFillTint="34"/>
      </w:tcPr>
    </w:tblStylePr>
    <w:tblStylePr w:type="band1Horz">
      <w:rPr>
        <w:sz w:val="22"/>
      </w:rPr>
      <w:tblPr/>
      <w:tcPr>
        <w:shd w:val="clear" w:color="ECECEC" w:fill="ECECEC" w:themeFill="accent3" w:themeFillTint="34"/>
      </w:tcPr>
    </w:tblStylePr>
  </w:style>
  <w:style w:type="table" w:customStyle="1" w:styleId="GridTable4-Accent4">
    <w:name w:val="Grid Table 4 - Accent 4"/>
    <w:basedOn w:val="a1"/>
    <w:uiPriority w:val="5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b/>
        <w:sz w:val="22"/>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tcBorders>
        <w:shd w:val="clear" w:color="FFD865" w:fill="FFD865" w:themeFill="accent4" w:themeFillTint="9A"/>
      </w:tcPr>
    </w:tblStylePr>
    <w:tblStylePr w:type="lastRow">
      <w:rPr>
        <w:b/>
      </w:rPr>
      <w:tblPr/>
      <w:tcPr>
        <w:tcBorders>
          <w:top w:val="single" w:sz="4" w:space="0" w:color="FFC000" w:themeColor="accent4"/>
        </w:tcBorders>
      </w:tcPr>
    </w:tblStylePr>
    <w:tblStylePr w:type="firstCol">
      <w:rPr>
        <w:b/>
      </w:rPr>
    </w:tblStylePr>
    <w:tblStylePr w:type="lastCol">
      <w:rPr>
        <w:b/>
      </w:rPr>
    </w:tblStylePr>
    <w:tblStylePr w:type="band1Vert">
      <w:rPr>
        <w:sz w:val="22"/>
      </w:rPr>
      <w:tblPr/>
      <w:tcPr>
        <w:shd w:val="clear" w:color="FFF2CB" w:fill="FFF2CB" w:themeFill="accent4" w:themeFillTint="34"/>
      </w:tcPr>
    </w:tblStylePr>
    <w:tblStylePr w:type="band1Horz">
      <w:rPr>
        <w:sz w:val="22"/>
      </w:rPr>
      <w:tblPr/>
      <w:tcPr>
        <w:shd w:val="clear" w:color="FFF2CB" w:fill="FFF2CB" w:themeFill="accent4" w:themeFillTint="34"/>
      </w:tcPr>
    </w:tblStylePr>
  </w:style>
  <w:style w:type="table" w:customStyle="1" w:styleId="GridTable4-Accent5">
    <w:name w:val="Grid Table 4 - Accent 5"/>
    <w:basedOn w:val="a1"/>
    <w:uiPriority w:val="5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b/>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fill="4472C4" w:themeFill="accent5"/>
      </w:tcPr>
    </w:tblStylePr>
    <w:tblStylePr w:type="lastRow">
      <w:rPr>
        <w:b/>
      </w:rPr>
      <w:tblPr/>
      <w:tcPr>
        <w:tcBorders>
          <w:top w:val="single" w:sz="4" w:space="0" w:color="4472C4" w:themeColor="accent5"/>
        </w:tcBorders>
      </w:tcPr>
    </w:tblStylePr>
    <w:tblStylePr w:type="firstCol">
      <w:rPr>
        <w:b/>
      </w:rPr>
    </w:tblStylePr>
    <w:tblStylePr w:type="lastCol">
      <w:rPr>
        <w:b/>
      </w:rPr>
    </w:tblStylePr>
    <w:tblStylePr w:type="band1Vert">
      <w:rPr>
        <w:sz w:val="22"/>
      </w:rPr>
      <w:tblPr/>
      <w:tcPr>
        <w:shd w:val="clear" w:color="D8E2F3" w:fill="D8E2F3" w:themeFill="accent5" w:themeFillTint="34"/>
      </w:tcPr>
    </w:tblStylePr>
    <w:tblStylePr w:type="band1Horz">
      <w:rPr>
        <w:sz w:val="22"/>
      </w:rPr>
      <w:tblPr/>
      <w:tcPr>
        <w:shd w:val="clear" w:color="D8E2F3" w:fill="D8E2F3" w:themeFill="accent5" w:themeFillTint="34"/>
      </w:tcPr>
    </w:tblStylePr>
  </w:style>
  <w:style w:type="table" w:customStyle="1" w:styleId="GridTable4-Accent6">
    <w:name w:val="Grid Table 4 - Accent 6"/>
    <w:basedOn w:val="a1"/>
    <w:uiPriority w:val="5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b/>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fill="70AD47" w:themeFill="accent6"/>
      </w:tcPr>
    </w:tblStylePr>
    <w:tblStylePr w:type="lastRow">
      <w:rPr>
        <w:b/>
      </w:rPr>
      <w:tblPr/>
      <w:tcPr>
        <w:tcBorders>
          <w:top w:val="single" w:sz="4" w:space="0" w:color="70AD47" w:themeColor="accent6"/>
        </w:tcBorders>
      </w:tcPr>
    </w:tblStylePr>
    <w:tblStylePr w:type="firstCol">
      <w:rPr>
        <w:b/>
      </w:rPr>
    </w:tblStylePr>
    <w:tblStylePr w:type="lastCol">
      <w:rPr>
        <w:b/>
      </w:rPr>
    </w:tblStylePr>
    <w:tblStylePr w:type="band1Vert">
      <w:rPr>
        <w:sz w:val="22"/>
      </w:rPr>
      <w:tblPr/>
      <w:tcPr>
        <w:shd w:val="clear" w:color="E1EFD8" w:fill="E1EFD8" w:themeFill="accent6" w:themeFillTint="34"/>
      </w:tcPr>
    </w:tblStylePr>
    <w:tblStylePr w:type="band1Horz">
      <w:rPr>
        <w:sz w:val="22"/>
      </w:rPr>
      <w:tblPr/>
      <w:tcPr>
        <w:shd w:val="clear" w:color="E1EFD8" w:fill="E1EFD8" w:themeFill="accent6" w:themeFillTint="34"/>
      </w:tcPr>
    </w:tblStylePr>
  </w:style>
  <w:style w:type="table" w:customStyle="1" w:styleId="-51">
    <w:name w:val="Таблица-сетка 5 темная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b/>
        <w:sz w:val="22"/>
      </w:rPr>
      <w:tblPr/>
      <w:tcPr>
        <w:shd w:val="clear" w:color="000000" w:fill="000000" w:themeFill="text1"/>
      </w:tcPr>
    </w:tblStylePr>
    <w:tblStylePr w:type="lastRow">
      <w:rPr>
        <w:b/>
        <w:sz w:val="22"/>
      </w:rPr>
      <w:tblPr/>
      <w:tcPr>
        <w:tcBorders>
          <w:top w:val="single" w:sz="4" w:space="0" w:color="FFFFFF" w:themeColor="light1"/>
        </w:tcBorders>
        <w:shd w:val="clear" w:color="000000" w:fill="000000" w:themeFill="text1"/>
      </w:tcPr>
    </w:tblStylePr>
    <w:tblStylePr w:type="firstCol">
      <w:rPr>
        <w:b/>
        <w:sz w:val="22"/>
      </w:rPr>
      <w:tblPr/>
      <w:tcPr>
        <w:shd w:val="clear" w:color="000000" w:fill="000000" w:themeFill="text1"/>
      </w:tcPr>
    </w:tblStylePr>
    <w:tblStylePr w:type="lastCol">
      <w:rPr>
        <w:b/>
        <w:sz w:val="22"/>
      </w:rPr>
      <w:tblPr/>
      <w:tcPr>
        <w:shd w:val="clear" w:color="000000" w:fill="000000" w:themeFill="text1"/>
      </w:tcPr>
    </w:tblStylePr>
    <w:tblStylePr w:type="band1Vert">
      <w:tblPr/>
      <w:tcPr>
        <w:shd w:val="clear" w:color="8A8A8A" w:fill="8A8A8A" w:themeFill="text1" w:themeFillTint="75"/>
      </w:tcPr>
    </w:tblStylePr>
    <w:tblStylePr w:type="band1Horz">
      <w:tblPr/>
      <w:tcPr>
        <w:shd w:val="clear" w:color="8A8A8A"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b/>
        <w:sz w:val="22"/>
      </w:rPr>
      <w:tblPr/>
      <w:tcPr>
        <w:shd w:val="clear" w:color="5B9BD5" w:fill="5B9BD5" w:themeFill="accent1"/>
      </w:tcPr>
    </w:tblStylePr>
    <w:tblStylePr w:type="lastRow">
      <w:rPr>
        <w:b/>
        <w:sz w:val="22"/>
      </w:rPr>
      <w:tblPr/>
      <w:tcPr>
        <w:tcBorders>
          <w:top w:val="single" w:sz="4" w:space="0" w:color="FFFFFF" w:themeColor="light1"/>
        </w:tcBorders>
        <w:shd w:val="clear" w:color="5B9BD5" w:fill="5B9BD5" w:themeFill="accent1"/>
      </w:tcPr>
    </w:tblStylePr>
    <w:tblStylePr w:type="firstCol">
      <w:rPr>
        <w:b/>
        <w:sz w:val="22"/>
      </w:rPr>
      <w:tblPr/>
      <w:tcPr>
        <w:shd w:val="clear" w:color="5B9BD5" w:fill="5B9BD5" w:themeFill="accent1"/>
      </w:tcPr>
    </w:tblStylePr>
    <w:tblStylePr w:type="lastCol">
      <w:rPr>
        <w:b/>
        <w:sz w:val="22"/>
      </w:rPr>
      <w:tblPr/>
      <w:tcPr>
        <w:shd w:val="clear" w:color="5B9BD5" w:fill="5B9BD5" w:themeFill="accent1"/>
      </w:tcPr>
    </w:tblStylePr>
    <w:tblStylePr w:type="band1Vert">
      <w:tblPr/>
      <w:tcPr>
        <w:shd w:val="clear" w:color="B3D0EB" w:fill="B3D0EB" w:themeFill="accent1" w:themeFillTint="75"/>
      </w:tcPr>
    </w:tblStylePr>
    <w:tblStylePr w:type="band1Horz">
      <w:tblPr/>
      <w:tcPr>
        <w:shd w:val="clear" w:color="B3D0EB" w:fill="B3D0EB"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b/>
        <w:sz w:val="22"/>
      </w:rPr>
      <w:tblPr/>
      <w:tcPr>
        <w:shd w:val="clear" w:color="ED7D31" w:fill="ED7D31" w:themeFill="accent2"/>
      </w:tcPr>
    </w:tblStylePr>
    <w:tblStylePr w:type="lastRow">
      <w:rPr>
        <w:b/>
        <w:sz w:val="22"/>
      </w:rPr>
      <w:tblPr/>
      <w:tcPr>
        <w:tcBorders>
          <w:top w:val="single" w:sz="4" w:space="0" w:color="FFFFFF" w:themeColor="light1"/>
        </w:tcBorders>
        <w:shd w:val="clear" w:color="ED7D31" w:fill="ED7D31" w:themeFill="accent2"/>
      </w:tcPr>
    </w:tblStylePr>
    <w:tblStylePr w:type="firstCol">
      <w:rPr>
        <w:b/>
        <w:sz w:val="22"/>
      </w:rPr>
      <w:tblPr/>
      <w:tcPr>
        <w:shd w:val="clear" w:color="ED7D31" w:fill="ED7D31" w:themeFill="accent2"/>
      </w:tcPr>
    </w:tblStylePr>
    <w:tblStylePr w:type="lastCol">
      <w:rPr>
        <w:b/>
        <w:sz w:val="22"/>
      </w:rPr>
      <w:tblPr/>
      <w:tcPr>
        <w:shd w:val="clear" w:color="ED7D31" w:fill="ED7D31" w:themeFill="accent2"/>
      </w:tcPr>
    </w:tblStylePr>
    <w:tblStylePr w:type="band1Vert">
      <w:tblPr/>
      <w:tcPr>
        <w:shd w:val="clear" w:color="F6C3A0" w:fill="F6C3A0" w:themeFill="accent2" w:themeFillTint="75"/>
      </w:tcPr>
    </w:tblStylePr>
    <w:tblStylePr w:type="band1Horz">
      <w:tblPr/>
      <w:tcPr>
        <w:shd w:val="clear" w:color="F6C3A0" w:fill="F6C3A0"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b/>
        <w:sz w:val="22"/>
      </w:rPr>
      <w:tblPr/>
      <w:tcPr>
        <w:shd w:val="clear" w:color="A5A5A5" w:fill="A5A5A5" w:themeFill="accent3"/>
      </w:tcPr>
    </w:tblStylePr>
    <w:tblStylePr w:type="lastRow">
      <w:rPr>
        <w:b/>
        <w:sz w:val="22"/>
      </w:rPr>
      <w:tblPr/>
      <w:tcPr>
        <w:tcBorders>
          <w:top w:val="single" w:sz="4" w:space="0" w:color="FFFFFF" w:themeColor="light1"/>
        </w:tcBorders>
        <w:shd w:val="clear" w:color="A5A5A5" w:fill="A5A5A5" w:themeFill="accent3"/>
      </w:tcPr>
    </w:tblStylePr>
    <w:tblStylePr w:type="firstCol">
      <w:rPr>
        <w:b/>
        <w:sz w:val="22"/>
      </w:rPr>
      <w:tblPr/>
      <w:tcPr>
        <w:shd w:val="clear" w:color="A5A5A5" w:fill="A5A5A5" w:themeFill="accent3"/>
      </w:tcPr>
    </w:tblStylePr>
    <w:tblStylePr w:type="lastCol">
      <w:rPr>
        <w:b/>
        <w:sz w:val="22"/>
      </w:rPr>
      <w:tblPr/>
      <w:tcPr>
        <w:shd w:val="clear" w:color="A5A5A5" w:fill="A5A5A5" w:themeFill="accent3"/>
      </w:tcPr>
    </w:tblStylePr>
    <w:tblStylePr w:type="band1Vert">
      <w:tblPr/>
      <w:tcPr>
        <w:shd w:val="clear" w:color="D5D5D5" w:fill="D5D5D5" w:themeFill="accent3" w:themeFillTint="75"/>
      </w:tcPr>
    </w:tblStylePr>
    <w:tblStylePr w:type="band1Horz">
      <w:tblPr/>
      <w:tcPr>
        <w:shd w:val="clear" w:color="D5D5D5" w:fill="D5D5D5"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b/>
        <w:sz w:val="22"/>
      </w:rPr>
      <w:tblPr/>
      <w:tcPr>
        <w:shd w:val="clear" w:color="FFC000" w:fill="FFC000" w:themeFill="accent4"/>
      </w:tcPr>
    </w:tblStylePr>
    <w:tblStylePr w:type="lastRow">
      <w:rPr>
        <w:b/>
        <w:sz w:val="22"/>
      </w:rPr>
      <w:tblPr/>
      <w:tcPr>
        <w:tcBorders>
          <w:top w:val="single" w:sz="4" w:space="0" w:color="FFFFFF" w:themeColor="light1"/>
        </w:tcBorders>
        <w:shd w:val="clear" w:color="FFC000" w:fill="FFC000" w:themeFill="accent4"/>
      </w:tcPr>
    </w:tblStylePr>
    <w:tblStylePr w:type="firstCol">
      <w:rPr>
        <w:b/>
        <w:sz w:val="22"/>
      </w:rPr>
      <w:tblPr/>
      <w:tcPr>
        <w:shd w:val="clear" w:color="FFC000" w:fill="FFC000" w:themeFill="accent4"/>
      </w:tcPr>
    </w:tblStylePr>
    <w:tblStylePr w:type="lastCol">
      <w:rPr>
        <w:b/>
        <w:sz w:val="22"/>
      </w:rPr>
      <w:tblPr/>
      <w:tcPr>
        <w:shd w:val="clear" w:color="FFC000" w:fill="FFC000" w:themeFill="accent4"/>
      </w:tcPr>
    </w:tblStylePr>
    <w:tblStylePr w:type="band1Vert">
      <w:tblPr/>
      <w:tcPr>
        <w:shd w:val="clear" w:color="FFE28A" w:fill="FFE28A" w:themeFill="accent4" w:themeFillTint="75"/>
      </w:tcPr>
    </w:tblStylePr>
    <w:tblStylePr w:type="band1Horz">
      <w:tblPr/>
      <w:tcPr>
        <w:shd w:val="clear" w:color="FFE28A" w:fill="FFE28A"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b/>
        <w:sz w:val="22"/>
      </w:rPr>
      <w:tblPr/>
      <w:tcPr>
        <w:shd w:val="clear" w:color="4472C4" w:fill="4472C4" w:themeFill="accent5"/>
      </w:tcPr>
    </w:tblStylePr>
    <w:tblStylePr w:type="lastRow">
      <w:rPr>
        <w:b/>
        <w:sz w:val="22"/>
      </w:rPr>
      <w:tblPr/>
      <w:tcPr>
        <w:tcBorders>
          <w:top w:val="single" w:sz="4" w:space="0" w:color="FFFFFF" w:themeColor="light1"/>
        </w:tcBorders>
        <w:shd w:val="clear" w:color="4472C4" w:fill="4472C4" w:themeFill="accent5"/>
      </w:tcPr>
    </w:tblStylePr>
    <w:tblStylePr w:type="firstCol">
      <w:rPr>
        <w:b/>
        <w:sz w:val="22"/>
      </w:rPr>
      <w:tblPr/>
      <w:tcPr>
        <w:shd w:val="clear" w:color="4472C4" w:fill="4472C4" w:themeFill="accent5"/>
      </w:tcPr>
    </w:tblStylePr>
    <w:tblStylePr w:type="lastCol">
      <w:rPr>
        <w:b/>
        <w:sz w:val="22"/>
      </w:rPr>
      <w:tblPr/>
      <w:tcPr>
        <w:shd w:val="clear" w:color="4472C4" w:fill="4472C4" w:themeFill="accent5"/>
      </w:tcPr>
    </w:tblStylePr>
    <w:tblStylePr w:type="band1Vert">
      <w:tblPr/>
      <w:tcPr>
        <w:shd w:val="clear" w:color="A9BEE4" w:fill="A9BEE4" w:themeFill="accent5" w:themeFillTint="75"/>
      </w:tcPr>
    </w:tblStylePr>
    <w:tblStylePr w:type="band1Horz">
      <w:tblPr/>
      <w:tcPr>
        <w:shd w:val="clear" w:color="A9BEE4" w:fill="A9BEE4"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b/>
        <w:sz w:val="22"/>
      </w:rPr>
      <w:tblPr/>
      <w:tcPr>
        <w:shd w:val="clear" w:color="70AD47" w:fill="70AD47" w:themeFill="accent6"/>
      </w:tcPr>
    </w:tblStylePr>
    <w:tblStylePr w:type="lastRow">
      <w:rPr>
        <w:b/>
        <w:sz w:val="22"/>
      </w:rPr>
      <w:tblPr/>
      <w:tcPr>
        <w:tcBorders>
          <w:top w:val="single" w:sz="4" w:space="0" w:color="FFFFFF" w:themeColor="light1"/>
        </w:tcBorders>
        <w:shd w:val="clear" w:color="70AD47" w:fill="70AD47" w:themeFill="accent6"/>
      </w:tcPr>
    </w:tblStylePr>
    <w:tblStylePr w:type="firstCol">
      <w:rPr>
        <w:b/>
        <w:sz w:val="22"/>
      </w:rPr>
      <w:tblPr/>
      <w:tcPr>
        <w:shd w:val="clear" w:color="70AD47" w:fill="70AD47" w:themeFill="accent6"/>
      </w:tcPr>
    </w:tblStylePr>
    <w:tblStylePr w:type="lastCol">
      <w:rPr>
        <w:b/>
        <w:sz w:val="22"/>
      </w:rPr>
      <w:tblPr/>
      <w:tcPr>
        <w:shd w:val="clear" w:color="70AD47" w:fill="70AD47" w:themeFill="accent6"/>
      </w:tcPr>
    </w:tblStylePr>
    <w:tblStylePr w:type="band1Vert">
      <w:tblPr/>
      <w:tcPr>
        <w:shd w:val="clear" w:color="BCDBA8" w:fill="BCDBA8" w:themeFill="accent6" w:themeFillTint="75"/>
      </w:tcPr>
    </w:tblStylePr>
    <w:tblStylePr w:type="band1Horz">
      <w:tblPr/>
      <w:tcPr>
        <w:shd w:val="clear" w:color="BCDBA8" w:fill="BCDBA8" w:themeFill="accent6" w:themeFillTint="75"/>
      </w:tcPr>
    </w:tblStylePr>
  </w:style>
  <w:style w:type="table" w:customStyle="1" w:styleId="-61">
    <w:name w:val="Таблица-сетка 6 цветная1"/>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000000" w:themeColor="text1"/>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fill="CBCBCB" w:themeFill="text1" w:themeFillTint="34"/>
      </w:tcPr>
    </w:tblStylePr>
    <w:tblStylePr w:type="band1Horz">
      <w:rPr>
        <w:color w:val="7F7F7F" w:themeColor="text1" w:themeTint="80" w:themeShade="95"/>
        <w:sz w:val="22"/>
      </w:rPr>
      <w:tblPr/>
      <w:tcPr>
        <w:shd w:val="clear" w:color="CBCBCB" w:fill="CBCBCB" w:themeFill="text1" w:themeFillTint="34"/>
      </w:tcPr>
    </w:tblStylePr>
    <w:tblStylePr w:type="band2Horz">
      <w:rPr>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5B9BD5" w:themeColor="accent1"/>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fill="DDEAF6" w:themeFill="accent1" w:themeFillTint="34"/>
      </w:tcPr>
    </w:tblStylePr>
    <w:tblStylePr w:type="band1Horz">
      <w:rPr>
        <w:color w:val="ACCCEA" w:themeColor="accent1" w:themeTint="80" w:themeShade="95"/>
        <w:sz w:val="22"/>
      </w:rPr>
      <w:tblPr/>
      <w:tcPr>
        <w:shd w:val="clear" w:color="DDEAF6" w:fill="DDEAF6" w:themeFill="accent1" w:themeFillTint="34"/>
      </w:tcPr>
    </w:tblStylePr>
    <w:tblStylePr w:type="band2Horz">
      <w:rPr>
        <w:color w:val="ACCCEA"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ED7D31" w:themeColor="accent2"/>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fill="FBE5D6" w:themeFill="accent2" w:themeFillTint="32"/>
      </w:tcPr>
    </w:tblStylePr>
    <w:tblStylePr w:type="band1Horz">
      <w:rPr>
        <w:color w:val="F4B184" w:themeColor="accent2" w:themeTint="97" w:themeShade="95"/>
        <w:sz w:val="22"/>
      </w:rPr>
      <w:tblPr/>
      <w:tcPr>
        <w:shd w:val="clear" w:color="FBE5D6" w:fill="FBE5D6" w:themeFill="accent2" w:themeFillTint="32"/>
      </w:tcPr>
    </w:tblStylePr>
    <w:tblStylePr w:type="band2Horz">
      <w:rPr>
        <w:color w:val="F4B184"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fill="ECECEC" w:themeFill="accent3" w:themeFillTint="34"/>
      </w:tcPr>
    </w:tblStylePr>
    <w:tblStylePr w:type="band1Horz">
      <w:rPr>
        <w:color w:val="A5A5A5" w:themeColor="accent3" w:themeTint="FE" w:themeShade="95"/>
        <w:sz w:val="22"/>
      </w:rPr>
      <w:tblPr/>
      <w:tcPr>
        <w:shd w:val="clear" w:color="ECECEC" w:fill="ECECEC" w:themeFill="accent3" w:themeFillTint="34"/>
      </w:tcPr>
    </w:tblStylePr>
    <w:tblStylePr w:type="band2Horz">
      <w:rPr>
        <w:color w:val="A5A5A5"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C000" w:themeColor="accent4"/>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fill="FFF2CB" w:themeFill="accent4" w:themeFillTint="34"/>
      </w:tcPr>
    </w:tblStylePr>
    <w:tblStylePr w:type="band1Horz">
      <w:rPr>
        <w:color w:val="FFD865" w:themeColor="accent4" w:themeTint="9A" w:themeShade="95"/>
        <w:sz w:val="22"/>
      </w:rPr>
      <w:tblPr/>
      <w:tcPr>
        <w:shd w:val="clear" w:color="FFF2CB" w:fill="FFF2CB" w:themeFill="accent4" w:themeFillTint="34"/>
      </w:tcPr>
    </w:tblStylePr>
    <w:tblStylePr w:type="band2Horz">
      <w:rPr>
        <w:color w:val="FFD865"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fill="D8E2F3" w:themeFill="accent5" w:themeFillTint="34"/>
      </w:tcPr>
    </w:tblStylePr>
    <w:tblStylePr w:type="band1Horz">
      <w:rPr>
        <w:color w:val="254175" w:themeColor="accent5" w:themeShade="95"/>
        <w:sz w:val="22"/>
      </w:rPr>
      <w:tblPr/>
      <w:tcPr>
        <w:shd w:val="clear" w:color="D8E2F3" w:fill="D8E2F3" w:themeFill="accent5" w:themeFillTint="34"/>
      </w:tcPr>
    </w:tblStylePr>
    <w:tblStylePr w:type="band2Horz">
      <w:rPr>
        <w:color w:val="254175" w:themeColor="accent5" w:themeShade="95"/>
        <w:sz w:val="22"/>
      </w:rPr>
    </w:tblStylePr>
  </w:style>
  <w:style w:type="table" w:customStyle="1" w:styleId="GridTable6Colorful-Accent6">
    <w:name w:val="Grid Table 6 Colorful - Accent 6"/>
    <w:basedOn w:val="a1"/>
    <w:uiPriority w:val="99"/>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fill="E1EFD8" w:themeFill="accent6" w:themeFillTint="34"/>
      </w:tcPr>
    </w:tblStylePr>
    <w:tblStylePr w:type="band1Horz">
      <w:rPr>
        <w:color w:val="254175" w:themeColor="accent5" w:themeShade="95"/>
        <w:sz w:val="22"/>
      </w:rPr>
      <w:tblPr/>
      <w:tcPr>
        <w:shd w:val="clear" w:color="E1EFD8" w:fill="E1EFD8" w:themeFill="accent6" w:themeFillTint="34"/>
      </w:tcPr>
    </w:tblStylePr>
    <w:tblStylePr w:type="band2Horz">
      <w:rPr>
        <w:color w:val="254175" w:themeColor="accent5" w:themeShade="95"/>
        <w:sz w:val="22"/>
      </w:rPr>
    </w:tblStylePr>
  </w:style>
  <w:style w:type="table" w:customStyle="1" w:styleId="-71">
    <w:name w:val="Таблица-сетка 7 цветная1"/>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sz w:val="22"/>
      </w:rPr>
      <w:tblPr/>
      <w:tcPr>
        <w:tcBorders>
          <w:top w:val="none" w:sz="4" w:space="0" w:color="000000"/>
          <w:left w:val="none" w:sz="4" w:space="0" w:color="000000"/>
          <w:bottom w:val="single" w:sz="4" w:space="0" w:color="000000" w:themeColor="text1"/>
          <w:right w:val="none" w:sz="4" w:space="0" w:color="000000"/>
        </w:tcBorders>
        <w:shd w:val="clear" w:color="FFFFFF" w:fill="FFFFFF" w:themeFill="light1"/>
      </w:tcPr>
    </w:tblStylePr>
    <w:tblStylePr w:type="lastRow">
      <w:rPr>
        <w:b/>
        <w:color w:val="7F7F7F" w:themeColor="text1" w:themeTint="80" w:themeShade="95"/>
        <w:sz w:val="22"/>
      </w:rPr>
      <w:tblPr/>
      <w:tcPr>
        <w:tcBorders>
          <w:top w:val="single" w:sz="4" w:space="0" w:color="000000" w:themeColor="text1"/>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7F7F7F" w:themeColor="text1" w:themeTint="80" w:themeShade="95"/>
        <w:sz w:val="22"/>
      </w:rPr>
      <w:tblPr/>
      <w:tcPr>
        <w:tcBorders>
          <w:top w:val="none" w:sz="4" w:space="0" w:color="000000"/>
          <w:left w:val="none" w:sz="4" w:space="0" w:color="000000"/>
          <w:bottom w:val="none" w:sz="4" w:space="0" w:color="000000"/>
          <w:right w:val="single" w:sz="4" w:space="0" w:color="000000" w:themeColor="text1"/>
        </w:tcBorders>
        <w:shd w:val="clear" w:color="FFFFFF" w:fill="auto"/>
      </w:tcPr>
    </w:tblStylePr>
    <w:tblStylePr w:type="lastCol">
      <w:rPr>
        <w:i/>
        <w:color w:val="7F7F7F" w:themeColor="text1" w:themeTint="80" w:themeShade="95"/>
        <w:sz w:val="22"/>
      </w:rPr>
      <w:tblPr/>
      <w:tcPr>
        <w:tcBorders>
          <w:top w:val="none" w:sz="4" w:space="0" w:color="000000"/>
          <w:left w:val="single" w:sz="4" w:space="0" w:color="000000" w:themeColor="text1"/>
          <w:bottom w:val="none" w:sz="4" w:space="0" w:color="000000"/>
          <w:right w:val="none" w:sz="4" w:space="0" w:color="000000"/>
        </w:tcBorders>
        <w:shd w:val="clear" w:color="FFFFFF" w:fill="auto"/>
      </w:tcPr>
    </w:tblStylePr>
    <w:tblStylePr w:type="band1Vert">
      <w:tblPr/>
      <w:tcPr>
        <w:shd w:val="clear" w:color="F2F2F2" w:fill="F2F2F2" w:themeFill="text1" w:themeFillTint="0D"/>
      </w:tcPr>
    </w:tblStylePr>
    <w:tblStylePr w:type="band1Horz">
      <w:rPr>
        <w:color w:val="7F7F7F" w:themeColor="text1" w:themeTint="80" w:themeShade="95"/>
        <w:sz w:val="22"/>
      </w:rPr>
      <w:tblPr/>
      <w:tcPr>
        <w:shd w:val="clear" w:color="F2F2F2" w:fill="F2F2F2" w:themeFill="text1" w:themeFillTint="0D"/>
      </w:tcPr>
    </w:tblStylePr>
    <w:tblStylePr w:type="band2Horz">
      <w:rPr>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sz w:val="22"/>
      </w:rPr>
      <w:tblPr/>
      <w:tcPr>
        <w:tcBorders>
          <w:top w:val="none" w:sz="4" w:space="0" w:color="000000"/>
          <w:left w:val="none" w:sz="4" w:space="0" w:color="000000"/>
          <w:bottom w:val="single" w:sz="4" w:space="0" w:color="5B9BD5" w:themeColor="accent1"/>
          <w:right w:val="none" w:sz="4" w:space="0" w:color="000000"/>
        </w:tcBorders>
        <w:shd w:val="clear" w:color="FFFFFF" w:fill="FFFFFF" w:themeFill="light1"/>
      </w:tcPr>
    </w:tblStylePr>
    <w:tblStylePr w:type="lastRow">
      <w:rPr>
        <w:b/>
        <w:color w:val="ACCCEA" w:themeColor="accent1" w:themeTint="80" w:themeShade="95"/>
        <w:sz w:val="22"/>
      </w:rPr>
      <w:tblPr/>
      <w:tcPr>
        <w:tcBorders>
          <w:top w:val="single" w:sz="4" w:space="0" w:color="5B9BD5" w:themeColor="accent1"/>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ACCCEA" w:themeColor="accent1" w:themeTint="80" w:themeShade="95"/>
        <w:sz w:val="22"/>
      </w:rPr>
      <w:tblPr/>
      <w:tcPr>
        <w:tcBorders>
          <w:top w:val="none" w:sz="4" w:space="0" w:color="000000"/>
          <w:left w:val="none" w:sz="4" w:space="0" w:color="000000"/>
          <w:bottom w:val="none" w:sz="4" w:space="0" w:color="000000"/>
          <w:right w:val="single" w:sz="4" w:space="0" w:color="5B9BD5" w:themeColor="accent1"/>
        </w:tcBorders>
        <w:shd w:val="clear" w:color="FFFFFF" w:fill="auto"/>
      </w:tcPr>
    </w:tblStylePr>
    <w:tblStylePr w:type="lastCol">
      <w:rPr>
        <w:i/>
        <w:color w:val="ACCCEA" w:themeColor="accent1" w:themeTint="80" w:themeShade="95"/>
        <w:sz w:val="22"/>
      </w:rPr>
      <w:tblPr/>
      <w:tcPr>
        <w:tcBorders>
          <w:top w:val="none" w:sz="4" w:space="0" w:color="000000"/>
          <w:left w:val="single" w:sz="4" w:space="0" w:color="5B9BD5" w:themeColor="accent1"/>
          <w:bottom w:val="none" w:sz="4" w:space="0" w:color="000000"/>
          <w:right w:val="none" w:sz="4" w:space="0" w:color="000000"/>
        </w:tcBorders>
        <w:shd w:val="clear" w:color="FFFFFF" w:fill="auto"/>
      </w:tcPr>
    </w:tblStylePr>
    <w:tblStylePr w:type="band1Vert">
      <w:tblPr/>
      <w:tcPr>
        <w:shd w:val="clear" w:color="DDEAF6" w:fill="DDEAF6" w:themeFill="accent1" w:themeFillTint="34"/>
      </w:tcPr>
    </w:tblStylePr>
    <w:tblStylePr w:type="band1Horz">
      <w:rPr>
        <w:color w:val="ACCCEA" w:themeColor="accent1" w:themeTint="80" w:themeShade="95"/>
        <w:sz w:val="22"/>
      </w:rPr>
      <w:tblPr/>
      <w:tcPr>
        <w:shd w:val="clear" w:color="DDEAF6" w:fill="DDEAF6" w:themeFill="accent1" w:themeFillTint="34"/>
      </w:tcPr>
    </w:tblStylePr>
    <w:tblStylePr w:type="band2Horz">
      <w:rPr>
        <w:color w:val="ACCCEA"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sz w:val="22"/>
      </w:rPr>
      <w:tblPr/>
      <w:tcPr>
        <w:tcBorders>
          <w:top w:val="none" w:sz="4" w:space="0" w:color="000000"/>
          <w:left w:val="none" w:sz="4" w:space="0" w:color="000000"/>
          <w:bottom w:val="single" w:sz="4" w:space="0" w:color="ED7D31" w:themeColor="accent2"/>
          <w:right w:val="none" w:sz="4" w:space="0" w:color="000000"/>
        </w:tcBorders>
        <w:shd w:val="clear" w:color="FFFFFF" w:fill="FFFFFF" w:themeFill="light1"/>
      </w:tcPr>
    </w:tblStylePr>
    <w:tblStylePr w:type="lastRow">
      <w:rPr>
        <w:b/>
        <w:color w:val="F4B184" w:themeColor="accent2" w:themeTint="97" w:themeShade="95"/>
        <w:sz w:val="22"/>
      </w:rPr>
      <w:tblPr/>
      <w:tcPr>
        <w:tcBorders>
          <w:top w:val="single" w:sz="4" w:space="0" w:color="ED7D31" w:themeColor="accent2"/>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F4B184" w:themeColor="accent2" w:themeTint="97" w:themeShade="95"/>
        <w:sz w:val="22"/>
      </w:rPr>
      <w:tblPr/>
      <w:tcPr>
        <w:tcBorders>
          <w:top w:val="none" w:sz="4" w:space="0" w:color="000000"/>
          <w:left w:val="none" w:sz="4" w:space="0" w:color="000000"/>
          <w:bottom w:val="none" w:sz="4" w:space="0" w:color="000000"/>
          <w:right w:val="single" w:sz="4" w:space="0" w:color="ED7D31" w:themeColor="accent2"/>
        </w:tcBorders>
        <w:shd w:val="clear" w:color="FFFFFF" w:fill="auto"/>
      </w:tcPr>
    </w:tblStylePr>
    <w:tblStylePr w:type="lastCol">
      <w:rPr>
        <w:i/>
        <w:color w:val="F4B184" w:themeColor="accent2" w:themeTint="97" w:themeShade="95"/>
        <w:sz w:val="22"/>
      </w:rPr>
      <w:tblPr/>
      <w:tcPr>
        <w:tcBorders>
          <w:top w:val="none" w:sz="4" w:space="0" w:color="000000"/>
          <w:left w:val="single" w:sz="4" w:space="0" w:color="ED7D31" w:themeColor="accent2"/>
          <w:bottom w:val="none" w:sz="4" w:space="0" w:color="000000"/>
          <w:right w:val="none" w:sz="4" w:space="0" w:color="000000"/>
        </w:tcBorders>
        <w:shd w:val="clear" w:color="FFFFFF" w:fill="auto"/>
      </w:tcPr>
    </w:tblStylePr>
    <w:tblStylePr w:type="band1Vert">
      <w:tblPr/>
      <w:tcPr>
        <w:shd w:val="clear" w:color="FBE5D6" w:fill="FBE5D6" w:themeFill="accent2" w:themeFillTint="32"/>
      </w:tcPr>
    </w:tblStylePr>
    <w:tblStylePr w:type="band1Horz">
      <w:rPr>
        <w:color w:val="F4B184" w:themeColor="accent2" w:themeTint="97" w:themeShade="95"/>
        <w:sz w:val="22"/>
      </w:rPr>
      <w:tblPr/>
      <w:tcPr>
        <w:shd w:val="clear" w:color="FBE5D6" w:fill="FBE5D6" w:themeFill="accent2" w:themeFillTint="32"/>
      </w:tcPr>
    </w:tblStylePr>
    <w:tblStylePr w:type="band2Horz">
      <w:rPr>
        <w:color w:val="F4B184"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sz w:val="22"/>
      </w:rPr>
      <w:tblPr/>
      <w:tcPr>
        <w:tcBorders>
          <w:top w:val="none" w:sz="4" w:space="0" w:color="000000"/>
          <w:left w:val="none" w:sz="4" w:space="0" w:color="000000"/>
          <w:bottom w:val="single" w:sz="4" w:space="0" w:color="A5A5A5" w:themeColor="accent3"/>
          <w:right w:val="none" w:sz="4" w:space="0" w:color="000000"/>
        </w:tcBorders>
        <w:shd w:val="clear" w:color="FFFFFF" w:fill="FFFFFF" w:themeFill="light1"/>
      </w:tcPr>
    </w:tblStylePr>
    <w:tblStylePr w:type="lastRow">
      <w:rPr>
        <w:b/>
        <w:color w:val="A5A5A5" w:themeColor="accent3" w:themeTint="FE" w:themeShade="95"/>
        <w:sz w:val="22"/>
      </w:rPr>
      <w:tblPr/>
      <w:tcPr>
        <w:tcBorders>
          <w:top w:val="single" w:sz="4" w:space="0" w:color="A5A5A5" w:themeColor="accent3"/>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cBorders>
        <w:shd w:val="clear" w:color="FFFFFF" w:fill="auto"/>
      </w:tcPr>
    </w:tblStylePr>
    <w:tblStylePr w:type="lastCol">
      <w:rPr>
        <w:i/>
        <w:color w:val="A5A5A5" w:themeColor="accent3" w:themeTint="FE" w:themeShade="95"/>
        <w:sz w:val="22"/>
      </w:rPr>
      <w:tblPr/>
      <w:tcPr>
        <w:tcBorders>
          <w:top w:val="none" w:sz="4" w:space="0" w:color="000000"/>
          <w:left w:val="single" w:sz="4" w:space="0" w:color="A5A5A5" w:themeColor="accent3"/>
          <w:bottom w:val="none" w:sz="4" w:space="0" w:color="000000"/>
          <w:right w:val="none" w:sz="4" w:space="0" w:color="000000"/>
        </w:tcBorders>
        <w:shd w:val="clear" w:color="FFFFFF" w:fill="auto"/>
      </w:tcPr>
    </w:tblStylePr>
    <w:tblStylePr w:type="band1Vert">
      <w:tblPr/>
      <w:tcPr>
        <w:shd w:val="clear" w:color="ECECEC" w:fill="ECECEC" w:themeFill="accent3" w:themeFillTint="34"/>
      </w:tcPr>
    </w:tblStylePr>
    <w:tblStylePr w:type="band1Horz">
      <w:rPr>
        <w:color w:val="A5A5A5" w:themeColor="accent3" w:themeTint="FE" w:themeShade="95"/>
        <w:sz w:val="22"/>
      </w:rPr>
      <w:tblPr/>
      <w:tcPr>
        <w:shd w:val="clear" w:color="ECECEC" w:fill="ECECEC" w:themeFill="accent3" w:themeFillTint="34"/>
      </w:tcPr>
    </w:tblStylePr>
    <w:tblStylePr w:type="band2Horz">
      <w:rPr>
        <w:color w:val="A5A5A5"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sz w:val="22"/>
      </w:rPr>
      <w:tblPr/>
      <w:tcPr>
        <w:tcBorders>
          <w:top w:val="none" w:sz="4" w:space="0" w:color="000000"/>
          <w:left w:val="none" w:sz="4" w:space="0" w:color="000000"/>
          <w:bottom w:val="single" w:sz="4" w:space="0" w:color="FFC000" w:themeColor="accent4"/>
          <w:right w:val="none" w:sz="4" w:space="0" w:color="000000"/>
        </w:tcBorders>
        <w:shd w:val="clear" w:color="FFFFFF" w:fill="FFFFFF" w:themeFill="light1"/>
      </w:tcPr>
    </w:tblStylePr>
    <w:tblStylePr w:type="lastRow">
      <w:rPr>
        <w:b/>
        <w:color w:val="FFD865" w:themeColor="accent4" w:themeTint="9A" w:themeShade="95"/>
        <w:sz w:val="22"/>
      </w:rPr>
      <w:tblPr/>
      <w:tcPr>
        <w:tcBorders>
          <w:top w:val="single" w:sz="4" w:space="0" w:color="FFC000" w:themeColor="accent4"/>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FFD865" w:themeColor="accent4" w:themeTint="9A" w:themeShade="95"/>
        <w:sz w:val="22"/>
      </w:rPr>
      <w:tblPr/>
      <w:tcPr>
        <w:tcBorders>
          <w:top w:val="none" w:sz="4" w:space="0" w:color="000000"/>
          <w:left w:val="none" w:sz="4" w:space="0" w:color="000000"/>
          <w:bottom w:val="none" w:sz="4" w:space="0" w:color="000000"/>
          <w:right w:val="single" w:sz="4" w:space="0" w:color="FFC000" w:themeColor="accent4"/>
        </w:tcBorders>
        <w:shd w:val="clear" w:color="FFFFFF" w:fill="auto"/>
      </w:tcPr>
    </w:tblStylePr>
    <w:tblStylePr w:type="lastCol">
      <w:rPr>
        <w:i/>
        <w:color w:val="FFD865" w:themeColor="accent4" w:themeTint="9A" w:themeShade="95"/>
        <w:sz w:val="22"/>
      </w:rPr>
      <w:tblPr/>
      <w:tcPr>
        <w:tcBorders>
          <w:top w:val="none" w:sz="4" w:space="0" w:color="000000"/>
          <w:left w:val="single" w:sz="4" w:space="0" w:color="FFC000" w:themeColor="accent4"/>
          <w:bottom w:val="none" w:sz="4" w:space="0" w:color="000000"/>
          <w:right w:val="none" w:sz="4" w:space="0" w:color="000000"/>
        </w:tcBorders>
        <w:shd w:val="clear" w:color="FFFFFF" w:fill="auto"/>
      </w:tcPr>
    </w:tblStylePr>
    <w:tblStylePr w:type="band1Vert">
      <w:tblPr/>
      <w:tcPr>
        <w:shd w:val="clear" w:color="FFF2CB" w:fill="FFF2CB" w:themeFill="accent4" w:themeFillTint="34"/>
      </w:tcPr>
    </w:tblStylePr>
    <w:tblStylePr w:type="band1Horz">
      <w:rPr>
        <w:color w:val="FFD865" w:themeColor="accent4" w:themeTint="9A" w:themeShade="95"/>
        <w:sz w:val="22"/>
      </w:rPr>
      <w:tblPr/>
      <w:tcPr>
        <w:shd w:val="clear" w:color="FFF2CB" w:fill="FFF2CB" w:themeFill="accent4" w:themeFillTint="34"/>
      </w:tcPr>
    </w:tblStylePr>
    <w:tblStylePr w:type="band2Horz">
      <w:rPr>
        <w:color w:val="FFD865"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b/>
        <w:color w:val="254175" w:themeColor="accent5" w:themeShade="95"/>
        <w:sz w:val="22"/>
      </w:rPr>
      <w:tblPr/>
      <w:tcPr>
        <w:tcBorders>
          <w:top w:val="none" w:sz="4" w:space="0" w:color="000000"/>
          <w:left w:val="none" w:sz="4" w:space="0" w:color="000000"/>
          <w:bottom w:val="single" w:sz="4" w:space="0" w:color="4472C4" w:themeColor="accent5"/>
          <w:right w:val="none" w:sz="4" w:space="0" w:color="000000"/>
        </w:tcBorders>
        <w:shd w:val="clear" w:color="FFFFFF" w:fill="FFFFFF" w:themeFill="light1"/>
      </w:tcPr>
    </w:tblStylePr>
    <w:tblStylePr w:type="lastRow">
      <w:rPr>
        <w:b/>
        <w:color w:val="254175" w:themeColor="accent5" w:themeShade="95"/>
        <w:sz w:val="22"/>
      </w:rPr>
      <w:tblPr/>
      <w:tcPr>
        <w:tcBorders>
          <w:top w:val="single" w:sz="4" w:space="0" w:color="4472C4" w:themeColor="accent5"/>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254175" w:themeColor="accent5" w:themeShade="95"/>
        <w:sz w:val="22"/>
      </w:rPr>
      <w:tblPr/>
      <w:tcPr>
        <w:tcBorders>
          <w:top w:val="none" w:sz="4" w:space="0" w:color="000000"/>
          <w:left w:val="none" w:sz="4" w:space="0" w:color="000000"/>
          <w:bottom w:val="none" w:sz="4" w:space="0" w:color="000000"/>
          <w:right w:val="single" w:sz="4" w:space="0" w:color="4472C4" w:themeColor="accent5"/>
        </w:tcBorders>
        <w:shd w:val="clear" w:color="FFFFFF" w:fill="auto"/>
      </w:tcPr>
    </w:tblStylePr>
    <w:tblStylePr w:type="lastCol">
      <w:rPr>
        <w:i/>
        <w:color w:val="254175" w:themeColor="accent5" w:themeShade="95"/>
        <w:sz w:val="22"/>
      </w:rPr>
      <w:tblPr/>
      <w:tcPr>
        <w:tcBorders>
          <w:top w:val="none" w:sz="4" w:space="0" w:color="000000"/>
          <w:left w:val="single" w:sz="4" w:space="0" w:color="4472C4" w:themeColor="accent5"/>
          <w:bottom w:val="none" w:sz="4" w:space="0" w:color="000000"/>
          <w:right w:val="none" w:sz="4" w:space="0" w:color="000000"/>
        </w:tcBorders>
        <w:shd w:val="clear" w:color="FFFFFF" w:fill="auto"/>
      </w:tcPr>
    </w:tblStylePr>
    <w:tblStylePr w:type="band1Vert">
      <w:tblPr/>
      <w:tcPr>
        <w:shd w:val="clear" w:color="D8E2F3" w:fill="D8E2F3" w:themeFill="accent5" w:themeFillTint="34"/>
      </w:tcPr>
    </w:tblStylePr>
    <w:tblStylePr w:type="band1Horz">
      <w:rPr>
        <w:color w:val="254175" w:themeColor="accent5" w:themeShade="95"/>
        <w:sz w:val="22"/>
      </w:rPr>
      <w:tblPr/>
      <w:tcPr>
        <w:shd w:val="clear" w:color="D8E2F3" w:fill="D8E2F3" w:themeFill="accent5" w:themeFillTint="34"/>
      </w:tcPr>
    </w:tblStylePr>
    <w:tblStylePr w:type="band2Horz">
      <w:rPr>
        <w:color w:val="254175" w:themeColor="accent5" w:themeShade="95"/>
        <w:sz w:val="22"/>
      </w:rPr>
    </w:tblStylePr>
  </w:style>
  <w:style w:type="table" w:customStyle="1" w:styleId="GridTable7Colorful-Accent6">
    <w:name w:val="Grid Table 7 Colorful - Accent 6"/>
    <w:basedOn w:val="a1"/>
    <w:uiPriority w:val="99"/>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b/>
        <w:color w:val="416429" w:themeColor="accent6" w:themeShade="95"/>
        <w:sz w:val="22"/>
      </w:rPr>
      <w:tblPr/>
      <w:tcPr>
        <w:tcBorders>
          <w:top w:val="none" w:sz="4" w:space="0" w:color="000000"/>
          <w:left w:val="none" w:sz="4" w:space="0" w:color="000000"/>
          <w:bottom w:val="single" w:sz="4" w:space="0" w:color="70AD47" w:themeColor="accent6"/>
          <w:right w:val="none" w:sz="4" w:space="0" w:color="000000"/>
        </w:tcBorders>
        <w:shd w:val="clear" w:color="FFFFFF" w:fill="FFFFFF" w:themeFill="light1"/>
      </w:tcPr>
    </w:tblStylePr>
    <w:tblStylePr w:type="lastRow">
      <w:rPr>
        <w:b/>
        <w:color w:val="416429" w:themeColor="accent6" w:themeShade="95"/>
        <w:sz w:val="22"/>
      </w:rPr>
      <w:tblPr/>
      <w:tcPr>
        <w:tcBorders>
          <w:top w:val="single" w:sz="4" w:space="0" w:color="70AD47" w:themeColor="accent6"/>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416429" w:themeColor="accent6" w:themeShade="95"/>
        <w:sz w:val="22"/>
      </w:rPr>
      <w:tblPr/>
      <w:tcPr>
        <w:tcBorders>
          <w:top w:val="none" w:sz="4" w:space="0" w:color="000000"/>
          <w:left w:val="none" w:sz="4" w:space="0" w:color="000000"/>
          <w:bottom w:val="none" w:sz="4" w:space="0" w:color="000000"/>
          <w:right w:val="single" w:sz="4" w:space="0" w:color="70AD47" w:themeColor="accent6"/>
        </w:tcBorders>
        <w:shd w:val="clear" w:color="FFFFFF" w:fill="auto"/>
      </w:tcPr>
    </w:tblStylePr>
    <w:tblStylePr w:type="lastCol">
      <w:rPr>
        <w:i/>
        <w:color w:val="416429" w:themeColor="accent6" w:themeShade="95"/>
        <w:sz w:val="22"/>
      </w:rPr>
      <w:tblPr/>
      <w:tcPr>
        <w:tcBorders>
          <w:top w:val="none" w:sz="4" w:space="0" w:color="000000"/>
          <w:left w:val="single" w:sz="4" w:space="0" w:color="70AD47" w:themeColor="accent6"/>
          <w:bottom w:val="none" w:sz="4" w:space="0" w:color="000000"/>
          <w:right w:val="none" w:sz="4" w:space="0" w:color="000000"/>
        </w:tcBorders>
        <w:shd w:val="clear" w:color="FFFFFF" w:fill="auto"/>
      </w:tcPr>
    </w:tblStylePr>
    <w:tblStylePr w:type="band1Vert">
      <w:tblPr/>
      <w:tcPr>
        <w:shd w:val="clear" w:color="E1EFD8" w:fill="E1EFD8" w:themeFill="accent6" w:themeFillTint="34"/>
      </w:tcPr>
    </w:tblStylePr>
    <w:tblStylePr w:type="band1Horz">
      <w:rPr>
        <w:color w:val="416429" w:themeColor="accent6" w:themeShade="95"/>
        <w:sz w:val="22"/>
      </w:rPr>
      <w:tblPr/>
      <w:tcPr>
        <w:shd w:val="clear" w:color="E1EFD8" w:fill="E1EFD8" w:themeFill="accent6" w:themeFillTint="34"/>
      </w:tcPr>
    </w:tblStylePr>
    <w:tblStylePr w:type="band2Horz">
      <w:rPr>
        <w:color w:val="416429" w:themeColor="accent6" w:themeShade="95"/>
        <w:sz w:val="22"/>
      </w:rPr>
    </w:tblStylePr>
  </w:style>
  <w:style w:type="table" w:customStyle="1" w:styleId="-110">
    <w:name w:val="Список-таблица 1 светлая1"/>
    <w:basedOn w:val="a1"/>
    <w:uiPriority w:val="99"/>
    <w:tblPr>
      <w:tblStyleRowBandSize w:val="1"/>
      <w:tblStyleColBandSize w:val="1"/>
    </w:tblPr>
    <w:tblStylePr w:type="firstRow">
      <w:rPr>
        <w:b/>
      </w:rPr>
      <w:tblPr/>
      <w:tcPr>
        <w:tcBorders>
          <w:top w:val="none" w:sz="4" w:space="0" w:color="000000"/>
          <w:left w:val="none" w:sz="4" w:space="0" w:color="000000"/>
          <w:bottom w:val="single" w:sz="4" w:space="0" w:color="000000" w:themeColor="text1"/>
          <w:right w:val="none" w:sz="4" w:space="0" w:color="000000"/>
        </w:tcBorders>
      </w:tcPr>
    </w:tblStylePr>
    <w:tblStylePr w:type="lastRow">
      <w:rPr>
        <w:b/>
      </w:rPr>
      <w:tblPr/>
      <w:tcPr>
        <w:tcBorders>
          <w:top w:val="single" w:sz="4" w:space="0" w:color="000000" w:themeColor="text1"/>
          <w:left w:val="none" w:sz="4" w:space="0" w:color="000000"/>
          <w:bottom w:val="none" w:sz="4" w:space="0" w:color="000000"/>
          <w:right w:val="none" w:sz="4" w:space="0" w:color="000000"/>
        </w:tcBorders>
      </w:tcPr>
    </w:tblStylePr>
    <w:tblStylePr w:type="firstCol">
      <w:rPr>
        <w:b/>
      </w:rPr>
    </w:tblStylePr>
    <w:tblStylePr w:type="lastCol">
      <w:rPr>
        <w:b/>
      </w:rPr>
    </w:tblStylePr>
    <w:tblStylePr w:type="band1Vert">
      <w:tblPr/>
      <w:tcPr>
        <w:shd w:val="clear" w:color="BFBFBF" w:fill="BFBFBF" w:themeFill="text1" w:themeFillTint="40"/>
      </w:tcPr>
    </w:tblStylePr>
    <w:tblStylePr w:type="band1Horz">
      <w:tblPr/>
      <w:tcPr>
        <w:shd w:val="clear" w:color="BFBFBF" w:fill="BFBFBF" w:themeFill="text1" w:themeFillTint="40"/>
      </w:tcPr>
    </w:tblStylePr>
  </w:style>
  <w:style w:type="table" w:customStyle="1" w:styleId="ListTable1Light-Accent1">
    <w:name w:val="List Table 1 Light - Accent 1"/>
    <w:basedOn w:val="a1"/>
    <w:uiPriority w:val="99"/>
    <w:tblPr>
      <w:tblStyleRowBandSize w:val="1"/>
      <w:tblStyleColBandSize w:val="1"/>
    </w:tblPr>
    <w:tblStylePr w:type="firstRow">
      <w:rPr>
        <w:b/>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rPr>
    </w:tblStylePr>
    <w:tblStylePr w:type="lastCol">
      <w:rPr>
        <w:b/>
      </w:rPr>
    </w:tblStylePr>
    <w:tblStylePr w:type="band1Vert">
      <w:tblPr/>
      <w:tcPr>
        <w:shd w:val="clear" w:color="D5E5F4" w:fill="D5E5F4" w:themeFill="accent1" w:themeFillTint="40"/>
      </w:tcPr>
    </w:tblStylePr>
    <w:tblStylePr w:type="band1Horz">
      <w:tblPr/>
      <w:tcPr>
        <w:shd w:val="clear" w:color="D5E5F4" w:fill="D5E5F4" w:themeFill="accent1" w:themeFillTint="40"/>
      </w:tcPr>
    </w:tblStylePr>
  </w:style>
  <w:style w:type="table" w:customStyle="1" w:styleId="ListTable1Light-Accent2">
    <w:name w:val="List Table 1 Light - Accent 2"/>
    <w:basedOn w:val="a1"/>
    <w:uiPriority w:val="99"/>
    <w:tblPr>
      <w:tblStyleRowBandSize w:val="1"/>
      <w:tblStyleColBandSize w:val="1"/>
    </w:tblPr>
    <w:tblStylePr w:type="firstRow">
      <w:rPr>
        <w:b/>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rPr>
    </w:tblStylePr>
    <w:tblStylePr w:type="lastCol">
      <w:rPr>
        <w:b/>
      </w:rPr>
    </w:tblStylePr>
    <w:tblStylePr w:type="band1Vert">
      <w:tblPr/>
      <w:tcPr>
        <w:shd w:val="clear" w:color="FADECB" w:fill="FADECB" w:themeFill="accent2" w:themeFillTint="40"/>
      </w:tcPr>
    </w:tblStylePr>
    <w:tblStylePr w:type="band1Horz">
      <w:tblPr/>
      <w:tcPr>
        <w:shd w:val="clear" w:color="FADECB" w:fill="FADECB" w:themeFill="accent2" w:themeFillTint="40"/>
      </w:tcPr>
    </w:tblStylePr>
  </w:style>
  <w:style w:type="table" w:customStyle="1" w:styleId="ListTable1Light-Accent3">
    <w:name w:val="List Table 1 Light - Accent 3"/>
    <w:basedOn w:val="a1"/>
    <w:uiPriority w:val="99"/>
    <w:tblPr>
      <w:tblStyleRowBandSize w:val="1"/>
      <w:tblStyleColBandSize w:val="1"/>
    </w:tblPr>
    <w:tblStylePr w:type="firstRow">
      <w:rPr>
        <w:b/>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rPr>
    </w:tblStylePr>
    <w:tblStylePr w:type="lastCol">
      <w:rPr>
        <w:b/>
      </w:rPr>
    </w:tblStylePr>
    <w:tblStylePr w:type="band1Vert">
      <w:tblPr/>
      <w:tcPr>
        <w:shd w:val="clear" w:color="E8E8E8" w:fill="E8E8E8" w:themeFill="accent3" w:themeFillTint="40"/>
      </w:tcPr>
    </w:tblStylePr>
    <w:tblStylePr w:type="band1Horz">
      <w:tblPr/>
      <w:tcPr>
        <w:shd w:val="clear" w:color="E8E8E8" w:fill="E8E8E8" w:themeFill="accent3" w:themeFillTint="40"/>
      </w:tcPr>
    </w:tblStylePr>
  </w:style>
  <w:style w:type="table" w:customStyle="1" w:styleId="ListTable1Light-Accent4">
    <w:name w:val="List Table 1 Light - Accent 4"/>
    <w:basedOn w:val="a1"/>
    <w:uiPriority w:val="99"/>
    <w:tblPr>
      <w:tblStyleRowBandSize w:val="1"/>
      <w:tblStyleColBandSize w:val="1"/>
    </w:tblPr>
    <w:tblStylePr w:type="firstRow">
      <w:rPr>
        <w:b/>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rPr>
    </w:tblStylePr>
    <w:tblStylePr w:type="lastCol">
      <w:rPr>
        <w:b/>
      </w:rPr>
    </w:tblStylePr>
    <w:tblStylePr w:type="band1Vert">
      <w:tblPr/>
      <w:tcPr>
        <w:shd w:val="clear" w:color="FFEFBF" w:fill="FFEFBF" w:themeFill="accent4" w:themeFillTint="40"/>
      </w:tcPr>
    </w:tblStylePr>
    <w:tblStylePr w:type="band1Horz">
      <w:tblPr/>
      <w:tcPr>
        <w:shd w:val="clear" w:color="FFEFBF" w:fill="FFEFBF" w:themeFill="accent4" w:themeFillTint="40"/>
      </w:tcPr>
    </w:tblStylePr>
  </w:style>
  <w:style w:type="table" w:customStyle="1" w:styleId="ListTable1Light-Accent5">
    <w:name w:val="List Table 1 Light - Accent 5"/>
    <w:basedOn w:val="a1"/>
    <w:uiPriority w:val="99"/>
    <w:tblPr>
      <w:tblStyleRowBandSize w:val="1"/>
      <w:tblStyleColBandSize w:val="1"/>
    </w:tblPr>
    <w:tblStylePr w:type="firstRow">
      <w:rPr>
        <w:b/>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rPr>
    </w:tblStylePr>
    <w:tblStylePr w:type="lastCol">
      <w:rPr>
        <w:b/>
      </w:rPr>
    </w:tblStylePr>
    <w:tblStylePr w:type="band1Vert">
      <w:tblPr/>
      <w:tcPr>
        <w:shd w:val="clear" w:color="CFDBF0" w:fill="CFDBF0" w:themeFill="accent5" w:themeFillTint="40"/>
      </w:tcPr>
    </w:tblStylePr>
    <w:tblStylePr w:type="band1Horz">
      <w:tblPr/>
      <w:tcPr>
        <w:shd w:val="clear" w:color="CFDBF0" w:fill="CFDBF0" w:themeFill="accent5" w:themeFillTint="40"/>
      </w:tcPr>
    </w:tblStylePr>
  </w:style>
  <w:style w:type="table" w:customStyle="1" w:styleId="ListTable1Light-Accent6">
    <w:name w:val="List Table 1 Light - Accent 6"/>
    <w:basedOn w:val="a1"/>
    <w:uiPriority w:val="99"/>
    <w:tblPr>
      <w:tblStyleRowBandSize w:val="1"/>
      <w:tblStyleColBandSize w:val="1"/>
    </w:tblPr>
    <w:tblStylePr w:type="firstRow">
      <w:rPr>
        <w:b/>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rPr>
    </w:tblStylePr>
    <w:tblStylePr w:type="lastCol">
      <w:rPr>
        <w:b/>
      </w:rPr>
    </w:tblStylePr>
    <w:tblStylePr w:type="band1Vert">
      <w:tblPr/>
      <w:tcPr>
        <w:shd w:val="clear" w:color="DAEBCF" w:fill="DAEBCF" w:themeFill="accent6" w:themeFillTint="40"/>
      </w:tcPr>
    </w:tblStylePr>
    <w:tblStylePr w:type="band1Horz">
      <w:tblPr/>
      <w:tcPr>
        <w:shd w:val="clear" w:color="DAEBCF" w:fill="DAEBCF" w:themeFill="accent6" w:themeFillTint="40"/>
      </w:tcPr>
    </w:tblStylePr>
  </w:style>
  <w:style w:type="table" w:customStyle="1" w:styleId="-210">
    <w:name w:val="Список-таблица 21"/>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b/>
        <w:sz w:val="22"/>
      </w:rPr>
      <w:tblPr/>
      <w:tcPr>
        <w:tcBorders>
          <w:top w:val="single" w:sz="4" w:space="0" w:color="000000" w:themeColor="text1"/>
          <w:left w:val="none" w:sz="4" w:space="0" w:color="000000"/>
          <w:bottom w:val="single" w:sz="4" w:space="0" w:color="000000" w:themeColor="text1"/>
          <w:right w:val="none" w:sz="4" w:space="0" w:color="000000"/>
        </w:tcBorders>
      </w:tcPr>
    </w:tblStylePr>
    <w:tblStylePr w:type="lastRow">
      <w:rPr>
        <w:b/>
        <w:sz w:val="22"/>
      </w:rPr>
      <w:tblPr/>
      <w:tcPr>
        <w:tcBorders>
          <w:top w:val="single" w:sz="4" w:space="0" w:color="000000" w:themeColor="text1"/>
          <w:left w:val="none" w:sz="4" w:space="0" w:color="000000"/>
          <w:bottom w:val="single" w:sz="4" w:space="0" w:color="000000" w:themeColor="text1"/>
          <w:right w:val="none" w:sz="4" w:space="0" w:color="000000"/>
        </w:tcBorders>
      </w:tcPr>
    </w:tblStylePr>
    <w:tblStylePr w:type="firstCol">
      <w:rPr>
        <w:b/>
        <w:sz w:val="22"/>
      </w:rPr>
    </w:tblStylePr>
    <w:tblStylePr w:type="lastCol">
      <w:rPr>
        <w:b/>
        <w:sz w:val="22"/>
      </w:rPr>
    </w:tblStylePr>
    <w:tblStylePr w:type="band1Vert">
      <w:rPr>
        <w:sz w:val="22"/>
      </w:rPr>
      <w:tblPr/>
      <w:tcPr>
        <w:shd w:val="clear" w:color="BFBFBF" w:fill="BFBFBF" w:themeFill="text1" w:themeFillTint="40"/>
      </w:tcPr>
    </w:tblStylePr>
    <w:tblStylePr w:type="band1Horz">
      <w:rPr>
        <w:sz w:val="22"/>
      </w:rPr>
      <w:tblPr/>
      <w:tcPr>
        <w:shd w:val="clear" w:color="BFBFBF"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b/>
        <w:sz w:val="22"/>
      </w:rPr>
      <w:tblPr/>
      <w:tcPr>
        <w:tcBorders>
          <w:top w:val="single" w:sz="4" w:space="0" w:color="5B9BD5" w:themeColor="accent1"/>
          <w:left w:val="none" w:sz="4" w:space="0" w:color="000000"/>
          <w:bottom w:val="single" w:sz="4" w:space="0" w:color="5B9BD5" w:themeColor="accent1"/>
          <w:right w:val="none" w:sz="4" w:space="0" w:color="000000"/>
        </w:tcBorders>
      </w:tcPr>
    </w:tblStylePr>
    <w:tblStylePr w:type="lastRow">
      <w:rPr>
        <w:b/>
        <w:sz w:val="22"/>
      </w:rPr>
      <w:tblPr/>
      <w:tcPr>
        <w:tcBorders>
          <w:top w:val="single" w:sz="4" w:space="0" w:color="5B9BD5" w:themeColor="accent1"/>
          <w:left w:val="none" w:sz="4" w:space="0" w:color="000000"/>
          <w:bottom w:val="single" w:sz="4" w:space="0" w:color="5B9BD5" w:themeColor="accent1"/>
          <w:right w:val="none" w:sz="4" w:space="0" w:color="000000"/>
        </w:tcBorders>
      </w:tcPr>
    </w:tblStylePr>
    <w:tblStylePr w:type="firstCol">
      <w:rPr>
        <w:b/>
        <w:sz w:val="22"/>
      </w:rPr>
    </w:tblStylePr>
    <w:tblStylePr w:type="lastCol">
      <w:rPr>
        <w:b/>
        <w:sz w:val="22"/>
      </w:rPr>
    </w:tblStylePr>
    <w:tblStylePr w:type="band1Vert">
      <w:rPr>
        <w:sz w:val="22"/>
      </w:rPr>
      <w:tblPr/>
      <w:tcPr>
        <w:shd w:val="clear" w:color="D5E5F4" w:fill="D5E5F4" w:themeFill="accent1" w:themeFillTint="40"/>
      </w:tcPr>
    </w:tblStylePr>
    <w:tblStylePr w:type="band1Horz">
      <w:rPr>
        <w:sz w:val="22"/>
      </w:rPr>
      <w:tblPr/>
      <w:tcPr>
        <w:shd w:val="clear" w:color="D5E5F4" w:fill="D5E5F4" w:themeFill="accent1" w:themeFillTint="40"/>
      </w:tcPr>
    </w:tblStylePr>
  </w:style>
  <w:style w:type="table" w:customStyle="1" w:styleId="ListTable2-Accent2">
    <w:name w:val="List Table 2 - Accent 2"/>
    <w:basedOn w:val="a1"/>
    <w:uiPriority w:val="99"/>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b/>
        <w:sz w:val="22"/>
      </w:rPr>
      <w:tblPr/>
      <w:tcPr>
        <w:tcBorders>
          <w:top w:val="single" w:sz="4" w:space="0" w:color="ED7D31" w:themeColor="accent2"/>
          <w:left w:val="none" w:sz="4" w:space="0" w:color="000000"/>
          <w:bottom w:val="single" w:sz="4" w:space="0" w:color="ED7D31" w:themeColor="accent2"/>
          <w:right w:val="none" w:sz="4" w:space="0" w:color="000000"/>
        </w:tcBorders>
      </w:tcPr>
    </w:tblStylePr>
    <w:tblStylePr w:type="lastRow">
      <w:rPr>
        <w:b/>
        <w:sz w:val="22"/>
      </w:rPr>
      <w:tblPr/>
      <w:tcPr>
        <w:tcBorders>
          <w:top w:val="single" w:sz="4" w:space="0" w:color="ED7D31" w:themeColor="accent2"/>
          <w:left w:val="none" w:sz="4" w:space="0" w:color="000000"/>
          <w:bottom w:val="single" w:sz="4" w:space="0" w:color="ED7D31" w:themeColor="accent2"/>
          <w:right w:val="none" w:sz="4" w:space="0" w:color="000000"/>
        </w:tcBorders>
      </w:tcPr>
    </w:tblStylePr>
    <w:tblStylePr w:type="firstCol">
      <w:rPr>
        <w:b/>
        <w:sz w:val="22"/>
      </w:rPr>
    </w:tblStylePr>
    <w:tblStylePr w:type="lastCol">
      <w:rPr>
        <w:b/>
        <w:sz w:val="22"/>
      </w:rPr>
    </w:tblStylePr>
    <w:tblStylePr w:type="band1Vert">
      <w:rPr>
        <w:sz w:val="22"/>
      </w:rPr>
      <w:tblPr/>
      <w:tcPr>
        <w:shd w:val="clear" w:color="FADECB" w:fill="FADECB" w:themeFill="accent2" w:themeFillTint="40"/>
      </w:tcPr>
    </w:tblStylePr>
    <w:tblStylePr w:type="band1Horz">
      <w:rPr>
        <w:sz w:val="22"/>
      </w:rPr>
      <w:tblPr/>
      <w:tcPr>
        <w:shd w:val="clear" w:color="FADECB" w:fill="FADECB" w:themeFill="accent2" w:themeFillTint="40"/>
      </w:tcPr>
    </w:tblStylePr>
  </w:style>
  <w:style w:type="table" w:customStyle="1" w:styleId="ListTable2-Accent3">
    <w:name w:val="List Table 2 - Accent 3"/>
    <w:basedOn w:val="a1"/>
    <w:uiPriority w:val="99"/>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b/>
        <w:sz w:val="22"/>
      </w:rPr>
      <w:tblPr/>
      <w:tcPr>
        <w:tcBorders>
          <w:top w:val="single" w:sz="4" w:space="0" w:color="A5A5A5" w:themeColor="accent3"/>
          <w:left w:val="none" w:sz="4" w:space="0" w:color="000000"/>
          <w:bottom w:val="single" w:sz="4" w:space="0" w:color="A5A5A5" w:themeColor="accent3"/>
          <w:right w:val="none" w:sz="4" w:space="0" w:color="000000"/>
        </w:tcBorders>
      </w:tcPr>
    </w:tblStylePr>
    <w:tblStylePr w:type="lastRow">
      <w:rPr>
        <w:b/>
        <w:sz w:val="22"/>
      </w:rPr>
      <w:tblPr/>
      <w:tcPr>
        <w:tcBorders>
          <w:top w:val="single" w:sz="4" w:space="0" w:color="A5A5A5" w:themeColor="accent3"/>
          <w:left w:val="none" w:sz="4" w:space="0" w:color="000000"/>
          <w:bottom w:val="single" w:sz="4" w:space="0" w:color="A5A5A5" w:themeColor="accent3"/>
          <w:right w:val="none" w:sz="4" w:space="0" w:color="000000"/>
        </w:tcBorders>
      </w:tcPr>
    </w:tblStylePr>
    <w:tblStylePr w:type="firstCol">
      <w:rPr>
        <w:b/>
        <w:sz w:val="22"/>
      </w:rPr>
    </w:tblStylePr>
    <w:tblStylePr w:type="lastCol">
      <w:rPr>
        <w:b/>
        <w:sz w:val="22"/>
      </w:rPr>
    </w:tblStylePr>
    <w:tblStylePr w:type="band1Vert">
      <w:rPr>
        <w:sz w:val="22"/>
      </w:rPr>
      <w:tblPr/>
      <w:tcPr>
        <w:shd w:val="clear" w:color="E8E8E8" w:fill="E8E8E8" w:themeFill="accent3" w:themeFillTint="40"/>
      </w:tcPr>
    </w:tblStylePr>
    <w:tblStylePr w:type="band1Horz">
      <w:rPr>
        <w:sz w:val="22"/>
      </w:rPr>
      <w:tblPr/>
      <w:tcPr>
        <w:shd w:val="clear" w:color="E8E8E8" w:fill="E8E8E8" w:themeFill="accent3" w:themeFillTint="40"/>
      </w:tcPr>
    </w:tblStylePr>
  </w:style>
  <w:style w:type="table" w:customStyle="1" w:styleId="ListTable2-Accent4">
    <w:name w:val="List Table 2 - Accent 4"/>
    <w:basedOn w:val="a1"/>
    <w:uiPriority w:val="99"/>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b/>
        <w:sz w:val="22"/>
      </w:rPr>
      <w:tblPr/>
      <w:tcPr>
        <w:tcBorders>
          <w:top w:val="single" w:sz="4" w:space="0" w:color="FFC000" w:themeColor="accent4"/>
          <w:left w:val="none" w:sz="4" w:space="0" w:color="000000"/>
          <w:bottom w:val="single" w:sz="4" w:space="0" w:color="FFC000" w:themeColor="accent4"/>
          <w:right w:val="none" w:sz="4" w:space="0" w:color="000000"/>
        </w:tcBorders>
      </w:tcPr>
    </w:tblStylePr>
    <w:tblStylePr w:type="lastRow">
      <w:rPr>
        <w:b/>
        <w:sz w:val="22"/>
      </w:rPr>
      <w:tblPr/>
      <w:tcPr>
        <w:tcBorders>
          <w:top w:val="single" w:sz="4" w:space="0" w:color="FFC000" w:themeColor="accent4"/>
          <w:left w:val="none" w:sz="4" w:space="0" w:color="000000"/>
          <w:bottom w:val="single" w:sz="4" w:space="0" w:color="FFC000" w:themeColor="accent4"/>
          <w:right w:val="none" w:sz="4" w:space="0" w:color="000000"/>
        </w:tcBorders>
      </w:tcPr>
    </w:tblStylePr>
    <w:tblStylePr w:type="firstCol">
      <w:rPr>
        <w:b/>
        <w:sz w:val="22"/>
      </w:rPr>
    </w:tblStylePr>
    <w:tblStylePr w:type="lastCol">
      <w:rPr>
        <w:b/>
        <w:sz w:val="22"/>
      </w:rPr>
    </w:tblStylePr>
    <w:tblStylePr w:type="band1Vert">
      <w:rPr>
        <w:sz w:val="22"/>
      </w:rPr>
      <w:tblPr/>
      <w:tcPr>
        <w:shd w:val="clear" w:color="FFEFBF" w:fill="FFEFBF" w:themeFill="accent4" w:themeFillTint="40"/>
      </w:tcPr>
    </w:tblStylePr>
    <w:tblStylePr w:type="band1Horz">
      <w:rPr>
        <w:sz w:val="22"/>
      </w:rPr>
      <w:tblPr/>
      <w:tcPr>
        <w:shd w:val="clear" w:color="FFEFBF" w:fill="FFEFBF" w:themeFill="accent4" w:themeFillTint="40"/>
      </w:tcPr>
    </w:tblStylePr>
  </w:style>
  <w:style w:type="table" w:customStyle="1" w:styleId="ListTable2-Accent5">
    <w:name w:val="List Table 2 - Accent 5"/>
    <w:basedOn w:val="a1"/>
    <w:uiPriority w:val="99"/>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b/>
        <w:sz w:val="22"/>
      </w:rPr>
      <w:tblPr/>
      <w:tcPr>
        <w:tcBorders>
          <w:top w:val="single" w:sz="4" w:space="0" w:color="4472C4" w:themeColor="accent5"/>
          <w:left w:val="none" w:sz="4" w:space="0" w:color="000000"/>
          <w:bottom w:val="single" w:sz="4" w:space="0" w:color="4472C4" w:themeColor="accent5"/>
          <w:right w:val="none" w:sz="4" w:space="0" w:color="000000"/>
        </w:tcBorders>
      </w:tcPr>
    </w:tblStylePr>
    <w:tblStylePr w:type="lastRow">
      <w:rPr>
        <w:b/>
        <w:sz w:val="22"/>
      </w:rPr>
      <w:tblPr/>
      <w:tcPr>
        <w:tcBorders>
          <w:top w:val="single" w:sz="4" w:space="0" w:color="4472C4" w:themeColor="accent5"/>
          <w:left w:val="none" w:sz="4" w:space="0" w:color="000000"/>
          <w:bottom w:val="single" w:sz="4" w:space="0" w:color="4472C4" w:themeColor="accent5"/>
          <w:right w:val="none" w:sz="4" w:space="0" w:color="000000"/>
        </w:tcBorders>
      </w:tcPr>
    </w:tblStylePr>
    <w:tblStylePr w:type="firstCol">
      <w:rPr>
        <w:b/>
        <w:sz w:val="22"/>
      </w:rPr>
    </w:tblStylePr>
    <w:tblStylePr w:type="lastCol">
      <w:rPr>
        <w:b/>
        <w:sz w:val="22"/>
      </w:rPr>
    </w:tblStylePr>
    <w:tblStylePr w:type="band1Vert">
      <w:rPr>
        <w:sz w:val="22"/>
      </w:rPr>
      <w:tblPr/>
      <w:tcPr>
        <w:shd w:val="clear" w:color="CFDBF0" w:fill="CFDBF0" w:themeFill="accent5" w:themeFillTint="40"/>
      </w:tcPr>
    </w:tblStylePr>
    <w:tblStylePr w:type="band1Horz">
      <w:rPr>
        <w:sz w:val="22"/>
      </w:rPr>
      <w:tblPr/>
      <w:tcPr>
        <w:shd w:val="clear" w:color="CFDBF0" w:fill="CFDBF0" w:themeFill="accent5" w:themeFillTint="40"/>
      </w:tcPr>
    </w:tblStylePr>
  </w:style>
  <w:style w:type="table" w:customStyle="1" w:styleId="ListTable2-Accent6">
    <w:name w:val="List Table 2 - Accent 6"/>
    <w:basedOn w:val="a1"/>
    <w:uiPriority w:val="99"/>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b/>
        <w:sz w:val="22"/>
      </w:rPr>
      <w:tblPr/>
      <w:tcPr>
        <w:tcBorders>
          <w:top w:val="single" w:sz="4" w:space="0" w:color="70AD47" w:themeColor="accent6"/>
          <w:left w:val="none" w:sz="4" w:space="0" w:color="000000"/>
          <w:bottom w:val="single" w:sz="4" w:space="0" w:color="70AD47" w:themeColor="accent6"/>
          <w:right w:val="none" w:sz="4" w:space="0" w:color="000000"/>
        </w:tcBorders>
      </w:tcPr>
    </w:tblStylePr>
    <w:tblStylePr w:type="lastRow">
      <w:rPr>
        <w:b/>
        <w:sz w:val="22"/>
      </w:rPr>
      <w:tblPr/>
      <w:tcPr>
        <w:tcBorders>
          <w:top w:val="single" w:sz="4" w:space="0" w:color="70AD47" w:themeColor="accent6"/>
          <w:left w:val="none" w:sz="4" w:space="0" w:color="000000"/>
          <w:bottom w:val="single" w:sz="4" w:space="0" w:color="70AD47" w:themeColor="accent6"/>
          <w:right w:val="none" w:sz="4" w:space="0" w:color="000000"/>
        </w:tcBorders>
      </w:tcPr>
    </w:tblStylePr>
    <w:tblStylePr w:type="firstCol">
      <w:rPr>
        <w:b/>
        <w:sz w:val="22"/>
      </w:rPr>
    </w:tblStylePr>
    <w:tblStylePr w:type="lastCol">
      <w:rPr>
        <w:b/>
        <w:sz w:val="22"/>
      </w:rPr>
    </w:tblStylePr>
    <w:tblStylePr w:type="band1Vert">
      <w:rPr>
        <w:sz w:val="22"/>
      </w:rPr>
      <w:tblPr/>
      <w:tcPr>
        <w:shd w:val="clear" w:color="DAEBCF" w:fill="DAEBCF" w:themeFill="accent6" w:themeFillTint="40"/>
      </w:tcPr>
    </w:tblStylePr>
    <w:tblStylePr w:type="band1Horz">
      <w:rPr>
        <w:sz w:val="22"/>
      </w:rPr>
      <w:tblPr/>
      <w:tcPr>
        <w:shd w:val="clear" w:color="DAEBCF" w:fill="DAEBCF" w:themeFill="accent6" w:themeFillTint="40"/>
      </w:tcPr>
    </w:tblStylePr>
  </w:style>
  <w:style w:type="table" w:customStyle="1" w:styleId="-310">
    <w:name w:val="Список-таблица 31"/>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sz w:val="22"/>
      </w:rPr>
      <w:tblPr/>
      <w:tcPr>
        <w:shd w:val="clear" w:color="000000" w:fill="000000" w:themeFill="text1"/>
      </w:tcPr>
    </w:tblStylePr>
    <w:tblStylePr w:type="lastRow">
      <w:rPr>
        <w:b/>
      </w:rPr>
    </w:tblStylePr>
    <w:tblStylePr w:type="firstCol">
      <w:rPr>
        <w:b/>
      </w:rPr>
    </w:tblStylePr>
    <w:tblStylePr w:type="lastCol">
      <w:rPr>
        <w:b/>
      </w:rPr>
    </w:tblStylePr>
    <w:tblStylePr w:type="band1Vert">
      <w:rPr>
        <w:sz w:val="22"/>
      </w:rPr>
      <w:tblPr/>
      <w:tcPr>
        <w:tcBorders>
          <w:left w:val="single" w:sz="4" w:space="0" w:color="000000" w:themeColor="text1"/>
          <w:right w:val="single" w:sz="4" w:space="0" w:color="000000" w:themeColor="text1"/>
        </w:tcBorders>
      </w:tcPr>
    </w:tblStylePr>
    <w:tblStylePr w:type="band1Horz">
      <w:rPr>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sz w:val="22"/>
      </w:rPr>
      <w:tblPr/>
      <w:tcPr>
        <w:shd w:val="clear" w:color="5B9BD5" w:fill="5B9BD5" w:themeFill="accent1"/>
      </w:tcPr>
    </w:tblStylePr>
    <w:tblStylePr w:type="lastRow">
      <w:rPr>
        <w:b/>
      </w:rPr>
    </w:tblStylePr>
    <w:tblStylePr w:type="firstCol">
      <w:rPr>
        <w:b/>
      </w:rPr>
    </w:tblStylePr>
    <w:tblStylePr w:type="lastCol">
      <w:rPr>
        <w:b/>
      </w:rPr>
    </w:tblStylePr>
    <w:tblStylePr w:type="band1Vert">
      <w:rPr>
        <w:sz w:val="22"/>
      </w:rPr>
      <w:tblPr/>
      <w:tcPr>
        <w:tcBorders>
          <w:left w:val="single" w:sz="4" w:space="0" w:color="5B9BD5" w:themeColor="accent1"/>
          <w:right w:val="single" w:sz="4" w:space="0" w:color="5B9BD5" w:themeColor="accent1"/>
        </w:tcBorders>
      </w:tcPr>
    </w:tblStylePr>
    <w:tblStylePr w:type="band1Horz">
      <w:rPr>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b/>
        <w:sz w:val="22"/>
      </w:rPr>
      <w:tblPr/>
      <w:tcPr>
        <w:shd w:val="clear" w:color="F4B184" w:fill="F4B184" w:themeFill="accent2" w:themeFillTint="97"/>
      </w:tcPr>
    </w:tblStylePr>
    <w:tblStylePr w:type="lastRow">
      <w:rPr>
        <w:b/>
      </w:rPr>
    </w:tblStylePr>
    <w:tblStylePr w:type="firstCol">
      <w:rPr>
        <w:b/>
      </w:rPr>
    </w:tblStylePr>
    <w:tblStylePr w:type="lastCol">
      <w:rPr>
        <w:b/>
      </w:rPr>
    </w:tblStylePr>
    <w:tblStylePr w:type="band1Vert">
      <w:rPr>
        <w:sz w:val="22"/>
      </w:rPr>
      <w:tblPr/>
      <w:tcPr>
        <w:tcBorders>
          <w:left w:val="single" w:sz="4" w:space="0" w:color="ED7D31" w:themeColor="accent2"/>
          <w:right w:val="single" w:sz="4" w:space="0" w:color="ED7D31" w:themeColor="accent2"/>
        </w:tcBorders>
      </w:tcPr>
    </w:tblStylePr>
    <w:tblStylePr w:type="band1Horz">
      <w:rPr>
        <w:sz w:val="22"/>
      </w:rPr>
      <w:tblPr/>
      <w:tcPr>
        <w:tcBorders>
          <w:top w:val="single" w:sz="4" w:space="0" w:color="ED7D31" w:themeColor="accent2"/>
          <w:bottom w:val="single" w:sz="4" w:space="0" w:color="ED7D31" w:themeColor="accent2"/>
        </w:tcBorders>
      </w:tcPr>
    </w:tblStylePr>
  </w:style>
  <w:style w:type="table" w:customStyle="1" w:styleId="ListTable3-Accent3">
    <w:name w:val="List Table 3 - Accent 3"/>
    <w:basedOn w:val="a1"/>
    <w:uiPriority w:val="99"/>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b/>
        <w:sz w:val="22"/>
      </w:rPr>
      <w:tblPr/>
      <w:tcPr>
        <w:shd w:val="clear" w:color="C9C9C9" w:fill="C9C9C9" w:themeFill="accent3" w:themeFillTint="98"/>
      </w:tcPr>
    </w:tblStylePr>
    <w:tblStylePr w:type="lastRow">
      <w:rPr>
        <w:b/>
      </w:rPr>
    </w:tblStylePr>
    <w:tblStylePr w:type="firstCol">
      <w:rPr>
        <w:b/>
      </w:rPr>
    </w:tblStylePr>
    <w:tblStylePr w:type="lastCol">
      <w:rPr>
        <w:b/>
      </w:rPr>
    </w:tblStylePr>
    <w:tblStylePr w:type="band1Vert">
      <w:rPr>
        <w:sz w:val="22"/>
      </w:rPr>
      <w:tblPr/>
      <w:tcPr>
        <w:tcBorders>
          <w:left w:val="single" w:sz="4" w:space="0" w:color="A5A5A5" w:themeColor="accent3"/>
          <w:right w:val="single" w:sz="4" w:space="0" w:color="A5A5A5" w:themeColor="accent3"/>
        </w:tcBorders>
      </w:tcPr>
    </w:tblStylePr>
    <w:tblStylePr w:type="band1Horz">
      <w:rPr>
        <w:sz w:val="22"/>
      </w:rPr>
      <w:tblPr/>
      <w:tcPr>
        <w:tcBorders>
          <w:top w:val="single" w:sz="4" w:space="0" w:color="A5A5A5" w:themeColor="accent3"/>
          <w:bottom w:val="single" w:sz="4" w:space="0" w:color="A5A5A5" w:themeColor="accent3"/>
        </w:tcBorders>
      </w:tcPr>
    </w:tblStylePr>
  </w:style>
  <w:style w:type="table" w:customStyle="1" w:styleId="ListTable3-Accent4">
    <w:name w:val="List Table 3 - Accent 4"/>
    <w:basedOn w:val="a1"/>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b/>
        <w:sz w:val="22"/>
      </w:rPr>
      <w:tblPr/>
      <w:tcPr>
        <w:shd w:val="clear" w:color="FFD865" w:fill="FFD865" w:themeFill="accent4" w:themeFillTint="9A"/>
      </w:tcPr>
    </w:tblStylePr>
    <w:tblStylePr w:type="lastRow">
      <w:rPr>
        <w:b/>
      </w:rPr>
    </w:tblStylePr>
    <w:tblStylePr w:type="firstCol">
      <w:rPr>
        <w:b/>
      </w:rPr>
    </w:tblStylePr>
    <w:tblStylePr w:type="lastCol">
      <w:rPr>
        <w:b/>
      </w:rPr>
    </w:tblStylePr>
    <w:tblStylePr w:type="band1Vert">
      <w:rPr>
        <w:sz w:val="22"/>
      </w:rPr>
      <w:tblPr/>
      <w:tcPr>
        <w:tcBorders>
          <w:left w:val="single" w:sz="4" w:space="0" w:color="FFC000" w:themeColor="accent4"/>
          <w:right w:val="single" w:sz="4" w:space="0" w:color="FFC000" w:themeColor="accent4"/>
        </w:tcBorders>
      </w:tcPr>
    </w:tblStylePr>
    <w:tblStylePr w:type="band1Horz">
      <w:rPr>
        <w:sz w:val="22"/>
      </w:rPr>
      <w:tblPr/>
      <w:tcPr>
        <w:tcBorders>
          <w:top w:val="single" w:sz="4" w:space="0" w:color="FFC000" w:themeColor="accent4"/>
          <w:bottom w:val="single" w:sz="4" w:space="0" w:color="FFC000" w:themeColor="accent4"/>
        </w:tcBorders>
      </w:tcPr>
    </w:tblStylePr>
  </w:style>
  <w:style w:type="table" w:customStyle="1" w:styleId="ListTable3-Accent5">
    <w:name w:val="List Table 3 - Accent 5"/>
    <w:basedOn w:val="a1"/>
    <w:uiPriority w:val="99"/>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b/>
        <w:sz w:val="22"/>
      </w:rPr>
      <w:tblPr/>
      <w:tcPr>
        <w:shd w:val="clear" w:color="8DA9DB" w:fill="8DA9DB" w:themeFill="accent5" w:themeFillTint="9A"/>
      </w:tcPr>
    </w:tblStylePr>
    <w:tblStylePr w:type="lastRow">
      <w:rPr>
        <w:b/>
      </w:rPr>
    </w:tblStylePr>
    <w:tblStylePr w:type="firstCol">
      <w:rPr>
        <w:b/>
      </w:rPr>
    </w:tblStylePr>
    <w:tblStylePr w:type="lastCol">
      <w:rPr>
        <w:b/>
      </w:rPr>
    </w:tblStylePr>
    <w:tblStylePr w:type="band1Vert">
      <w:rPr>
        <w:sz w:val="22"/>
      </w:rPr>
      <w:tblPr/>
      <w:tcPr>
        <w:tcBorders>
          <w:left w:val="single" w:sz="4" w:space="0" w:color="4472C4" w:themeColor="accent5"/>
          <w:right w:val="single" w:sz="4" w:space="0" w:color="4472C4" w:themeColor="accent5"/>
        </w:tcBorders>
      </w:tcPr>
    </w:tblStylePr>
    <w:tblStylePr w:type="band1Horz">
      <w:rPr>
        <w:sz w:val="22"/>
      </w:rPr>
      <w:tblPr/>
      <w:tcPr>
        <w:tcBorders>
          <w:top w:val="single" w:sz="4" w:space="0" w:color="4472C4" w:themeColor="accent5"/>
          <w:bottom w:val="single" w:sz="4" w:space="0" w:color="4472C4" w:themeColor="accent5"/>
        </w:tcBorders>
      </w:tcPr>
    </w:tblStylePr>
  </w:style>
  <w:style w:type="table" w:customStyle="1" w:styleId="ListTable3-Accent6">
    <w:name w:val="List Table 3 - Accent 6"/>
    <w:basedOn w:val="a1"/>
    <w:uiPriority w:val="99"/>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b/>
        <w:sz w:val="22"/>
      </w:rPr>
      <w:tblPr/>
      <w:tcPr>
        <w:shd w:val="clear" w:color="A9D08E" w:fill="A9D08E" w:themeFill="accent6" w:themeFillTint="98"/>
      </w:tcPr>
    </w:tblStylePr>
    <w:tblStylePr w:type="lastRow">
      <w:rPr>
        <w:b/>
      </w:rPr>
    </w:tblStylePr>
    <w:tblStylePr w:type="firstCol">
      <w:rPr>
        <w:b/>
      </w:rPr>
    </w:tblStylePr>
    <w:tblStylePr w:type="lastCol">
      <w:rPr>
        <w:b/>
      </w:rPr>
    </w:tblStylePr>
    <w:tblStylePr w:type="band1Vert">
      <w:rPr>
        <w:sz w:val="22"/>
      </w:rPr>
      <w:tblPr/>
      <w:tcPr>
        <w:tcBorders>
          <w:left w:val="single" w:sz="4" w:space="0" w:color="70AD47" w:themeColor="accent6"/>
          <w:right w:val="single" w:sz="4" w:space="0" w:color="70AD47" w:themeColor="accent6"/>
        </w:tcBorders>
      </w:tcPr>
    </w:tblStylePr>
    <w:tblStylePr w:type="band1Horz">
      <w:rPr>
        <w:sz w:val="22"/>
      </w:rPr>
      <w:tblPr/>
      <w:tcPr>
        <w:tcBorders>
          <w:top w:val="single" w:sz="4" w:space="0" w:color="70AD47" w:themeColor="accent6"/>
          <w:bottom w:val="single" w:sz="4" w:space="0" w:color="70AD47" w:themeColor="accent6"/>
        </w:tcBorders>
      </w:tcPr>
    </w:tblStylePr>
  </w:style>
  <w:style w:type="table" w:customStyle="1" w:styleId="-410">
    <w:name w:val="Список-таблица 41"/>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b/>
        <w:sz w:val="22"/>
      </w:rPr>
      <w:tblPr/>
      <w:tcPr>
        <w:shd w:val="clear" w:color="000000" w:fill="000000" w:themeFill="text1"/>
      </w:tcPr>
    </w:tblStylePr>
    <w:tblStylePr w:type="lastRow">
      <w:rPr>
        <w:b/>
      </w:rPr>
    </w:tblStylePr>
    <w:tblStylePr w:type="firstCol">
      <w:rPr>
        <w:b/>
      </w:rPr>
    </w:tblStylePr>
    <w:tblStylePr w:type="lastCol">
      <w:rPr>
        <w:b/>
      </w:rPr>
    </w:tblStylePr>
    <w:tblStylePr w:type="band1Vert">
      <w:rPr>
        <w:sz w:val="22"/>
      </w:rPr>
      <w:tblPr/>
      <w:tcPr>
        <w:shd w:val="clear" w:color="BFBFBF" w:fill="BFBFBF" w:themeFill="text1" w:themeFillTint="40"/>
      </w:tcPr>
    </w:tblStylePr>
    <w:tblStylePr w:type="band1Horz">
      <w:rPr>
        <w:sz w:val="22"/>
      </w:rPr>
      <w:tblPr/>
      <w:tcPr>
        <w:shd w:val="clear" w:color="BFBFBF"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b/>
        <w:sz w:val="22"/>
      </w:rPr>
      <w:tblPr/>
      <w:tcPr>
        <w:shd w:val="clear" w:color="5B9BD5" w:fill="5B9BD5" w:themeFill="accent1"/>
      </w:tcPr>
    </w:tblStylePr>
    <w:tblStylePr w:type="lastRow">
      <w:rPr>
        <w:b/>
      </w:rPr>
    </w:tblStylePr>
    <w:tblStylePr w:type="firstCol">
      <w:rPr>
        <w:b/>
      </w:rPr>
    </w:tblStylePr>
    <w:tblStylePr w:type="lastCol">
      <w:rPr>
        <w:b/>
      </w:rPr>
    </w:tblStylePr>
    <w:tblStylePr w:type="band1Vert">
      <w:rPr>
        <w:sz w:val="22"/>
      </w:rPr>
      <w:tblPr/>
      <w:tcPr>
        <w:shd w:val="clear" w:color="D5E5F4" w:fill="D5E5F4" w:themeFill="accent1" w:themeFillTint="40"/>
      </w:tcPr>
    </w:tblStylePr>
    <w:tblStylePr w:type="band1Horz">
      <w:rPr>
        <w:sz w:val="22"/>
      </w:rPr>
      <w:tblPr/>
      <w:tcPr>
        <w:shd w:val="clear" w:color="D5E5F4" w:fill="D5E5F4" w:themeFill="accent1" w:themeFillTint="40"/>
      </w:tcPr>
    </w:tblStylePr>
  </w:style>
  <w:style w:type="table" w:customStyle="1" w:styleId="ListTable4-Accent2">
    <w:name w:val="List Table 4 - Accent 2"/>
    <w:basedOn w:val="a1"/>
    <w:uiPriority w:val="9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b/>
        <w:sz w:val="22"/>
      </w:rPr>
      <w:tblPr/>
      <w:tcPr>
        <w:shd w:val="clear" w:color="ED7D31" w:fill="ED7D31" w:themeFill="accent2"/>
      </w:tcPr>
    </w:tblStylePr>
    <w:tblStylePr w:type="lastRow">
      <w:rPr>
        <w:b/>
      </w:rPr>
    </w:tblStylePr>
    <w:tblStylePr w:type="firstCol">
      <w:rPr>
        <w:b/>
      </w:rPr>
    </w:tblStylePr>
    <w:tblStylePr w:type="lastCol">
      <w:rPr>
        <w:b/>
      </w:rPr>
    </w:tblStylePr>
    <w:tblStylePr w:type="band1Vert">
      <w:rPr>
        <w:sz w:val="22"/>
      </w:rPr>
      <w:tblPr/>
      <w:tcPr>
        <w:shd w:val="clear" w:color="FADECB" w:fill="FADECB" w:themeFill="accent2" w:themeFillTint="40"/>
      </w:tcPr>
    </w:tblStylePr>
    <w:tblStylePr w:type="band1Horz">
      <w:rPr>
        <w:sz w:val="22"/>
      </w:rPr>
      <w:tblPr/>
      <w:tcPr>
        <w:shd w:val="clear" w:color="FADECB" w:fill="FADECB" w:themeFill="accent2" w:themeFillTint="40"/>
      </w:tcPr>
    </w:tblStylePr>
  </w:style>
  <w:style w:type="table" w:customStyle="1" w:styleId="ListTable4-Accent3">
    <w:name w:val="List Table 4 - Accent 3"/>
    <w:basedOn w:val="a1"/>
    <w:uiPriority w:val="9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b/>
        <w:sz w:val="22"/>
      </w:rPr>
      <w:tblPr/>
      <w:tcPr>
        <w:shd w:val="clear" w:color="A5A5A5" w:fill="A5A5A5" w:themeFill="accent3"/>
      </w:tcPr>
    </w:tblStylePr>
    <w:tblStylePr w:type="lastRow">
      <w:rPr>
        <w:b/>
      </w:rPr>
    </w:tblStylePr>
    <w:tblStylePr w:type="firstCol">
      <w:rPr>
        <w:b/>
      </w:rPr>
    </w:tblStylePr>
    <w:tblStylePr w:type="lastCol">
      <w:rPr>
        <w:b/>
      </w:rPr>
    </w:tblStylePr>
    <w:tblStylePr w:type="band1Vert">
      <w:rPr>
        <w:sz w:val="22"/>
      </w:rPr>
      <w:tblPr/>
      <w:tcPr>
        <w:shd w:val="clear" w:color="E8E8E8" w:fill="E8E8E8" w:themeFill="accent3" w:themeFillTint="40"/>
      </w:tcPr>
    </w:tblStylePr>
    <w:tblStylePr w:type="band1Horz">
      <w:rPr>
        <w:sz w:val="22"/>
      </w:rPr>
      <w:tblPr/>
      <w:tcPr>
        <w:shd w:val="clear" w:color="E8E8E8" w:fill="E8E8E8" w:themeFill="accent3" w:themeFillTint="40"/>
      </w:tcPr>
    </w:tblStylePr>
  </w:style>
  <w:style w:type="table" w:customStyle="1" w:styleId="ListTable4-Accent4">
    <w:name w:val="List Table 4 - Accent 4"/>
    <w:basedOn w:val="a1"/>
    <w:uiPriority w:val="9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b/>
        <w:sz w:val="22"/>
      </w:rPr>
      <w:tblPr/>
      <w:tcPr>
        <w:shd w:val="clear" w:color="FFC000" w:fill="FFC000" w:themeFill="accent4"/>
      </w:tcPr>
    </w:tblStylePr>
    <w:tblStylePr w:type="lastRow">
      <w:rPr>
        <w:b/>
      </w:rPr>
    </w:tblStylePr>
    <w:tblStylePr w:type="firstCol">
      <w:rPr>
        <w:b/>
      </w:rPr>
    </w:tblStylePr>
    <w:tblStylePr w:type="lastCol">
      <w:rPr>
        <w:b/>
      </w:rPr>
    </w:tblStylePr>
    <w:tblStylePr w:type="band1Vert">
      <w:rPr>
        <w:sz w:val="22"/>
      </w:rPr>
      <w:tblPr/>
      <w:tcPr>
        <w:shd w:val="clear" w:color="FFEFBF" w:fill="FFEFBF" w:themeFill="accent4" w:themeFillTint="40"/>
      </w:tcPr>
    </w:tblStylePr>
    <w:tblStylePr w:type="band1Horz">
      <w:rPr>
        <w:sz w:val="22"/>
      </w:rPr>
      <w:tblPr/>
      <w:tcPr>
        <w:shd w:val="clear" w:color="FFEFBF" w:fill="FFEFBF" w:themeFill="accent4" w:themeFillTint="40"/>
      </w:tcPr>
    </w:tblStylePr>
  </w:style>
  <w:style w:type="table" w:customStyle="1" w:styleId="ListTable4-Accent5">
    <w:name w:val="List Table 4 - Accent 5"/>
    <w:basedOn w:val="a1"/>
    <w:uiPriority w:val="9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b/>
        <w:sz w:val="22"/>
      </w:rPr>
      <w:tblPr/>
      <w:tcPr>
        <w:shd w:val="clear" w:color="4472C4" w:fill="4472C4" w:themeFill="accent5"/>
      </w:tcPr>
    </w:tblStylePr>
    <w:tblStylePr w:type="lastRow">
      <w:rPr>
        <w:b/>
      </w:rPr>
    </w:tblStylePr>
    <w:tblStylePr w:type="firstCol">
      <w:rPr>
        <w:b/>
      </w:rPr>
    </w:tblStylePr>
    <w:tblStylePr w:type="lastCol">
      <w:rPr>
        <w:b/>
      </w:rPr>
    </w:tblStylePr>
    <w:tblStylePr w:type="band1Vert">
      <w:rPr>
        <w:sz w:val="22"/>
      </w:rPr>
      <w:tblPr/>
      <w:tcPr>
        <w:shd w:val="clear" w:color="CFDBF0" w:fill="CFDBF0" w:themeFill="accent5" w:themeFillTint="40"/>
      </w:tcPr>
    </w:tblStylePr>
    <w:tblStylePr w:type="band1Horz">
      <w:rPr>
        <w:sz w:val="22"/>
      </w:rPr>
      <w:tblPr/>
      <w:tcPr>
        <w:shd w:val="clear" w:color="CFDBF0" w:fill="CFDBF0" w:themeFill="accent5" w:themeFillTint="40"/>
      </w:tcPr>
    </w:tblStylePr>
  </w:style>
  <w:style w:type="table" w:customStyle="1" w:styleId="ListTable4-Accent6">
    <w:name w:val="List Table 4 - Accent 6"/>
    <w:basedOn w:val="a1"/>
    <w:uiPriority w:val="9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b/>
        <w:sz w:val="22"/>
      </w:rPr>
      <w:tblPr/>
      <w:tcPr>
        <w:shd w:val="clear" w:color="70AD47" w:fill="70AD47" w:themeFill="accent6"/>
      </w:tcPr>
    </w:tblStylePr>
    <w:tblStylePr w:type="lastRow">
      <w:rPr>
        <w:b/>
      </w:rPr>
    </w:tblStylePr>
    <w:tblStylePr w:type="firstCol">
      <w:rPr>
        <w:b/>
      </w:rPr>
    </w:tblStylePr>
    <w:tblStylePr w:type="lastCol">
      <w:rPr>
        <w:b/>
      </w:rPr>
    </w:tblStylePr>
    <w:tblStylePr w:type="band1Vert">
      <w:rPr>
        <w:sz w:val="22"/>
      </w:rPr>
      <w:tblPr/>
      <w:tcPr>
        <w:shd w:val="clear" w:color="DAEBCF" w:fill="DAEBCF" w:themeFill="accent6" w:themeFillTint="40"/>
      </w:tcPr>
    </w:tblStylePr>
    <w:tblStylePr w:type="band1Horz">
      <w:rPr>
        <w:sz w:val="22"/>
      </w:rPr>
      <w:tblPr/>
      <w:tcPr>
        <w:shd w:val="clear" w:color="DAEBCF" w:fill="DAEBCF" w:themeFill="accent6" w:themeFillTint="40"/>
      </w:tcPr>
    </w:tblStylePr>
  </w:style>
  <w:style w:type="table" w:customStyle="1" w:styleId="-510">
    <w:name w:val="Список-таблица 5 темная1"/>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tblPr>
    <w:tblStylePr w:type="firstRow">
      <w:rPr>
        <w:b/>
        <w:color w:val="FFFFFF" w:themeColor="light1"/>
        <w:sz w:val="22"/>
      </w:rPr>
      <w:tblPr/>
      <w:tcPr>
        <w:tcBorders>
          <w:top w:val="single" w:sz="32" w:space="0" w:color="000000" w:themeColor="text1"/>
          <w:bottom w:val="single" w:sz="12" w:space="0" w:color="FFFFFF" w:themeColor="light1"/>
        </w:tcBorders>
        <w:shd w:val="clear" w:color="7F7F7F" w:fill="7F7F7F" w:themeFill="text1" w:themeFillTint="80"/>
      </w:tcPr>
    </w:tblStylePr>
    <w:tblStylePr w:type="lastRow">
      <w:rPr>
        <w:b/>
        <w:color w:val="FFFFFF" w:themeColor="light1"/>
        <w:sz w:val="22"/>
      </w:rPr>
    </w:tblStylePr>
    <w:tblStylePr w:type="firstCol">
      <w:rPr>
        <w:b/>
        <w:color w:val="FFFFFF" w:themeColor="light1"/>
        <w:sz w:val="22"/>
      </w:rPr>
      <w:tblPr/>
      <w:tcPr>
        <w:tcBorders>
          <w:left w:val="single" w:sz="32" w:space="0" w:color="000000" w:themeColor="text1"/>
          <w:right w:val="single" w:sz="4" w:space="0" w:color="FFFFFF" w:themeColor="light1"/>
        </w:tcBorders>
      </w:tcPr>
    </w:tblStylePr>
    <w:tblStylePr w:type="lastCol">
      <w:tblPr/>
      <w:tcPr>
        <w:tcBorders>
          <w:left w:val="single" w:sz="4" w:space="0" w:color="FFFFFF" w:themeColor="light1"/>
          <w:right w:val="single" w:sz="32" w:space="0" w:color="000000" w:themeColor="text1"/>
        </w:tcBorders>
      </w:tcPr>
    </w:tblStylePr>
    <w:tblStylePr w:type="band1Vert">
      <w:tblPr/>
      <w:tcPr>
        <w:tcBorders>
          <w:left w:val="single" w:sz="4" w:space="0" w:color="FFFFFF" w:themeColor="light1"/>
          <w:right w:val="single" w:sz="4" w:space="0" w:color="FFFFFF" w:themeColor="light1"/>
        </w:tcBorders>
        <w:shd w:val="clear" w:color="7F7F7F"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fill="7F7F7F" w:themeFill="text1" w:themeFillTint="80"/>
      </w:tcPr>
    </w:tblStylePr>
    <w:tblStylePr w:type="band2Horz">
      <w:tblPr/>
      <w:tcPr>
        <w:tcBorders>
          <w:top w:val="single" w:sz="4" w:space="0" w:color="FFFFFF" w:themeColor="light1"/>
          <w:bottom w:val="single" w:sz="4" w:space="0" w:color="FFFFFF" w:themeColor="light1"/>
        </w:tcBorders>
        <w:shd w:val="clear" w:color="7F7F7F"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tblPr>
    <w:tblStylePr w:type="firstRow">
      <w:rPr>
        <w:b/>
        <w:color w:val="FFFFFF" w:themeColor="light1"/>
        <w:sz w:val="22"/>
      </w:rPr>
      <w:tblPr/>
      <w:tcPr>
        <w:tcBorders>
          <w:top w:val="single" w:sz="32" w:space="0" w:color="5B9BD5" w:themeColor="accent1"/>
          <w:bottom w:val="single" w:sz="12" w:space="0" w:color="FFFFFF" w:themeColor="light1"/>
        </w:tcBorders>
        <w:shd w:val="clear" w:color="5B9BD5" w:fill="5B9BD5" w:themeFill="accent1"/>
      </w:tcPr>
    </w:tblStylePr>
    <w:tblStylePr w:type="lastRow">
      <w:rPr>
        <w:b/>
        <w:color w:val="FFFFFF" w:themeColor="light1"/>
        <w:sz w:val="22"/>
      </w:rPr>
    </w:tblStylePr>
    <w:tblStylePr w:type="firstCol">
      <w:rPr>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fill="5B9BD5" w:themeFill="accent1"/>
      </w:tcPr>
    </w:tblStylePr>
    <w:tblStylePr w:type="band2Horz">
      <w:tblPr/>
      <w:tcPr>
        <w:tcBorders>
          <w:top w:val="single" w:sz="4" w:space="0" w:color="FFFFFF" w:themeColor="light1"/>
          <w:bottom w:val="single" w:sz="4" w:space="0" w:color="FFFFFF" w:themeColor="light1"/>
        </w:tcBorders>
        <w:shd w:val="clear" w:color="5B9BD5" w:fill="5B9BD5" w:themeFill="accent1"/>
      </w:tcPr>
    </w:tblStylePr>
  </w:style>
  <w:style w:type="table" w:customStyle="1" w:styleId="ListTable5Dark-Accent2">
    <w:name w:val="List Table 5 Dark - Accent 2"/>
    <w:basedOn w:val="a1"/>
    <w:uiPriority w:val="99"/>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tblPr>
    <w:tblStylePr w:type="firstRow">
      <w:rPr>
        <w:b/>
        <w:color w:val="FFFFFF" w:themeColor="light1"/>
        <w:sz w:val="22"/>
      </w:rPr>
      <w:tblPr/>
      <w:tcPr>
        <w:tcBorders>
          <w:top w:val="single" w:sz="32" w:space="0" w:color="ED7D31" w:themeColor="accent2"/>
          <w:bottom w:val="single" w:sz="12" w:space="0" w:color="FFFFFF" w:themeColor="light1"/>
        </w:tcBorders>
        <w:shd w:val="clear" w:color="F4B184" w:fill="F4B184" w:themeFill="accent2" w:themeFillTint="97"/>
      </w:tcPr>
    </w:tblStylePr>
    <w:tblStylePr w:type="lastRow">
      <w:rPr>
        <w:b/>
        <w:color w:val="FFFFFF" w:themeColor="light1"/>
        <w:sz w:val="22"/>
      </w:rPr>
    </w:tblStylePr>
    <w:tblStylePr w:type="firstCol">
      <w:rPr>
        <w:b/>
        <w:color w:val="FFFFFF" w:themeColor="light1"/>
        <w:sz w:val="22"/>
      </w:rPr>
      <w:tblPr/>
      <w:tcPr>
        <w:tcBorders>
          <w:left w:val="single" w:sz="32" w:space="0" w:color="ED7D31" w:themeColor="accent2"/>
          <w:right w:val="single" w:sz="4" w:space="0" w:color="FFFFFF" w:themeColor="light1"/>
        </w:tcBorders>
      </w:tcPr>
    </w:tblStylePr>
    <w:tblStylePr w:type="lastCol">
      <w:tblPr/>
      <w:tcPr>
        <w:tcBorders>
          <w:left w:val="single" w:sz="4" w:space="0" w:color="FFFFFF" w:themeColor="light1"/>
          <w:right w:val="single" w:sz="32" w:space="0" w:color="ED7D31" w:themeColor="accent2"/>
        </w:tcBorders>
      </w:tcPr>
    </w:tblStylePr>
    <w:tblStylePr w:type="band1Vert">
      <w:tblPr/>
      <w:tcPr>
        <w:tcBorders>
          <w:left w:val="single" w:sz="4" w:space="0" w:color="FFFFFF" w:themeColor="light1"/>
          <w:right w:val="single" w:sz="4" w:space="0" w:color="FFFFFF" w:themeColor="light1"/>
        </w:tcBorders>
        <w:shd w:val="clear" w:color="F4B184"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fill="F4B184"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tblPr>
    <w:tblStylePr w:type="firstRow">
      <w:rPr>
        <w:b/>
        <w:color w:val="FFFFFF" w:themeColor="light1"/>
        <w:sz w:val="22"/>
      </w:rPr>
      <w:tblPr/>
      <w:tcPr>
        <w:tcBorders>
          <w:top w:val="single" w:sz="32" w:space="0" w:color="A5A5A5" w:themeColor="accent3"/>
          <w:bottom w:val="single" w:sz="12" w:space="0" w:color="FFFFFF" w:themeColor="light1"/>
        </w:tcBorders>
        <w:shd w:val="clear" w:color="C9C9C9" w:fill="C9C9C9" w:themeFill="accent3" w:themeFillTint="98"/>
      </w:tcPr>
    </w:tblStylePr>
    <w:tblStylePr w:type="lastRow">
      <w:rPr>
        <w:b/>
        <w:color w:val="FFFFFF" w:themeColor="light1"/>
        <w:sz w:val="22"/>
      </w:rPr>
    </w:tblStylePr>
    <w:tblStylePr w:type="firstCol">
      <w:rPr>
        <w:b/>
        <w:color w:val="FFFFFF" w:themeColor="light1"/>
        <w:sz w:val="22"/>
      </w:rPr>
      <w:tblPr/>
      <w:tcPr>
        <w:tcBorders>
          <w:left w:val="single" w:sz="32" w:space="0" w:color="A5A5A5" w:themeColor="accent3"/>
          <w:right w:val="single" w:sz="4" w:space="0" w:color="FFFFFF" w:themeColor="light1"/>
        </w:tcBorders>
      </w:tcPr>
    </w:tblStylePr>
    <w:tblStylePr w:type="lastCol">
      <w:tblPr/>
      <w:tcPr>
        <w:tcBorders>
          <w:left w:val="single" w:sz="4" w:space="0" w:color="FFFFFF" w:themeColor="light1"/>
          <w:right w:val="single" w:sz="32" w:space="0" w:color="A5A5A5" w:themeColor="accent3"/>
        </w:tcBorders>
      </w:tcPr>
    </w:tblStylePr>
    <w:tblStylePr w:type="band1Vert">
      <w:tblPr/>
      <w:tcPr>
        <w:tcBorders>
          <w:left w:val="single" w:sz="4" w:space="0" w:color="FFFFFF" w:themeColor="light1"/>
          <w:right w:val="single" w:sz="4" w:space="0" w:color="FFFFFF" w:themeColor="light1"/>
        </w:tcBorders>
        <w:shd w:val="clear" w:color="C9C9C9"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fill="C9C9C9"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tblPr>
    <w:tblStylePr w:type="firstRow">
      <w:rPr>
        <w:b/>
        <w:color w:val="FFFFFF" w:themeColor="light1"/>
        <w:sz w:val="22"/>
      </w:rPr>
      <w:tblPr/>
      <w:tcPr>
        <w:tcBorders>
          <w:top w:val="single" w:sz="32" w:space="0" w:color="FFC000" w:themeColor="accent4"/>
          <w:bottom w:val="single" w:sz="12" w:space="0" w:color="FFFFFF" w:themeColor="light1"/>
        </w:tcBorders>
        <w:shd w:val="clear" w:color="FFD865" w:fill="FFD865" w:themeFill="accent4" w:themeFillTint="9A"/>
      </w:tcPr>
    </w:tblStylePr>
    <w:tblStylePr w:type="lastRow">
      <w:rPr>
        <w:b/>
        <w:color w:val="FFFFFF" w:themeColor="light1"/>
        <w:sz w:val="22"/>
      </w:rPr>
    </w:tblStylePr>
    <w:tblStylePr w:type="firstCol">
      <w:rPr>
        <w:b/>
        <w:color w:val="FFFFFF" w:themeColor="light1"/>
        <w:sz w:val="22"/>
      </w:rPr>
      <w:tblPr/>
      <w:tcPr>
        <w:tcBorders>
          <w:left w:val="single" w:sz="32" w:space="0" w:color="FFC000" w:themeColor="accent4"/>
          <w:right w:val="single" w:sz="4" w:space="0" w:color="FFFFFF" w:themeColor="light1"/>
        </w:tcBorders>
      </w:tcPr>
    </w:tblStylePr>
    <w:tblStylePr w:type="lastCol">
      <w:tblPr/>
      <w:tcPr>
        <w:tcBorders>
          <w:left w:val="single" w:sz="4" w:space="0" w:color="FFFFFF" w:themeColor="light1"/>
          <w:right w:val="single" w:sz="32" w:space="0" w:color="FFC000" w:themeColor="accent4"/>
        </w:tcBorders>
      </w:tcPr>
    </w:tblStylePr>
    <w:tblStylePr w:type="band1Vert">
      <w:tblPr/>
      <w:tcPr>
        <w:tcBorders>
          <w:left w:val="single" w:sz="4" w:space="0" w:color="FFFFFF" w:themeColor="light1"/>
          <w:right w:val="single" w:sz="4" w:space="0" w:color="FFFFFF" w:themeColor="light1"/>
        </w:tcBorders>
        <w:shd w:val="clear" w:color="FFD865"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fill="FFD865"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tblPr>
    <w:tblStylePr w:type="firstRow">
      <w:rPr>
        <w:b/>
        <w:color w:val="FFFFFF" w:themeColor="light1"/>
        <w:sz w:val="22"/>
      </w:rPr>
      <w:tblPr/>
      <w:tcPr>
        <w:tcBorders>
          <w:top w:val="single" w:sz="32" w:space="0" w:color="4472C4" w:themeColor="accent5"/>
          <w:bottom w:val="single" w:sz="12" w:space="0" w:color="FFFFFF" w:themeColor="light1"/>
        </w:tcBorders>
        <w:shd w:val="clear" w:color="8DA9DB" w:fill="8DA9DB" w:themeFill="accent5" w:themeFillTint="9A"/>
      </w:tcPr>
    </w:tblStylePr>
    <w:tblStylePr w:type="lastRow">
      <w:rPr>
        <w:b/>
        <w:color w:val="FFFFFF" w:themeColor="light1"/>
        <w:sz w:val="22"/>
      </w:rPr>
    </w:tblStylePr>
    <w:tblStylePr w:type="firstCol">
      <w:rPr>
        <w:b/>
        <w:color w:val="FFFFFF" w:themeColor="light1"/>
        <w:sz w:val="22"/>
      </w:rPr>
      <w:tblPr/>
      <w:tcPr>
        <w:tcBorders>
          <w:left w:val="single" w:sz="32" w:space="0" w:color="4472C4" w:themeColor="accent5"/>
          <w:right w:val="single" w:sz="4" w:space="0" w:color="FFFFFF" w:themeColor="light1"/>
        </w:tcBorders>
      </w:tcPr>
    </w:tblStylePr>
    <w:tblStylePr w:type="lastCol">
      <w:tblPr/>
      <w:tcPr>
        <w:tcBorders>
          <w:left w:val="single" w:sz="4" w:space="0" w:color="FFFFFF" w:themeColor="light1"/>
          <w:right w:val="single" w:sz="32" w:space="0" w:color="4472C4" w:themeColor="accent5"/>
        </w:tcBorders>
      </w:tcPr>
    </w:tblStylePr>
    <w:tblStylePr w:type="band1Vert">
      <w:tblPr/>
      <w:tcPr>
        <w:tcBorders>
          <w:left w:val="single" w:sz="4" w:space="0" w:color="FFFFFF" w:themeColor="light1"/>
          <w:right w:val="single" w:sz="4" w:space="0" w:color="FFFFFF" w:themeColor="light1"/>
        </w:tcBorders>
        <w:shd w:val="clear" w:color="8DA9DB"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fill="8DA9DB"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tblPr>
    <w:tblStylePr w:type="firstRow">
      <w:rPr>
        <w:b/>
        <w:color w:val="FFFFFF" w:themeColor="light1"/>
        <w:sz w:val="22"/>
      </w:rPr>
      <w:tblPr/>
      <w:tcPr>
        <w:tcBorders>
          <w:top w:val="single" w:sz="32" w:space="0" w:color="70AD47" w:themeColor="accent6"/>
          <w:bottom w:val="single" w:sz="12" w:space="0" w:color="FFFFFF" w:themeColor="light1"/>
        </w:tcBorders>
        <w:shd w:val="clear" w:color="A9D08E" w:fill="A9D08E" w:themeFill="accent6" w:themeFillTint="98"/>
      </w:tcPr>
    </w:tblStylePr>
    <w:tblStylePr w:type="lastRow">
      <w:rPr>
        <w:b/>
        <w:color w:val="FFFFFF" w:themeColor="light1"/>
        <w:sz w:val="22"/>
      </w:rPr>
    </w:tblStylePr>
    <w:tblStylePr w:type="firstCol">
      <w:rPr>
        <w:b/>
        <w:color w:val="FFFFFF" w:themeColor="light1"/>
        <w:sz w:val="22"/>
      </w:rPr>
      <w:tblPr/>
      <w:tcPr>
        <w:tcBorders>
          <w:left w:val="single" w:sz="32" w:space="0" w:color="70AD47" w:themeColor="accent6"/>
          <w:right w:val="single" w:sz="4" w:space="0" w:color="FFFFFF" w:themeColor="light1"/>
        </w:tcBorders>
      </w:tcPr>
    </w:tblStylePr>
    <w:tblStylePr w:type="lastCol">
      <w:tblPr/>
      <w:tcPr>
        <w:tcBorders>
          <w:left w:val="single" w:sz="4" w:space="0" w:color="FFFFFF" w:themeColor="light1"/>
          <w:right w:val="single" w:sz="32" w:space="0" w:color="70AD47" w:themeColor="accent6"/>
        </w:tcBorders>
      </w:tcPr>
    </w:tblStylePr>
    <w:tblStylePr w:type="band1Vert">
      <w:tblPr/>
      <w:tcPr>
        <w:tcBorders>
          <w:left w:val="single" w:sz="4" w:space="0" w:color="FFFFFF" w:themeColor="light1"/>
          <w:right w:val="single" w:sz="4" w:space="0" w:color="FFFFFF" w:themeColor="light1"/>
        </w:tcBorders>
        <w:shd w:val="clear" w:color="A9D08E"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fill="A9D08E" w:themeFill="accent6" w:themeFillTint="98"/>
      </w:tcPr>
    </w:tblStylePr>
  </w:style>
  <w:style w:type="table" w:customStyle="1" w:styleId="-610">
    <w:name w:val="Список-таблица 6 цветная1"/>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000000" w:themeColor="text1"/>
        </w:tcBorders>
      </w:tcPr>
    </w:tblStylePr>
    <w:tblStylePr w:type="lastRow">
      <w:rPr>
        <w:b/>
        <w:color w:val="000000" w:themeColor="text1"/>
      </w:rPr>
      <w:tblPr/>
      <w:tcPr>
        <w:tcBorders>
          <w:top w:val="single" w:sz="4" w:space="0" w:color="000000" w:themeColor="text1"/>
        </w:tcBorders>
      </w:tcPr>
    </w:tblStylePr>
    <w:tblStylePr w:type="firstCol">
      <w:rPr>
        <w:b/>
        <w:color w:val="000000" w:themeColor="text1"/>
      </w:rPr>
    </w:tblStylePr>
    <w:tblStylePr w:type="lastCol">
      <w:rPr>
        <w:b/>
        <w:color w:val="000000" w:themeColor="text1"/>
      </w:rPr>
    </w:tblStylePr>
    <w:tblStylePr w:type="band1Vert">
      <w:tblPr/>
      <w:tcPr>
        <w:shd w:val="clear" w:color="BFBFBF" w:fill="BFBFBF" w:themeFill="text1" w:themeFillTint="40"/>
      </w:tcPr>
    </w:tblStylePr>
    <w:tblStylePr w:type="band1Horz">
      <w:rPr>
        <w:color w:val="000000" w:themeColor="text1"/>
        <w:sz w:val="22"/>
      </w:rPr>
      <w:tblPr/>
      <w:tcPr>
        <w:shd w:val="clear" w:color="BFBFBF" w:fill="BFBFBF" w:themeFill="text1" w:themeFillTint="40"/>
      </w:tcPr>
    </w:tblStylePr>
    <w:tblStylePr w:type="band2Horz">
      <w:rPr>
        <w:color w:val="000000" w:themeColor="text1"/>
        <w:sz w:val="22"/>
      </w:rPr>
    </w:tblStylePr>
  </w:style>
  <w:style w:type="table" w:customStyle="1" w:styleId="ListTable6Colorful-Accent1">
    <w:name w:val="List Table 6 Colorful - Accent 1"/>
    <w:basedOn w:val="a1"/>
    <w:uiPriority w:val="99"/>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fill="D5E5F4" w:themeFill="accent1" w:themeFillTint="40"/>
      </w:tcPr>
    </w:tblStylePr>
    <w:tblStylePr w:type="band1Horz">
      <w:rPr>
        <w:color w:val="245A8D" w:themeColor="accent1" w:themeShade="95"/>
        <w:sz w:val="22"/>
      </w:rPr>
      <w:tblPr/>
      <w:tcPr>
        <w:shd w:val="clear" w:color="D5E5F4" w:fill="D5E5F4" w:themeFill="accent1" w:themeFillTint="40"/>
      </w:tcPr>
    </w:tblStylePr>
    <w:tblStylePr w:type="band2Horz">
      <w:rPr>
        <w:color w:val="245A8D" w:themeColor="accent1" w:themeShade="95"/>
        <w:sz w:val="22"/>
      </w:rPr>
    </w:tblStylePr>
  </w:style>
  <w:style w:type="table" w:customStyle="1" w:styleId="ListTable6Colorful-Accent2">
    <w:name w:val="List Table 6 Colorful - Accent 2"/>
    <w:basedOn w:val="a1"/>
    <w:uiPriority w:val="99"/>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ED7D31" w:themeColor="accent2"/>
        </w:tcBorders>
      </w:tcPr>
    </w:tblStylePr>
    <w:tblStylePr w:type="lastRow">
      <w:rPr>
        <w:b/>
        <w:color w:val="F4B184" w:themeColor="accent2" w:themeTint="97" w:themeShade="95"/>
      </w:rPr>
      <w:tblPr/>
      <w:tcPr>
        <w:tcBorders>
          <w:top w:val="single" w:sz="4" w:space="0" w:color="ED7D31" w:themeColor="accent2"/>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fill="FADECB" w:themeFill="accent2" w:themeFillTint="40"/>
      </w:tcPr>
    </w:tblStylePr>
    <w:tblStylePr w:type="band1Horz">
      <w:rPr>
        <w:color w:val="F4B184" w:themeColor="accent2" w:themeTint="97" w:themeShade="95"/>
        <w:sz w:val="22"/>
      </w:rPr>
      <w:tblPr/>
      <w:tcPr>
        <w:shd w:val="clear" w:color="FADECB" w:fill="FADECB" w:themeFill="accent2" w:themeFillTint="40"/>
      </w:tcPr>
    </w:tblStylePr>
    <w:tblStylePr w:type="band2Horz">
      <w:rPr>
        <w:color w:val="F4B184"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A5A5A5" w:themeColor="accent3"/>
        </w:tcBorders>
      </w:tcPr>
    </w:tblStylePr>
    <w:tblStylePr w:type="lastRow">
      <w:rPr>
        <w:b/>
        <w:color w:val="C9C9C9" w:themeColor="accent3" w:themeTint="98" w:themeShade="95"/>
      </w:rPr>
      <w:tblPr/>
      <w:tcPr>
        <w:tcBorders>
          <w:top w:val="single" w:sz="4" w:space="0" w:color="A5A5A5" w:themeColor="accent3"/>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fill="E8E8E8" w:themeFill="accent3" w:themeFillTint="40"/>
      </w:tcPr>
    </w:tblStylePr>
    <w:tblStylePr w:type="band1Horz">
      <w:rPr>
        <w:color w:val="C9C9C9" w:themeColor="accent3" w:themeTint="98" w:themeShade="95"/>
        <w:sz w:val="22"/>
      </w:rPr>
      <w:tblPr/>
      <w:tcPr>
        <w:shd w:val="clear" w:color="E8E8E8" w:fill="E8E8E8" w:themeFill="accent3" w:themeFillTint="40"/>
      </w:tcPr>
    </w:tblStylePr>
    <w:tblStylePr w:type="band2Horz">
      <w:rPr>
        <w:color w:val="C9C9C9"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C000" w:themeColor="accent4"/>
        </w:tcBorders>
      </w:tcPr>
    </w:tblStylePr>
    <w:tblStylePr w:type="lastRow">
      <w:rPr>
        <w:b/>
        <w:color w:val="FFD865" w:themeColor="accent4" w:themeTint="9A" w:themeShade="95"/>
      </w:rPr>
      <w:tblPr/>
      <w:tcPr>
        <w:tcBorders>
          <w:top w:val="single" w:sz="4" w:space="0" w:color="FFC000" w:themeColor="accent4"/>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fill="FFEFBF" w:themeFill="accent4" w:themeFillTint="40"/>
      </w:tcPr>
    </w:tblStylePr>
    <w:tblStylePr w:type="band1Horz">
      <w:rPr>
        <w:color w:val="FFD865" w:themeColor="accent4" w:themeTint="9A" w:themeShade="95"/>
        <w:sz w:val="22"/>
      </w:rPr>
      <w:tblPr/>
      <w:tcPr>
        <w:shd w:val="clear" w:color="FFEFBF" w:fill="FFEFBF" w:themeFill="accent4" w:themeFillTint="40"/>
      </w:tcPr>
    </w:tblStylePr>
    <w:tblStylePr w:type="band2Horz">
      <w:rPr>
        <w:color w:val="FFD865"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4472C4" w:themeColor="accent5"/>
        </w:tcBorders>
      </w:tcPr>
    </w:tblStylePr>
    <w:tblStylePr w:type="lastRow">
      <w:rPr>
        <w:b/>
        <w:color w:val="8DA9DB" w:themeColor="accent5" w:themeTint="9A" w:themeShade="95"/>
      </w:rPr>
      <w:tblPr/>
      <w:tcPr>
        <w:tcBorders>
          <w:top w:val="single" w:sz="4" w:space="0" w:color="4472C4" w:themeColor="accent5"/>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fill="CFDBF0" w:themeFill="accent5" w:themeFillTint="40"/>
      </w:tcPr>
    </w:tblStylePr>
    <w:tblStylePr w:type="band1Horz">
      <w:rPr>
        <w:color w:val="8DA9DB" w:themeColor="accent5" w:themeTint="9A" w:themeShade="95"/>
        <w:sz w:val="22"/>
      </w:rPr>
      <w:tblPr/>
      <w:tcPr>
        <w:shd w:val="clear" w:color="CFDBF0" w:fill="CFDBF0" w:themeFill="accent5" w:themeFillTint="40"/>
      </w:tcPr>
    </w:tblStylePr>
    <w:tblStylePr w:type="band2Horz">
      <w:rPr>
        <w:color w:val="8DA9DB"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70AD47" w:themeColor="accent6"/>
        </w:tcBorders>
      </w:tcPr>
    </w:tblStylePr>
    <w:tblStylePr w:type="lastRow">
      <w:rPr>
        <w:b/>
        <w:color w:val="A9D08E" w:themeColor="accent6" w:themeTint="98" w:themeShade="95"/>
      </w:rPr>
      <w:tblPr/>
      <w:tcPr>
        <w:tcBorders>
          <w:top w:val="single" w:sz="4" w:space="0" w:color="70AD47" w:themeColor="accent6"/>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fill="DAEBCF" w:themeFill="accent6" w:themeFillTint="40"/>
      </w:tcPr>
    </w:tblStylePr>
    <w:tblStylePr w:type="band1Horz">
      <w:rPr>
        <w:color w:val="A9D08E" w:themeColor="accent6" w:themeTint="98" w:themeShade="95"/>
        <w:sz w:val="22"/>
      </w:rPr>
      <w:tblPr/>
      <w:tcPr>
        <w:shd w:val="clear" w:color="DAEBCF" w:fill="DAEBCF" w:themeFill="accent6" w:themeFillTint="40"/>
      </w:tcPr>
    </w:tblStylePr>
    <w:tblStylePr w:type="band2Horz">
      <w:rPr>
        <w:color w:val="A9D08E" w:themeColor="accent6" w:themeTint="98" w:themeShade="95"/>
        <w:sz w:val="22"/>
      </w:rPr>
    </w:tblStylePr>
  </w:style>
  <w:style w:type="table" w:customStyle="1" w:styleId="-710">
    <w:name w:val="Список-таблица 7 цветная1"/>
    <w:basedOn w:val="a1"/>
    <w:uiPriority w:val="99"/>
    <w:tblPr>
      <w:tblStyleRowBandSize w:val="1"/>
      <w:tblStyleColBandSize w:val="1"/>
      <w:tblBorders>
        <w:right w:val="single" w:sz="4" w:space="0" w:color="7F7F7F" w:themeColor="text1" w:themeTint="80"/>
      </w:tblBorders>
    </w:tblPr>
    <w:tblStylePr w:type="firstRow">
      <w:rPr>
        <w:i/>
        <w:color w:val="7F7F7F" w:themeColor="text1" w:themeTint="80" w:themeShade="95"/>
        <w:sz w:val="22"/>
      </w:rPr>
      <w:tblPr/>
      <w:tcPr>
        <w:tcBorders>
          <w:top w:val="none" w:sz="4" w:space="0" w:color="000000"/>
          <w:left w:val="none" w:sz="4" w:space="0" w:color="000000"/>
          <w:bottom w:val="single" w:sz="4" w:space="0" w:color="000000" w:themeColor="text1"/>
          <w:right w:val="none" w:sz="4" w:space="0" w:color="000000"/>
        </w:tcBorders>
        <w:shd w:val="clear" w:color="FFFFFF" w:fill="FFFFFF" w:themeFill="light1"/>
      </w:tcPr>
    </w:tblStylePr>
    <w:tblStylePr w:type="lastRow">
      <w:rPr>
        <w:i/>
        <w:color w:val="7F7F7F" w:themeColor="text1" w:themeTint="80" w:themeShade="95"/>
        <w:sz w:val="22"/>
      </w:rPr>
      <w:tblPr/>
      <w:tcPr>
        <w:tcBorders>
          <w:top w:val="single" w:sz="4" w:space="0" w:color="000000" w:themeColor="text1"/>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7F7F7F" w:themeColor="text1" w:themeTint="80" w:themeShade="95"/>
        <w:sz w:val="22"/>
      </w:rPr>
      <w:tblPr/>
      <w:tcPr>
        <w:tcBorders>
          <w:top w:val="none" w:sz="4" w:space="0" w:color="000000"/>
          <w:left w:val="none" w:sz="4" w:space="0" w:color="000000"/>
          <w:bottom w:val="none" w:sz="4" w:space="0" w:color="000000"/>
          <w:right w:val="single" w:sz="4" w:space="0" w:color="000000" w:themeColor="text1"/>
        </w:tcBorders>
        <w:shd w:val="clear" w:color="FFFFFF" w:fill="auto"/>
      </w:tcPr>
    </w:tblStylePr>
    <w:tblStylePr w:type="lastCol">
      <w:rPr>
        <w:i/>
        <w:color w:val="7F7F7F" w:themeColor="text1" w:themeTint="80" w:themeShade="95"/>
        <w:sz w:val="22"/>
      </w:rPr>
      <w:tblPr/>
      <w:tcPr>
        <w:tcBorders>
          <w:top w:val="none" w:sz="4" w:space="0" w:color="000000"/>
          <w:left w:val="single" w:sz="4" w:space="0" w:color="000000" w:themeColor="text1"/>
          <w:bottom w:val="none" w:sz="4" w:space="0" w:color="000000"/>
          <w:right w:val="none" w:sz="4" w:space="0" w:color="000000"/>
        </w:tcBorders>
        <w:shd w:val="clear" w:color="FFFFFF" w:fill="auto"/>
      </w:tcPr>
    </w:tblStylePr>
    <w:tblStylePr w:type="band1Vert">
      <w:tblPr/>
      <w:tcPr>
        <w:shd w:val="clear" w:color="BFBFBF" w:fill="BFBFBF" w:themeFill="text1" w:themeFillTint="40"/>
      </w:tcPr>
    </w:tblStylePr>
    <w:tblStylePr w:type="band1Horz">
      <w:rPr>
        <w:color w:val="7F7F7F" w:themeColor="text1" w:themeTint="80" w:themeShade="95"/>
        <w:sz w:val="22"/>
      </w:rPr>
      <w:tblPr/>
      <w:tcPr>
        <w:shd w:val="clear" w:color="BFBFBF" w:fill="BFBFBF" w:themeFill="text1" w:themeFillTint="40"/>
      </w:tcPr>
    </w:tblStylePr>
    <w:tblStylePr w:type="band2Horz">
      <w:rPr>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Borders>
        <w:right w:val="single" w:sz="4" w:space="0" w:color="5B9BD5" w:themeColor="accent1"/>
      </w:tblBorders>
    </w:tblPr>
    <w:tblStylePr w:type="firstRow">
      <w:rPr>
        <w:i/>
        <w:color w:val="245A8D" w:themeColor="accent1" w:themeShade="95"/>
        <w:sz w:val="22"/>
      </w:rPr>
      <w:tblPr/>
      <w:tcPr>
        <w:tcBorders>
          <w:top w:val="none" w:sz="4" w:space="0" w:color="000000"/>
          <w:left w:val="none" w:sz="4" w:space="0" w:color="000000"/>
          <w:bottom w:val="single" w:sz="4" w:space="0" w:color="5B9BD5" w:themeColor="accent1"/>
          <w:right w:val="none" w:sz="4" w:space="0" w:color="000000"/>
        </w:tcBorders>
        <w:shd w:val="clear" w:color="FFFFFF" w:fill="FFFFFF" w:themeFill="light1"/>
      </w:tcPr>
    </w:tblStylePr>
    <w:tblStylePr w:type="lastRow">
      <w:rPr>
        <w:i/>
        <w:color w:val="245A8D" w:themeColor="accent1" w:themeShade="95"/>
        <w:sz w:val="22"/>
      </w:rPr>
      <w:tblPr/>
      <w:tcPr>
        <w:tcBorders>
          <w:top w:val="single" w:sz="4" w:space="0" w:color="5B9BD5" w:themeColor="accent1"/>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245A8D" w:themeColor="accent1" w:themeShade="95"/>
        <w:sz w:val="22"/>
      </w:rPr>
      <w:tblPr/>
      <w:tcPr>
        <w:tcBorders>
          <w:top w:val="none" w:sz="4" w:space="0" w:color="000000"/>
          <w:left w:val="none" w:sz="4" w:space="0" w:color="000000"/>
          <w:bottom w:val="none" w:sz="4" w:space="0" w:color="000000"/>
          <w:right w:val="single" w:sz="4" w:space="0" w:color="5B9BD5" w:themeColor="accent1"/>
        </w:tcBorders>
        <w:shd w:val="clear" w:color="FFFFFF" w:fill="auto"/>
      </w:tcPr>
    </w:tblStylePr>
    <w:tblStylePr w:type="lastCol">
      <w:rPr>
        <w:i/>
        <w:color w:val="245A8D" w:themeColor="accent1" w:themeShade="95"/>
        <w:sz w:val="22"/>
      </w:rPr>
      <w:tblPr/>
      <w:tcPr>
        <w:tcBorders>
          <w:top w:val="none" w:sz="4" w:space="0" w:color="000000"/>
          <w:left w:val="single" w:sz="4" w:space="0" w:color="5B9BD5" w:themeColor="accent1"/>
          <w:bottom w:val="none" w:sz="4" w:space="0" w:color="000000"/>
          <w:right w:val="none" w:sz="4" w:space="0" w:color="000000"/>
        </w:tcBorders>
        <w:shd w:val="clear" w:color="FFFFFF" w:fill="auto"/>
      </w:tcPr>
    </w:tblStylePr>
    <w:tblStylePr w:type="band1Vert">
      <w:tblPr/>
      <w:tcPr>
        <w:shd w:val="clear" w:color="D5E5F4" w:fill="D5E5F4" w:themeFill="accent1" w:themeFillTint="40"/>
      </w:tcPr>
    </w:tblStylePr>
    <w:tblStylePr w:type="band1Horz">
      <w:rPr>
        <w:color w:val="245A8D" w:themeColor="accent1" w:themeShade="95"/>
        <w:sz w:val="22"/>
      </w:rPr>
      <w:tblPr/>
      <w:tcPr>
        <w:shd w:val="clear" w:color="D5E5F4" w:fill="D5E5F4" w:themeFill="accent1" w:themeFillTint="40"/>
      </w:tcPr>
    </w:tblStylePr>
    <w:tblStylePr w:type="band2Horz">
      <w:rPr>
        <w:color w:val="245A8D" w:themeColor="accent1" w:themeShade="95"/>
        <w:sz w:val="22"/>
      </w:rPr>
    </w:tblStylePr>
  </w:style>
  <w:style w:type="table" w:customStyle="1" w:styleId="ListTable7Colorful-Accent2">
    <w:name w:val="List Table 7 Colorful - Accent 2"/>
    <w:basedOn w:val="a1"/>
    <w:uiPriority w:val="99"/>
    <w:tblPr>
      <w:tblStyleRowBandSize w:val="1"/>
      <w:tblStyleColBandSize w:val="1"/>
      <w:tblBorders>
        <w:right w:val="single" w:sz="4" w:space="0" w:color="F4B184" w:themeColor="accent2" w:themeTint="97"/>
      </w:tblBorders>
    </w:tblPr>
    <w:tblStylePr w:type="firstRow">
      <w:rPr>
        <w:i/>
        <w:color w:val="F4B184" w:themeColor="accent2" w:themeTint="97" w:themeShade="95"/>
        <w:sz w:val="22"/>
      </w:rPr>
      <w:tblPr/>
      <w:tcPr>
        <w:tcBorders>
          <w:top w:val="none" w:sz="4" w:space="0" w:color="000000"/>
          <w:left w:val="none" w:sz="4" w:space="0" w:color="000000"/>
          <w:bottom w:val="single" w:sz="4" w:space="0" w:color="ED7D31" w:themeColor="accent2"/>
          <w:right w:val="none" w:sz="4" w:space="0" w:color="000000"/>
        </w:tcBorders>
        <w:shd w:val="clear" w:color="FFFFFF" w:fill="FFFFFF" w:themeFill="light1"/>
      </w:tcPr>
    </w:tblStylePr>
    <w:tblStylePr w:type="lastRow">
      <w:rPr>
        <w:i/>
        <w:color w:val="F4B184" w:themeColor="accent2" w:themeTint="97" w:themeShade="95"/>
        <w:sz w:val="22"/>
      </w:rPr>
      <w:tblPr/>
      <w:tcPr>
        <w:tcBorders>
          <w:top w:val="single" w:sz="4" w:space="0" w:color="ED7D31" w:themeColor="accent2"/>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F4B184" w:themeColor="accent2" w:themeTint="97" w:themeShade="95"/>
        <w:sz w:val="22"/>
      </w:rPr>
      <w:tblPr/>
      <w:tcPr>
        <w:tcBorders>
          <w:top w:val="none" w:sz="4" w:space="0" w:color="000000"/>
          <w:left w:val="none" w:sz="4" w:space="0" w:color="000000"/>
          <w:bottom w:val="none" w:sz="4" w:space="0" w:color="000000"/>
          <w:right w:val="single" w:sz="4" w:space="0" w:color="ED7D31" w:themeColor="accent2"/>
        </w:tcBorders>
        <w:shd w:val="clear" w:color="FFFFFF" w:fill="auto"/>
      </w:tcPr>
    </w:tblStylePr>
    <w:tblStylePr w:type="lastCol">
      <w:rPr>
        <w:i/>
        <w:color w:val="F4B184" w:themeColor="accent2" w:themeTint="97" w:themeShade="95"/>
        <w:sz w:val="22"/>
      </w:rPr>
      <w:tblPr/>
      <w:tcPr>
        <w:tcBorders>
          <w:top w:val="none" w:sz="4" w:space="0" w:color="000000"/>
          <w:left w:val="single" w:sz="4" w:space="0" w:color="ED7D31" w:themeColor="accent2"/>
          <w:bottom w:val="none" w:sz="4" w:space="0" w:color="000000"/>
          <w:right w:val="none" w:sz="4" w:space="0" w:color="000000"/>
        </w:tcBorders>
        <w:shd w:val="clear" w:color="FFFFFF" w:fill="auto"/>
      </w:tcPr>
    </w:tblStylePr>
    <w:tblStylePr w:type="band1Vert">
      <w:tblPr/>
      <w:tcPr>
        <w:shd w:val="clear" w:color="FADECB" w:fill="FADECB" w:themeFill="accent2" w:themeFillTint="40"/>
      </w:tcPr>
    </w:tblStylePr>
    <w:tblStylePr w:type="band1Horz">
      <w:rPr>
        <w:color w:val="F4B184" w:themeColor="accent2" w:themeTint="97" w:themeShade="95"/>
        <w:sz w:val="22"/>
      </w:rPr>
      <w:tblPr/>
      <w:tcPr>
        <w:shd w:val="clear" w:color="FADECB" w:fill="FADECB" w:themeFill="accent2" w:themeFillTint="40"/>
      </w:tcPr>
    </w:tblStylePr>
    <w:tblStylePr w:type="band2Horz">
      <w:rPr>
        <w:color w:val="F4B184"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Borders>
        <w:right w:val="single" w:sz="4" w:space="0" w:color="C9C9C9" w:themeColor="accent3" w:themeTint="98"/>
      </w:tblBorders>
    </w:tblPr>
    <w:tblStylePr w:type="firstRow">
      <w:rPr>
        <w:i/>
        <w:color w:val="C9C9C9" w:themeColor="accent3" w:themeTint="98" w:themeShade="95"/>
        <w:sz w:val="22"/>
      </w:rPr>
      <w:tblPr/>
      <w:tcPr>
        <w:tcBorders>
          <w:top w:val="none" w:sz="4" w:space="0" w:color="000000"/>
          <w:left w:val="none" w:sz="4" w:space="0" w:color="000000"/>
          <w:bottom w:val="single" w:sz="4" w:space="0" w:color="A5A5A5" w:themeColor="accent3"/>
          <w:right w:val="none" w:sz="4" w:space="0" w:color="000000"/>
        </w:tcBorders>
        <w:shd w:val="clear" w:color="FFFFFF" w:fill="FFFFFF" w:themeFill="light1"/>
      </w:tcPr>
    </w:tblStylePr>
    <w:tblStylePr w:type="lastRow">
      <w:rPr>
        <w:i/>
        <w:color w:val="C9C9C9" w:themeColor="accent3" w:themeTint="98" w:themeShade="95"/>
        <w:sz w:val="22"/>
      </w:rPr>
      <w:tblPr/>
      <w:tcPr>
        <w:tcBorders>
          <w:top w:val="single" w:sz="4" w:space="0" w:color="A5A5A5" w:themeColor="accent3"/>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C9C9C9" w:themeColor="accent3" w:themeTint="98" w:themeShade="95"/>
        <w:sz w:val="22"/>
      </w:rPr>
      <w:tblPr/>
      <w:tcPr>
        <w:tcBorders>
          <w:top w:val="none" w:sz="4" w:space="0" w:color="000000"/>
          <w:left w:val="none" w:sz="4" w:space="0" w:color="000000"/>
          <w:bottom w:val="none" w:sz="4" w:space="0" w:color="000000"/>
          <w:right w:val="single" w:sz="4" w:space="0" w:color="A5A5A5" w:themeColor="accent3"/>
        </w:tcBorders>
        <w:shd w:val="clear" w:color="FFFFFF" w:fill="auto"/>
      </w:tcPr>
    </w:tblStylePr>
    <w:tblStylePr w:type="lastCol">
      <w:rPr>
        <w:i/>
        <w:color w:val="C9C9C9" w:themeColor="accent3" w:themeTint="98" w:themeShade="95"/>
        <w:sz w:val="22"/>
      </w:rPr>
      <w:tblPr/>
      <w:tcPr>
        <w:tcBorders>
          <w:top w:val="none" w:sz="4" w:space="0" w:color="000000"/>
          <w:left w:val="single" w:sz="4" w:space="0" w:color="A5A5A5" w:themeColor="accent3"/>
          <w:bottom w:val="none" w:sz="4" w:space="0" w:color="000000"/>
          <w:right w:val="none" w:sz="4" w:space="0" w:color="000000"/>
        </w:tcBorders>
        <w:shd w:val="clear" w:color="FFFFFF" w:fill="auto"/>
      </w:tcPr>
    </w:tblStylePr>
    <w:tblStylePr w:type="band1Vert">
      <w:tblPr/>
      <w:tcPr>
        <w:shd w:val="clear" w:color="E8E8E8" w:fill="E8E8E8" w:themeFill="accent3" w:themeFillTint="40"/>
      </w:tcPr>
    </w:tblStylePr>
    <w:tblStylePr w:type="band1Horz">
      <w:rPr>
        <w:color w:val="C9C9C9" w:themeColor="accent3" w:themeTint="98" w:themeShade="95"/>
        <w:sz w:val="22"/>
      </w:rPr>
      <w:tblPr/>
      <w:tcPr>
        <w:shd w:val="clear" w:color="E8E8E8" w:fill="E8E8E8" w:themeFill="accent3" w:themeFillTint="40"/>
      </w:tcPr>
    </w:tblStylePr>
    <w:tblStylePr w:type="band2Horz">
      <w:rPr>
        <w:color w:val="C9C9C9"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Borders>
        <w:right w:val="single" w:sz="4" w:space="0" w:color="FFD865" w:themeColor="accent4" w:themeTint="9A"/>
      </w:tblBorders>
    </w:tblPr>
    <w:tblStylePr w:type="firstRow">
      <w:rPr>
        <w:i/>
        <w:color w:val="FFD865" w:themeColor="accent4" w:themeTint="9A" w:themeShade="95"/>
        <w:sz w:val="22"/>
      </w:rPr>
      <w:tblPr/>
      <w:tcPr>
        <w:tcBorders>
          <w:top w:val="none" w:sz="4" w:space="0" w:color="000000"/>
          <w:left w:val="none" w:sz="4" w:space="0" w:color="000000"/>
          <w:bottom w:val="single" w:sz="4" w:space="0" w:color="FFC000" w:themeColor="accent4"/>
          <w:right w:val="none" w:sz="4" w:space="0" w:color="000000"/>
        </w:tcBorders>
        <w:shd w:val="clear" w:color="FFFFFF" w:fill="FFFFFF" w:themeFill="light1"/>
      </w:tcPr>
    </w:tblStylePr>
    <w:tblStylePr w:type="lastRow">
      <w:rPr>
        <w:i/>
        <w:color w:val="FFD865" w:themeColor="accent4" w:themeTint="9A" w:themeShade="95"/>
        <w:sz w:val="22"/>
      </w:rPr>
      <w:tblPr/>
      <w:tcPr>
        <w:tcBorders>
          <w:top w:val="single" w:sz="4" w:space="0" w:color="FFC000" w:themeColor="accent4"/>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FFD865" w:themeColor="accent4" w:themeTint="9A" w:themeShade="95"/>
        <w:sz w:val="22"/>
      </w:rPr>
      <w:tblPr/>
      <w:tcPr>
        <w:tcBorders>
          <w:top w:val="none" w:sz="4" w:space="0" w:color="000000"/>
          <w:left w:val="none" w:sz="4" w:space="0" w:color="000000"/>
          <w:bottom w:val="none" w:sz="4" w:space="0" w:color="000000"/>
          <w:right w:val="single" w:sz="4" w:space="0" w:color="FFC000" w:themeColor="accent4"/>
        </w:tcBorders>
        <w:shd w:val="clear" w:color="FFFFFF" w:fill="auto"/>
      </w:tcPr>
    </w:tblStylePr>
    <w:tblStylePr w:type="lastCol">
      <w:rPr>
        <w:i/>
        <w:color w:val="FFD865" w:themeColor="accent4" w:themeTint="9A" w:themeShade="95"/>
        <w:sz w:val="22"/>
      </w:rPr>
      <w:tblPr/>
      <w:tcPr>
        <w:tcBorders>
          <w:top w:val="none" w:sz="4" w:space="0" w:color="000000"/>
          <w:left w:val="single" w:sz="4" w:space="0" w:color="FFC000" w:themeColor="accent4"/>
          <w:bottom w:val="none" w:sz="4" w:space="0" w:color="000000"/>
          <w:right w:val="none" w:sz="4" w:space="0" w:color="000000"/>
        </w:tcBorders>
        <w:shd w:val="clear" w:color="FFFFFF" w:fill="auto"/>
      </w:tcPr>
    </w:tblStylePr>
    <w:tblStylePr w:type="band1Vert">
      <w:tblPr/>
      <w:tcPr>
        <w:shd w:val="clear" w:color="FFEFBF" w:fill="FFEFBF" w:themeFill="accent4" w:themeFillTint="40"/>
      </w:tcPr>
    </w:tblStylePr>
    <w:tblStylePr w:type="band1Horz">
      <w:rPr>
        <w:color w:val="FFD865" w:themeColor="accent4" w:themeTint="9A" w:themeShade="95"/>
        <w:sz w:val="22"/>
      </w:rPr>
      <w:tblPr/>
      <w:tcPr>
        <w:shd w:val="clear" w:color="FFEFBF" w:fill="FFEFBF" w:themeFill="accent4" w:themeFillTint="40"/>
      </w:tcPr>
    </w:tblStylePr>
    <w:tblStylePr w:type="band2Horz">
      <w:rPr>
        <w:color w:val="FFD865"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Borders>
        <w:right w:val="single" w:sz="4" w:space="0" w:color="8DA9DB" w:themeColor="accent5" w:themeTint="9A"/>
      </w:tblBorders>
    </w:tblPr>
    <w:tblStylePr w:type="firstRow">
      <w:rPr>
        <w:i/>
        <w:color w:val="8DA9DB" w:themeColor="accent5" w:themeTint="9A" w:themeShade="95"/>
        <w:sz w:val="22"/>
      </w:rPr>
      <w:tblPr/>
      <w:tcPr>
        <w:tcBorders>
          <w:top w:val="none" w:sz="4" w:space="0" w:color="000000"/>
          <w:left w:val="none" w:sz="4" w:space="0" w:color="000000"/>
          <w:bottom w:val="single" w:sz="4" w:space="0" w:color="4472C4" w:themeColor="accent5"/>
          <w:right w:val="none" w:sz="4" w:space="0" w:color="000000"/>
        </w:tcBorders>
        <w:shd w:val="clear" w:color="FFFFFF" w:fill="FFFFFF" w:themeFill="light1"/>
      </w:tcPr>
    </w:tblStylePr>
    <w:tblStylePr w:type="lastRow">
      <w:rPr>
        <w:i/>
        <w:color w:val="8DA9DB" w:themeColor="accent5" w:themeTint="9A" w:themeShade="95"/>
        <w:sz w:val="22"/>
      </w:rPr>
      <w:tblPr/>
      <w:tcPr>
        <w:tcBorders>
          <w:top w:val="single" w:sz="4" w:space="0" w:color="4472C4" w:themeColor="accent5"/>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8DA9DB" w:themeColor="accent5" w:themeTint="9A" w:themeShade="95"/>
        <w:sz w:val="22"/>
      </w:rPr>
      <w:tblPr/>
      <w:tcPr>
        <w:tcBorders>
          <w:top w:val="none" w:sz="4" w:space="0" w:color="000000"/>
          <w:left w:val="none" w:sz="4" w:space="0" w:color="000000"/>
          <w:bottom w:val="none" w:sz="4" w:space="0" w:color="000000"/>
          <w:right w:val="single" w:sz="4" w:space="0" w:color="4472C4" w:themeColor="accent5"/>
        </w:tcBorders>
        <w:shd w:val="clear" w:color="FFFFFF" w:fill="auto"/>
      </w:tcPr>
    </w:tblStylePr>
    <w:tblStylePr w:type="lastCol">
      <w:rPr>
        <w:i/>
        <w:color w:val="8DA9DB" w:themeColor="accent5" w:themeTint="9A" w:themeShade="95"/>
        <w:sz w:val="22"/>
      </w:rPr>
      <w:tblPr/>
      <w:tcPr>
        <w:tcBorders>
          <w:top w:val="none" w:sz="4" w:space="0" w:color="000000"/>
          <w:left w:val="single" w:sz="4" w:space="0" w:color="4472C4" w:themeColor="accent5"/>
          <w:bottom w:val="none" w:sz="4" w:space="0" w:color="000000"/>
          <w:right w:val="none" w:sz="4" w:space="0" w:color="000000"/>
        </w:tcBorders>
        <w:shd w:val="clear" w:color="FFFFFF" w:fill="auto"/>
      </w:tcPr>
    </w:tblStylePr>
    <w:tblStylePr w:type="band1Vert">
      <w:tblPr/>
      <w:tcPr>
        <w:shd w:val="clear" w:color="CFDBF0" w:fill="CFDBF0" w:themeFill="accent5" w:themeFillTint="40"/>
      </w:tcPr>
    </w:tblStylePr>
    <w:tblStylePr w:type="band1Horz">
      <w:rPr>
        <w:color w:val="8DA9DB" w:themeColor="accent5" w:themeTint="9A" w:themeShade="95"/>
        <w:sz w:val="22"/>
      </w:rPr>
      <w:tblPr/>
      <w:tcPr>
        <w:shd w:val="clear" w:color="CFDBF0" w:fill="CFDBF0" w:themeFill="accent5" w:themeFillTint="40"/>
      </w:tcPr>
    </w:tblStylePr>
    <w:tblStylePr w:type="band2Horz">
      <w:rPr>
        <w:color w:val="8DA9DB"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Borders>
        <w:right w:val="single" w:sz="4" w:space="0" w:color="A9D08E" w:themeColor="accent6" w:themeTint="98"/>
      </w:tblBorders>
    </w:tblPr>
    <w:tblStylePr w:type="firstRow">
      <w:rPr>
        <w:i/>
        <w:color w:val="A9D08E" w:themeColor="accent6" w:themeTint="98" w:themeShade="95"/>
        <w:sz w:val="22"/>
      </w:rPr>
      <w:tblPr/>
      <w:tcPr>
        <w:tcBorders>
          <w:top w:val="none" w:sz="4" w:space="0" w:color="000000"/>
          <w:left w:val="none" w:sz="4" w:space="0" w:color="000000"/>
          <w:bottom w:val="single" w:sz="4" w:space="0" w:color="70AD47" w:themeColor="accent6"/>
          <w:right w:val="none" w:sz="4" w:space="0" w:color="000000"/>
        </w:tcBorders>
        <w:shd w:val="clear" w:color="FFFFFF" w:fill="FFFFFF" w:themeFill="light1"/>
      </w:tcPr>
    </w:tblStylePr>
    <w:tblStylePr w:type="lastRow">
      <w:rPr>
        <w:i/>
        <w:color w:val="A9D08E" w:themeColor="accent6" w:themeTint="98" w:themeShade="95"/>
        <w:sz w:val="22"/>
      </w:rPr>
      <w:tblPr/>
      <w:tcPr>
        <w:tcBorders>
          <w:top w:val="single" w:sz="4" w:space="0" w:color="70AD47" w:themeColor="accent6"/>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A9D08E" w:themeColor="accent6" w:themeTint="98" w:themeShade="95"/>
        <w:sz w:val="22"/>
      </w:rPr>
      <w:tblPr/>
      <w:tcPr>
        <w:tcBorders>
          <w:top w:val="none" w:sz="4" w:space="0" w:color="000000"/>
          <w:left w:val="none" w:sz="4" w:space="0" w:color="000000"/>
          <w:bottom w:val="none" w:sz="4" w:space="0" w:color="000000"/>
          <w:right w:val="single" w:sz="4" w:space="0" w:color="70AD47" w:themeColor="accent6"/>
        </w:tcBorders>
        <w:shd w:val="clear" w:color="FFFFFF" w:fill="auto"/>
      </w:tcPr>
    </w:tblStylePr>
    <w:tblStylePr w:type="lastCol">
      <w:rPr>
        <w:i/>
        <w:color w:val="A9D08E" w:themeColor="accent6" w:themeTint="98" w:themeShade="95"/>
        <w:sz w:val="22"/>
      </w:rPr>
      <w:tblPr/>
      <w:tcPr>
        <w:tcBorders>
          <w:top w:val="none" w:sz="4" w:space="0" w:color="000000"/>
          <w:left w:val="single" w:sz="4" w:space="0" w:color="70AD47" w:themeColor="accent6"/>
          <w:bottom w:val="none" w:sz="4" w:space="0" w:color="000000"/>
          <w:right w:val="none" w:sz="4" w:space="0" w:color="000000"/>
        </w:tcBorders>
        <w:shd w:val="clear" w:color="FFFFFF" w:fill="auto"/>
      </w:tcPr>
    </w:tblStylePr>
    <w:tblStylePr w:type="band1Vert">
      <w:tblPr/>
      <w:tcPr>
        <w:shd w:val="clear" w:color="DAEBCF" w:fill="DAEBCF" w:themeFill="accent6" w:themeFillTint="40"/>
      </w:tcPr>
    </w:tblStylePr>
    <w:tblStylePr w:type="band1Horz">
      <w:rPr>
        <w:color w:val="A9D08E" w:themeColor="accent6" w:themeTint="98" w:themeShade="95"/>
        <w:sz w:val="22"/>
      </w:rPr>
      <w:tblPr/>
      <w:tcPr>
        <w:shd w:val="clear" w:color="DAEBCF" w:fill="DAEBCF" w:themeFill="accent6" w:themeFillTint="40"/>
      </w:tcPr>
    </w:tblStylePr>
    <w:tblStylePr w:type="band2Horz">
      <w:rPr>
        <w:color w:val="A9D08E" w:themeColor="accent6" w:themeTint="98" w:themeShade="95"/>
        <w:sz w:val="22"/>
      </w:rPr>
    </w:tblStylePr>
  </w:style>
  <w:style w:type="table" w:customStyle="1" w:styleId="Lined-Accent">
    <w:name w:val="Lined - Accent"/>
    <w:basedOn w:val="a1"/>
    <w:uiPriority w:val="99"/>
    <w:tblPr>
      <w:tblStyleRowBandSize w:val="1"/>
      <w:tblStyleColBandSize w:val="1"/>
    </w:tblPr>
    <w:tblStylePr w:type="firstRow">
      <w:rPr>
        <w:sz w:val="22"/>
      </w:rPr>
      <w:tblPr/>
      <w:tcPr>
        <w:shd w:val="clear" w:color="7F7F7F" w:fill="7F7F7F" w:themeFill="text1" w:themeFillTint="80"/>
      </w:tcPr>
    </w:tblStylePr>
    <w:tblStylePr w:type="lastRow">
      <w:rPr>
        <w:sz w:val="22"/>
      </w:rPr>
      <w:tblPr/>
      <w:tcPr>
        <w:shd w:val="clear" w:color="7F7F7F" w:fill="7F7F7F" w:themeFill="text1" w:themeFillTint="80"/>
      </w:tcPr>
    </w:tblStylePr>
    <w:tblStylePr w:type="firstCol">
      <w:rPr>
        <w:sz w:val="22"/>
      </w:rPr>
      <w:tblPr/>
      <w:tcPr>
        <w:shd w:val="clear" w:color="7F7F7F" w:fill="7F7F7F" w:themeFill="text1" w:themeFillTint="80"/>
      </w:tcPr>
    </w:tblStylePr>
    <w:tblStylePr w:type="lastCol">
      <w:rPr>
        <w:sz w:val="22"/>
      </w:rPr>
      <w:tblPr/>
      <w:tcPr>
        <w:shd w:val="clear" w:color="7F7F7F" w:fill="7F7F7F" w:themeFill="text1" w:themeFillTint="80"/>
      </w:tcPr>
    </w:tblStylePr>
    <w:tblStylePr w:type="band1Vert">
      <w:rPr>
        <w:sz w:val="22"/>
      </w:rPr>
    </w:tblStylePr>
    <w:tblStylePr w:type="band2Vert">
      <w:rPr>
        <w:sz w:val="22"/>
      </w:rPr>
      <w:tblPr/>
      <w:tcPr>
        <w:shd w:val="clear" w:color="F2F2F2" w:fill="F2F2F2" w:themeFill="text1" w:themeFillTint="0D"/>
      </w:tcPr>
    </w:tblStylePr>
    <w:tblStylePr w:type="band1Horz">
      <w:rPr>
        <w:sz w:val="22"/>
      </w:rPr>
    </w:tblStylePr>
    <w:tblStylePr w:type="band2Horz">
      <w:rPr>
        <w:sz w:val="22"/>
      </w:rPr>
      <w:tblPr/>
      <w:tcPr>
        <w:shd w:val="clear" w:color="F2F2F2" w:fill="F2F2F2" w:themeFill="text1" w:themeFillTint="0D"/>
      </w:tcPr>
    </w:tblStylePr>
  </w:style>
  <w:style w:type="table" w:customStyle="1" w:styleId="Lined-Accent1">
    <w:name w:val="Lined - Accent 1"/>
    <w:basedOn w:val="a1"/>
    <w:uiPriority w:val="99"/>
    <w:tblPr>
      <w:tblStyleRowBandSize w:val="1"/>
      <w:tblStyleColBandSize w:val="1"/>
    </w:tblPr>
    <w:tblStylePr w:type="firstRow">
      <w:rPr>
        <w:sz w:val="22"/>
      </w:rPr>
      <w:tblPr/>
      <w:tcPr>
        <w:shd w:val="clear" w:color="68A2D8" w:fill="68A2D8" w:themeFill="accent1" w:themeFillTint="EA"/>
      </w:tcPr>
    </w:tblStylePr>
    <w:tblStylePr w:type="lastRow">
      <w:rPr>
        <w:sz w:val="22"/>
      </w:rPr>
      <w:tblPr/>
      <w:tcPr>
        <w:shd w:val="clear" w:color="68A2D8" w:fill="68A2D8" w:themeFill="accent1" w:themeFillTint="EA"/>
      </w:tcPr>
    </w:tblStylePr>
    <w:tblStylePr w:type="firstCol">
      <w:rPr>
        <w:sz w:val="22"/>
      </w:rPr>
      <w:tblPr/>
      <w:tcPr>
        <w:shd w:val="clear" w:color="68A2D8" w:fill="68A2D8" w:themeFill="accent1" w:themeFillTint="EA"/>
      </w:tcPr>
    </w:tblStylePr>
    <w:tblStylePr w:type="lastCol">
      <w:rPr>
        <w:sz w:val="22"/>
      </w:rPr>
      <w:tblPr/>
      <w:tcPr>
        <w:shd w:val="clear" w:color="68A2D8" w:fill="68A2D8" w:themeFill="accent1" w:themeFillTint="EA"/>
      </w:tcPr>
    </w:tblStylePr>
    <w:tblStylePr w:type="band1Vert">
      <w:rPr>
        <w:sz w:val="22"/>
      </w:rPr>
    </w:tblStylePr>
    <w:tblStylePr w:type="band2Vert">
      <w:rPr>
        <w:sz w:val="22"/>
      </w:rPr>
      <w:tblPr/>
      <w:tcPr>
        <w:shd w:val="clear" w:color="CBDFF1" w:fill="CBDFF1" w:themeFill="accent1" w:themeFillTint="50"/>
      </w:tcPr>
    </w:tblStylePr>
    <w:tblStylePr w:type="band1Horz">
      <w:rPr>
        <w:sz w:val="22"/>
      </w:rPr>
    </w:tblStylePr>
    <w:tblStylePr w:type="band2Horz">
      <w:rPr>
        <w:sz w:val="22"/>
      </w:rPr>
      <w:tblPr/>
      <w:tcPr>
        <w:shd w:val="clear" w:color="CBDFF1" w:fill="CBDFF1" w:themeFill="accent1" w:themeFillTint="50"/>
      </w:tcPr>
    </w:tblStylePr>
  </w:style>
  <w:style w:type="table" w:customStyle="1" w:styleId="Lined-Accent2">
    <w:name w:val="Lined - Accent 2"/>
    <w:basedOn w:val="a1"/>
    <w:uiPriority w:val="99"/>
    <w:tblPr>
      <w:tblStyleRowBandSize w:val="1"/>
      <w:tblStyleColBandSize w:val="1"/>
    </w:tblPr>
    <w:tblStylePr w:type="firstRow">
      <w:rPr>
        <w:sz w:val="22"/>
      </w:rPr>
      <w:tblPr/>
      <w:tcPr>
        <w:shd w:val="clear" w:color="F4B184" w:fill="F4B184" w:themeFill="accent2" w:themeFillTint="97"/>
      </w:tcPr>
    </w:tblStylePr>
    <w:tblStylePr w:type="lastRow">
      <w:rPr>
        <w:sz w:val="22"/>
      </w:rPr>
      <w:tblPr/>
      <w:tcPr>
        <w:shd w:val="clear" w:color="F4B184" w:fill="F4B184" w:themeFill="accent2" w:themeFillTint="97"/>
      </w:tcPr>
    </w:tblStylePr>
    <w:tblStylePr w:type="firstCol">
      <w:rPr>
        <w:sz w:val="22"/>
      </w:rPr>
      <w:tblPr/>
      <w:tcPr>
        <w:shd w:val="clear" w:color="F4B184" w:fill="F4B184" w:themeFill="accent2" w:themeFillTint="97"/>
      </w:tcPr>
    </w:tblStylePr>
    <w:tblStylePr w:type="lastCol">
      <w:rPr>
        <w:sz w:val="22"/>
      </w:rPr>
      <w:tblPr/>
      <w:tcPr>
        <w:shd w:val="clear" w:color="F4B184" w:fill="F4B184" w:themeFill="accent2" w:themeFillTint="97"/>
      </w:tcPr>
    </w:tblStylePr>
    <w:tblStylePr w:type="band1Vert">
      <w:rPr>
        <w:sz w:val="22"/>
      </w:rPr>
    </w:tblStylePr>
    <w:tblStylePr w:type="band2Vert">
      <w:rPr>
        <w:sz w:val="22"/>
      </w:rPr>
      <w:tblPr/>
      <w:tcPr>
        <w:shd w:val="clear" w:color="FBE5D6" w:fill="FBE5D6" w:themeFill="accent2" w:themeFillTint="32"/>
      </w:tcPr>
    </w:tblStylePr>
    <w:tblStylePr w:type="band1Horz">
      <w:rPr>
        <w:sz w:val="22"/>
      </w:rPr>
    </w:tblStylePr>
    <w:tblStylePr w:type="band2Horz">
      <w:rPr>
        <w:sz w:val="22"/>
      </w:rPr>
      <w:tblPr/>
      <w:tcPr>
        <w:shd w:val="clear" w:color="FBE5D6" w:fill="FBE5D6" w:themeFill="accent2" w:themeFillTint="32"/>
      </w:tcPr>
    </w:tblStylePr>
  </w:style>
  <w:style w:type="table" w:customStyle="1" w:styleId="Lined-Accent3">
    <w:name w:val="Lined - Accent 3"/>
    <w:basedOn w:val="a1"/>
    <w:uiPriority w:val="99"/>
    <w:tblPr>
      <w:tblStyleRowBandSize w:val="1"/>
      <w:tblStyleColBandSize w:val="1"/>
    </w:tblPr>
    <w:tblStylePr w:type="firstRow">
      <w:rPr>
        <w:sz w:val="22"/>
      </w:rPr>
      <w:tblPr/>
      <w:tcPr>
        <w:shd w:val="clear" w:color="A5A5A5" w:fill="A5A5A5" w:themeFill="accent3" w:themeFillTint="FE"/>
      </w:tcPr>
    </w:tblStylePr>
    <w:tblStylePr w:type="lastRow">
      <w:rPr>
        <w:sz w:val="22"/>
      </w:rPr>
      <w:tblPr/>
      <w:tcPr>
        <w:shd w:val="clear" w:color="A5A5A5" w:fill="A5A5A5" w:themeFill="accent3" w:themeFillTint="FE"/>
      </w:tcPr>
    </w:tblStylePr>
    <w:tblStylePr w:type="firstCol">
      <w:rPr>
        <w:sz w:val="22"/>
      </w:rPr>
      <w:tblPr/>
      <w:tcPr>
        <w:shd w:val="clear" w:color="A5A5A5" w:fill="A5A5A5" w:themeFill="accent3" w:themeFillTint="FE"/>
      </w:tcPr>
    </w:tblStylePr>
    <w:tblStylePr w:type="lastCol">
      <w:rPr>
        <w:sz w:val="22"/>
      </w:rPr>
      <w:tblPr/>
      <w:tcPr>
        <w:shd w:val="clear" w:color="A5A5A5" w:fill="A5A5A5" w:themeFill="accent3" w:themeFillTint="FE"/>
      </w:tcPr>
    </w:tblStylePr>
    <w:tblStylePr w:type="band1Vert">
      <w:rPr>
        <w:sz w:val="22"/>
      </w:rPr>
    </w:tblStylePr>
    <w:tblStylePr w:type="band2Vert">
      <w:rPr>
        <w:sz w:val="22"/>
      </w:rPr>
      <w:tblPr/>
      <w:tcPr>
        <w:shd w:val="clear" w:color="ECECEC" w:fill="ECECEC" w:themeFill="accent3" w:themeFillTint="34"/>
      </w:tcPr>
    </w:tblStylePr>
    <w:tblStylePr w:type="band1Horz">
      <w:rPr>
        <w:sz w:val="22"/>
      </w:rPr>
    </w:tblStylePr>
    <w:tblStylePr w:type="band2Horz">
      <w:rPr>
        <w:sz w:val="22"/>
      </w:rPr>
      <w:tblPr/>
      <w:tcPr>
        <w:shd w:val="clear" w:color="ECECEC" w:fill="ECECEC" w:themeFill="accent3" w:themeFillTint="34"/>
      </w:tcPr>
    </w:tblStylePr>
  </w:style>
  <w:style w:type="table" w:customStyle="1" w:styleId="Lined-Accent4">
    <w:name w:val="Lined - Accent 4"/>
    <w:basedOn w:val="a1"/>
    <w:uiPriority w:val="99"/>
    <w:tblPr>
      <w:tblStyleRowBandSize w:val="1"/>
      <w:tblStyleColBandSize w:val="1"/>
    </w:tblPr>
    <w:tblStylePr w:type="firstRow">
      <w:rPr>
        <w:sz w:val="22"/>
      </w:rPr>
      <w:tblPr/>
      <w:tcPr>
        <w:shd w:val="clear" w:color="FFD865" w:fill="FFD865" w:themeFill="accent4" w:themeFillTint="9A"/>
      </w:tcPr>
    </w:tblStylePr>
    <w:tblStylePr w:type="lastRow">
      <w:rPr>
        <w:sz w:val="22"/>
      </w:rPr>
      <w:tblPr/>
      <w:tcPr>
        <w:shd w:val="clear" w:color="FFD865" w:fill="FFD865" w:themeFill="accent4" w:themeFillTint="9A"/>
      </w:tcPr>
    </w:tblStylePr>
    <w:tblStylePr w:type="firstCol">
      <w:rPr>
        <w:sz w:val="22"/>
      </w:rPr>
      <w:tblPr/>
      <w:tcPr>
        <w:shd w:val="clear" w:color="FFD865" w:fill="FFD865" w:themeFill="accent4" w:themeFillTint="9A"/>
      </w:tcPr>
    </w:tblStylePr>
    <w:tblStylePr w:type="lastCol">
      <w:rPr>
        <w:sz w:val="22"/>
      </w:rPr>
      <w:tblPr/>
      <w:tcPr>
        <w:shd w:val="clear" w:color="FFD865" w:fill="FFD865" w:themeFill="accent4" w:themeFillTint="9A"/>
      </w:tcPr>
    </w:tblStylePr>
    <w:tblStylePr w:type="band1Vert">
      <w:rPr>
        <w:sz w:val="22"/>
      </w:rPr>
    </w:tblStylePr>
    <w:tblStylePr w:type="band2Vert">
      <w:rPr>
        <w:sz w:val="22"/>
      </w:rPr>
      <w:tblPr/>
      <w:tcPr>
        <w:shd w:val="clear" w:color="FFF2CB" w:fill="FFF2CB" w:themeFill="accent4" w:themeFillTint="34"/>
      </w:tcPr>
    </w:tblStylePr>
    <w:tblStylePr w:type="band1Horz">
      <w:rPr>
        <w:sz w:val="22"/>
      </w:rPr>
    </w:tblStylePr>
    <w:tblStylePr w:type="band2Horz">
      <w:rPr>
        <w:sz w:val="22"/>
      </w:rPr>
      <w:tblPr/>
      <w:tcPr>
        <w:shd w:val="clear" w:color="FFF2CB" w:fill="FFF2CB" w:themeFill="accent4" w:themeFillTint="34"/>
      </w:tcPr>
    </w:tblStylePr>
  </w:style>
  <w:style w:type="table" w:customStyle="1" w:styleId="Lined-Accent5">
    <w:name w:val="Lined - Accent 5"/>
    <w:basedOn w:val="a1"/>
    <w:uiPriority w:val="99"/>
    <w:tblPr>
      <w:tblStyleRowBandSize w:val="1"/>
      <w:tblStyleColBandSize w:val="1"/>
    </w:tblPr>
    <w:tblStylePr w:type="firstRow">
      <w:rPr>
        <w:sz w:val="22"/>
      </w:rPr>
      <w:tblPr/>
      <w:tcPr>
        <w:shd w:val="clear" w:color="4472C4" w:fill="4472C4" w:themeFill="accent5"/>
      </w:tcPr>
    </w:tblStylePr>
    <w:tblStylePr w:type="lastRow">
      <w:rPr>
        <w:sz w:val="22"/>
      </w:rPr>
      <w:tblPr/>
      <w:tcPr>
        <w:shd w:val="clear" w:color="4472C4" w:fill="4472C4" w:themeFill="accent5"/>
      </w:tcPr>
    </w:tblStylePr>
    <w:tblStylePr w:type="firstCol">
      <w:rPr>
        <w:sz w:val="22"/>
      </w:rPr>
      <w:tblPr/>
      <w:tcPr>
        <w:shd w:val="clear" w:color="4472C4" w:fill="4472C4" w:themeFill="accent5"/>
      </w:tcPr>
    </w:tblStylePr>
    <w:tblStylePr w:type="lastCol">
      <w:rPr>
        <w:sz w:val="22"/>
      </w:rPr>
      <w:tblPr/>
      <w:tcPr>
        <w:shd w:val="clear" w:color="4472C4" w:fill="4472C4" w:themeFill="accent5"/>
      </w:tcPr>
    </w:tblStylePr>
    <w:tblStylePr w:type="band1Vert">
      <w:rPr>
        <w:sz w:val="22"/>
      </w:rPr>
    </w:tblStylePr>
    <w:tblStylePr w:type="band2Vert">
      <w:rPr>
        <w:sz w:val="22"/>
      </w:rPr>
      <w:tblPr/>
      <w:tcPr>
        <w:shd w:val="clear" w:color="D8E2F3" w:fill="D8E2F3" w:themeFill="accent5" w:themeFillTint="34"/>
      </w:tcPr>
    </w:tblStylePr>
    <w:tblStylePr w:type="band1Horz">
      <w:rPr>
        <w:sz w:val="22"/>
      </w:rPr>
    </w:tblStylePr>
    <w:tblStylePr w:type="band2Horz">
      <w:rPr>
        <w:sz w:val="22"/>
      </w:rPr>
      <w:tblPr/>
      <w:tcPr>
        <w:shd w:val="clear" w:color="D8E2F3" w:fill="D8E2F3" w:themeFill="accent5" w:themeFillTint="34"/>
      </w:tcPr>
    </w:tblStylePr>
  </w:style>
  <w:style w:type="table" w:customStyle="1" w:styleId="Lined-Accent6">
    <w:name w:val="Lined - Accent 6"/>
    <w:basedOn w:val="a1"/>
    <w:uiPriority w:val="99"/>
    <w:tblPr>
      <w:tblStyleRowBandSize w:val="1"/>
      <w:tblStyleColBandSize w:val="1"/>
    </w:tblPr>
    <w:tblStylePr w:type="firstRow">
      <w:rPr>
        <w:sz w:val="22"/>
      </w:rPr>
      <w:tblPr/>
      <w:tcPr>
        <w:shd w:val="clear" w:color="70AD47" w:fill="70AD47" w:themeFill="accent6"/>
      </w:tcPr>
    </w:tblStylePr>
    <w:tblStylePr w:type="lastRow">
      <w:rPr>
        <w:sz w:val="22"/>
      </w:rPr>
      <w:tblPr/>
      <w:tcPr>
        <w:shd w:val="clear" w:color="70AD47" w:fill="70AD47" w:themeFill="accent6"/>
      </w:tcPr>
    </w:tblStylePr>
    <w:tblStylePr w:type="firstCol">
      <w:rPr>
        <w:sz w:val="22"/>
      </w:rPr>
      <w:tblPr/>
      <w:tcPr>
        <w:shd w:val="clear" w:color="70AD47" w:fill="70AD47" w:themeFill="accent6"/>
      </w:tcPr>
    </w:tblStylePr>
    <w:tblStylePr w:type="lastCol">
      <w:rPr>
        <w:sz w:val="22"/>
      </w:rPr>
      <w:tblPr/>
      <w:tcPr>
        <w:shd w:val="clear" w:color="70AD47" w:fill="70AD47" w:themeFill="accent6"/>
      </w:tcPr>
    </w:tblStylePr>
    <w:tblStylePr w:type="band1Vert">
      <w:rPr>
        <w:sz w:val="22"/>
      </w:rPr>
    </w:tblStylePr>
    <w:tblStylePr w:type="band2Vert">
      <w:rPr>
        <w:sz w:val="22"/>
      </w:rPr>
      <w:tblPr/>
      <w:tcPr>
        <w:shd w:val="clear" w:color="E1EFD8" w:fill="E1EFD8" w:themeFill="accent6" w:themeFillTint="34"/>
      </w:tcPr>
    </w:tblStylePr>
    <w:tblStylePr w:type="band1Horz">
      <w:rPr>
        <w:sz w:val="22"/>
      </w:rPr>
    </w:tblStylePr>
    <w:tblStylePr w:type="band2Horz">
      <w:rPr>
        <w:sz w:val="22"/>
      </w:rPr>
      <w:tblPr/>
      <w:tcPr>
        <w:shd w:val="clear" w:color="E1EFD8" w:fill="E1EFD8" w:themeFill="accent6" w:themeFillTint="34"/>
      </w:tcPr>
    </w:tblStylePr>
  </w:style>
  <w:style w:type="table" w:customStyle="1" w:styleId="BorderedLined-Accent">
    <w:name w:val="Bordered &amp; Lined - Accent"/>
    <w:basedOn w:val="a1"/>
    <w:uiPriority w:val="99"/>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sz w:val="22"/>
      </w:rPr>
      <w:tblPr/>
      <w:tcPr>
        <w:shd w:val="clear" w:color="7F7F7F" w:fill="7F7F7F" w:themeFill="text1" w:themeFillTint="80"/>
      </w:tcPr>
    </w:tblStylePr>
    <w:tblStylePr w:type="lastRow">
      <w:rPr>
        <w:sz w:val="22"/>
      </w:rPr>
      <w:tblPr/>
      <w:tcPr>
        <w:shd w:val="clear" w:color="7F7F7F" w:fill="7F7F7F" w:themeFill="text1" w:themeFillTint="80"/>
      </w:tcPr>
    </w:tblStylePr>
    <w:tblStylePr w:type="firstCol">
      <w:rPr>
        <w:sz w:val="22"/>
      </w:rPr>
      <w:tblPr/>
      <w:tcPr>
        <w:shd w:val="clear" w:color="7F7F7F" w:fill="7F7F7F" w:themeFill="text1" w:themeFillTint="80"/>
      </w:tcPr>
    </w:tblStylePr>
    <w:tblStylePr w:type="lastCol">
      <w:rPr>
        <w:sz w:val="22"/>
      </w:rPr>
      <w:tblPr/>
      <w:tcPr>
        <w:shd w:val="clear" w:color="7F7F7F" w:fill="7F7F7F" w:themeFill="text1" w:themeFillTint="80"/>
      </w:tcPr>
    </w:tblStylePr>
    <w:tblStylePr w:type="band1Vert">
      <w:rPr>
        <w:sz w:val="22"/>
      </w:rPr>
    </w:tblStylePr>
    <w:tblStylePr w:type="band2Vert">
      <w:rPr>
        <w:sz w:val="22"/>
      </w:rPr>
      <w:tblPr/>
      <w:tcPr>
        <w:shd w:val="clear" w:color="F2F2F2" w:fill="F2F2F2" w:themeFill="text1" w:themeFillTint="0D"/>
      </w:tcPr>
    </w:tblStylePr>
    <w:tblStylePr w:type="band1Horz">
      <w:rPr>
        <w:sz w:val="22"/>
      </w:rPr>
    </w:tblStylePr>
    <w:tblStylePr w:type="band2Horz">
      <w:rPr>
        <w:sz w:val="22"/>
      </w:rPr>
      <w:tblPr/>
      <w:tcPr>
        <w:shd w:val="clear" w:color="F2F2F2" w:fill="F2F2F2" w:themeFill="text1" w:themeFillTint="0D"/>
      </w:tcPr>
    </w:tblStylePr>
  </w:style>
  <w:style w:type="table" w:customStyle="1" w:styleId="BorderedLined-Accent1">
    <w:name w:val="Bordered &amp; Lined - Accent 1"/>
    <w:basedOn w:val="a1"/>
    <w:uiPriority w:val="99"/>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Pr>
    <w:tblStylePr w:type="firstRow">
      <w:rPr>
        <w:sz w:val="22"/>
      </w:rPr>
      <w:tblPr/>
      <w:tcPr>
        <w:shd w:val="clear" w:color="68A2D8" w:fill="68A2D8" w:themeFill="accent1" w:themeFillTint="EA"/>
      </w:tcPr>
    </w:tblStylePr>
    <w:tblStylePr w:type="lastRow">
      <w:rPr>
        <w:sz w:val="22"/>
      </w:rPr>
      <w:tblPr/>
      <w:tcPr>
        <w:shd w:val="clear" w:color="68A2D8" w:fill="68A2D8" w:themeFill="accent1" w:themeFillTint="EA"/>
      </w:tcPr>
    </w:tblStylePr>
    <w:tblStylePr w:type="firstCol">
      <w:rPr>
        <w:sz w:val="22"/>
      </w:rPr>
      <w:tblPr/>
      <w:tcPr>
        <w:shd w:val="clear" w:color="68A2D8" w:fill="68A2D8" w:themeFill="accent1" w:themeFillTint="EA"/>
      </w:tcPr>
    </w:tblStylePr>
    <w:tblStylePr w:type="lastCol">
      <w:rPr>
        <w:sz w:val="22"/>
      </w:rPr>
      <w:tblPr/>
      <w:tcPr>
        <w:shd w:val="clear" w:color="68A2D8" w:fill="68A2D8" w:themeFill="accent1" w:themeFillTint="EA"/>
      </w:tcPr>
    </w:tblStylePr>
    <w:tblStylePr w:type="band1Vert">
      <w:rPr>
        <w:sz w:val="22"/>
      </w:rPr>
    </w:tblStylePr>
    <w:tblStylePr w:type="band2Vert">
      <w:rPr>
        <w:sz w:val="22"/>
      </w:rPr>
      <w:tblPr/>
      <w:tcPr>
        <w:shd w:val="clear" w:color="CBDFF1" w:fill="CBDFF1" w:themeFill="accent1" w:themeFillTint="50"/>
      </w:tcPr>
    </w:tblStylePr>
    <w:tblStylePr w:type="band1Horz">
      <w:rPr>
        <w:sz w:val="22"/>
      </w:rPr>
    </w:tblStylePr>
    <w:tblStylePr w:type="band2Horz">
      <w:rPr>
        <w:sz w:val="22"/>
      </w:rPr>
      <w:tblPr/>
      <w:tcPr>
        <w:shd w:val="clear" w:color="CBDFF1" w:fill="CBDFF1" w:themeFill="accent1" w:themeFillTint="50"/>
      </w:tcPr>
    </w:tblStylePr>
  </w:style>
  <w:style w:type="table" w:customStyle="1" w:styleId="BorderedLined-Accent2">
    <w:name w:val="Bordered &amp; Lined - Accent 2"/>
    <w:basedOn w:val="a1"/>
    <w:uiPriority w:val="99"/>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insideH w:val="single" w:sz="4" w:space="0" w:color="ED7D31" w:themeColor="accent2"/>
        <w:insideV w:val="single" w:sz="4" w:space="0" w:color="ED7D31" w:themeColor="accent2"/>
      </w:tblBorders>
    </w:tblPr>
    <w:tblStylePr w:type="firstRow">
      <w:rPr>
        <w:sz w:val="22"/>
      </w:rPr>
      <w:tblPr/>
      <w:tcPr>
        <w:shd w:val="clear" w:color="F4B184" w:fill="F4B184" w:themeFill="accent2" w:themeFillTint="97"/>
      </w:tcPr>
    </w:tblStylePr>
    <w:tblStylePr w:type="lastRow">
      <w:rPr>
        <w:sz w:val="22"/>
      </w:rPr>
      <w:tblPr/>
      <w:tcPr>
        <w:shd w:val="clear" w:color="F4B184" w:fill="F4B184" w:themeFill="accent2" w:themeFillTint="97"/>
      </w:tcPr>
    </w:tblStylePr>
    <w:tblStylePr w:type="firstCol">
      <w:rPr>
        <w:sz w:val="22"/>
      </w:rPr>
      <w:tblPr/>
      <w:tcPr>
        <w:shd w:val="clear" w:color="F4B184" w:fill="F4B184" w:themeFill="accent2" w:themeFillTint="97"/>
      </w:tcPr>
    </w:tblStylePr>
    <w:tblStylePr w:type="lastCol">
      <w:rPr>
        <w:sz w:val="22"/>
      </w:rPr>
      <w:tblPr/>
      <w:tcPr>
        <w:shd w:val="clear" w:color="F4B184" w:fill="F4B184" w:themeFill="accent2" w:themeFillTint="97"/>
      </w:tcPr>
    </w:tblStylePr>
    <w:tblStylePr w:type="band1Vert">
      <w:rPr>
        <w:sz w:val="22"/>
      </w:rPr>
    </w:tblStylePr>
    <w:tblStylePr w:type="band2Vert">
      <w:rPr>
        <w:sz w:val="22"/>
      </w:rPr>
      <w:tblPr/>
      <w:tcPr>
        <w:shd w:val="clear" w:color="FBE5D6" w:fill="FBE5D6" w:themeFill="accent2" w:themeFillTint="32"/>
      </w:tcPr>
    </w:tblStylePr>
    <w:tblStylePr w:type="band1Horz">
      <w:rPr>
        <w:sz w:val="22"/>
      </w:rPr>
    </w:tblStylePr>
    <w:tblStylePr w:type="band2Horz">
      <w:rPr>
        <w:sz w:val="22"/>
      </w:rPr>
      <w:tblPr/>
      <w:tcPr>
        <w:shd w:val="clear" w:color="FBE5D6" w:fill="FBE5D6" w:themeFill="accent2" w:themeFillTint="32"/>
      </w:tcPr>
    </w:tblStylePr>
  </w:style>
  <w:style w:type="table" w:customStyle="1" w:styleId="BorderedLined-Accent3">
    <w:name w:val="Bordered &amp; Lined - Accent 3"/>
    <w:basedOn w:val="a1"/>
    <w:uiPriority w:val="99"/>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insideH w:val="single" w:sz="4" w:space="0" w:color="A5A5A5" w:themeColor="accent3"/>
        <w:insideV w:val="single" w:sz="4" w:space="0" w:color="A5A5A5" w:themeColor="accent3"/>
      </w:tblBorders>
    </w:tblPr>
    <w:tblStylePr w:type="firstRow">
      <w:rPr>
        <w:sz w:val="22"/>
      </w:rPr>
      <w:tblPr/>
      <w:tcPr>
        <w:shd w:val="clear" w:color="A5A5A5" w:fill="A5A5A5" w:themeFill="accent3" w:themeFillTint="FE"/>
      </w:tcPr>
    </w:tblStylePr>
    <w:tblStylePr w:type="lastRow">
      <w:rPr>
        <w:sz w:val="22"/>
      </w:rPr>
      <w:tblPr/>
      <w:tcPr>
        <w:shd w:val="clear" w:color="A5A5A5" w:fill="A5A5A5" w:themeFill="accent3" w:themeFillTint="FE"/>
      </w:tcPr>
    </w:tblStylePr>
    <w:tblStylePr w:type="firstCol">
      <w:rPr>
        <w:sz w:val="22"/>
      </w:rPr>
      <w:tblPr/>
      <w:tcPr>
        <w:shd w:val="clear" w:color="A5A5A5" w:fill="A5A5A5" w:themeFill="accent3" w:themeFillTint="FE"/>
      </w:tcPr>
    </w:tblStylePr>
    <w:tblStylePr w:type="lastCol">
      <w:rPr>
        <w:sz w:val="22"/>
      </w:rPr>
      <w:tblPr/>
      <w:tcPr>
        <w:shd w:val="clear" w:color="A5A5A5" w:fill="A5A5A5" w:themeFill="accent3" w:themeFillTint="FE"/>
      </w:tcPr>
    </w:tblStylePr>
    <w:tblStylePr w:type="band1Vert">
      <w:rPr>
        <w:sz w:val="22"/>
      </w:rPr>
    </w:tblStylePr>
    <w:tblStylePr w:type="band2Vert">
      <w:rPr>
        <w:sz w:val="22"/>
      </w:rPr>
      <w:tblPr/>
      <w:tcPr>
        <w:shd w:val="clear" w:color="ECECEC" w:fill="ECECEC" w:themeFill="accent3" w:themeFillTint="34"/>
      </w:tcPr>
    </w:tblStylePr>
    <w:tblStylePr w:type="band1Horz">
      <w:rPr>
        <w:sz w:val="22"/>
      </w:rPr>
    </w:tblStylePr>
    <w:tblStylePr w:type="band2Horz">
      <w:rPr>
        <w:sz w:val="22"/>
      </w:rPr>
      <w:tblPr/>
      <w:tcPr>
        <w:shd w:val="clear" w:color="ECECEC" w:fill="ECECEC" w:themeFill="accent3" w:themeFillTint="34"/>
      </w:tcPr>
    </w:tblStylePr>
  </w:style>
  <w:style w:type="table" w:customStyle="1" w:styleId="BorderedLined-Accent4">
    <w:name w:val="Bordered &amp; Lined - Accent 4"/>
    <w:basedOn w:val="a1"/>
    <w:uiPriority w:val="99"/>
    <w:tblPr>
      <w:tblStyleRowBandSize w:val="1"/>
      <w:tblStyleColBandSize w:val="1"/>
      <w:tblBorders>
        <w:top w:val="single" w:sz="4" w:space="0" w:color="FFC000" w:themeColor="accent4"/>
        <w:left w:val="single" w:sz="4" w:space="0" w:color="FFC000" w:themeColor="accent4"/>
        <w:bottom w:val="single" w:sz="4" w:space="0" w:color="FFC000" w:themeColor="accent4"/>
        <w:right w:val="single" w:sz="4" w:space="0" w:color="FFC000" w:themeColor="accent4"/>
        <w:insideH w:val="single" w:sz="4" w:space="0" w:color="FFC000" w:themeColor="accent4"/>
        <w:insideV w:val="single" w:sz="4" w:space="0" w:color="FFC000" w:themeColor="accent4"/>
      </w:tblBorders>
    </w:tblPr>
    <w:tblStylePr w:type="firstRow">
      <w:rPr>
        <w:sz w:val="22"/>
      </w:rPr>
      <w:tblPr/>
      <w:tcPr>
        <w:shd w:val="clear" w:color="FFD865" w:fill="FFD865" w:themeFill="accent4" w:themeFillTint="9A"/>
      </w:tcPr>
    </w:tblStylePr>
    <w:tblStylePr w:type="lastRow">
      <w:rPr>
        <w:sz w:val="22"/>
      </w:rPr>
      <w:tblPr/>
      <w:tcPr>
        <w:shd w:val="clear" w:color="FFD865" w:fill="FFD865" w:themeFill="accent4" w:themeFillTint="9A"/>
      </w:tcPr>
    </w:tblStylePr>
    <w:tblStylePr w:type="firstCol">
      <w:rPr>
        <w:sz w:val="22"/>
      </w:rPr>
      <w:tblPr/>
      <w:tcPr>
        <w:shd w:val="clear" w:color="FFD865" w:fill="FFD865" w:themeFill="accent4" w:themeFillTint="9A"/>
      </w:tcPr>
    </w:tblStylePr>
    <w:tblStylePr w:type="lastCol">
      <w:rPr>
        <w:sz w:val="22"/>
      </w:rPr>
      <w:tblPr/>
      <w:tcPr>
        <w:shd w:val="clear" w:color="FFD865" w:fill="FFD865" w:themeFill="accent4" w:themeFillTint="9A"/>
      </w:tcPr>
    </w:tblStylePr>
    <w:tblStylePr w:type="band1Vert">
      <w:rPr>
        <w:sz w:val="22"/>
      </w:rPr>
    </w:tblStylePr>
    <w:tblStylePr w:type="band2Vert">
      <w:rPr>
        <w:sz w:val="22"/>
      </w:rPr>
      <w:tblPr/>
      <w:tcPr>
        <w:shd w:val="clear" w:color="FFF2CB" w:fill="FFF2CB" w:themeFill="accent4" w:themeFillTint="34"/>
      </w:tcPr>
    </w:tblStylePr>
    <w:tblStylePr w:type="band1Horz">
      <w:rPr>
        <w:sz w:val="22"/>
      </w:rPr>
    </w:tblStylePr>
    <w:tblStylePr w:type="band2Horz">
      <w:rPr>
        <w:sz w:val="22"/>
      </w:rPr>
      <w:tblPr/>
      <w:tcPr>
        <w:shd w:val="clear" w:color="FFF2CB" w:fill="FFF2CB" w:themeFill="accent4" w:themeFillTint="34"/>
      </w:tcPr>
    </w:tblStylePr>
  </w:style>
  <w:style w:type="table" w:customStyle="1" w:styleId="BorderedLined-Accent5">
    <w:name w:val="Bordered &amp; Lined - Accent 5"/>
    <w:basedOn w:val="a1"/>
    <w:uiPriority w:val="99"/>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sz w:val="22"/>
      </w:rPr>
      <w:tblPr/>
      <w:tcPr>
        <w:shd w:val="clear" w:color="4472C4" w:fill="4472C4" w:themeFill="accent5"/>
      </w:tcPr>
    </w:tblStylePr>
    <w:tblStylePr w:type="lastRow">
      <w:rPr>
        <w:sz w:val="22"/>
      </w:rPr>
      <w:tblPr/>
      <w:tcPr>
        <w:shd w:val="clear" w:color="4472C4" w:fill="4472C4" w:themeFill="accent5"/>
      </w:tcPr>
    </w:tblStylePr>
    <w:tblStylePr w:type="firstCol">
      <w:rPr>
        <w:sz w:val="22"/>
      </w:rPr>
      <w:tblPr/>
      <w:tcPr>
        <w:shd w:val="clear" w:color="4472C4" w:fill="4472C4" w:themeFill="accent5"/>
      </w:tcPr>
    </w:tblStylePr>
    <w:tblStylePr w:type="lastCol">
      <w:rPr>
        <w:sz w:val="22"/>
      </w:rPr>
      <w:tblPr/>
      <w:tcPr>
        <w:shd w:val="clear" w:color="4472C4" w:fill="4472C4" w:themeFill="accent5"/>
      </w:tcPr>
    </w:tblStylePr>
    <w:tblStylePr w:type="band1Vert">
      <w:rPr>
        <w:sz w:val="22"/>
      </w:rPr>
    </w:tblStylePr>
    <w:tblStylePr w:type="band2Vert">
      <w:rPr>
        <w:sz w:val="22"/>
      </w:rPr>
      <w:tblPr/>
      <w:tcPr>
        <w:shd w:val="clear" w:color="D8E2F3" w:fill="D8E2F3" w:themeFill="accent5" w:themeFillTint="34"/>
      </w:tcPr>
    </w:tblStylePr>
    <w:tblStylePr w:type="band1Horz">
      <w:rPr>
        <w:sz w:val="22"/>
      </w:rPr>
    </w:tblStylePr>
    <w:tblStylePr w:type="band2Horz">
      <w:rPr>
        <w:sz w:val="22"/>
      </w:rPr>
      <w:tblPr/>
      <w:tcPr>
        <w:shd w:val="clear" w:color="D8E2F3" w:fill="D8E2F3" w:themeFill="accent5" w:themeFillTint="34"/>
      </w:tcPr>
    </w:tblStylePr>
  </w:style>
  <w:style w:type="table" w:customStyle="1" w:styleId="BorderedLined-Accent6">
    <w:name w:val="Bordered &amp; Lined - Accent 6"/>
    <w:basedOn w:val="a1"/>
    <w:uiPriority w:val="99"/>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sz w:val="22"/>
      </w:rPr>
      <w:tblPr/>
      <w:tcPr>
        <w:shd w:val="clear" w:color="70AD47" w:fill="70AD47" w:themeFill="accent6"/>
      </w:tcPr>
    </w:tblStylePr>
    <w:tblStylePr w:type="lastRow">
      <w:rPr>
        <w:sz w:val="22"/>
      </w:rPr>
      <w:tblPr/>
      <w:tcPr>
        <w:shd w:val="clear" w:color="70AD47" w:fill="70AD47" w:themeFill="accent6"/>
      </w:tcPr>
    </w:tblStylePr>
    <w:tblStylePr w:type="firstCol">
      <w:rPr>
        <w:sz w:val="22"/>
      </w:rPr>
      <w:tblPr/>
      <w:tcPr>
        <w:shd w:val="clear" w:color="70AD47" w:fill="70AD47" w:themeFill="accent6"/>
      </w:tcPr>
    </w:tblStylePr>
    <w:tblStylePr w:type="lastCol">
      <w:rPr>
        <w:sz w:val="22"/>
      </w:rPr>
      <w:tblPr/>
      <w:tcPr>
        <w:shd w:val="clear" w:color="70AD47" w:fill="70AD47" w:themeFill="accent6"/>
      </w:tcPr>
    </w:tblStylePr>
    <w:tblStylePr w:type="band1Vert">
      <w:rPr>
        <w:sz w:val="22"/>
      </w:rPr>
    </w:tblStylePr>
    <w:tblStylePr w:type="band2Vert">
      <w:rPr>
        <w:sz w:val="22"/>
      </w:rPr>
      <w:tblPr/>
      <w:tcPr>
        <w:shd w:val="clear" w:color="E1EFD8" w:fill="E1EFD8" w:themeFill="accent6" w:themeFillTint="34"/>
      </w:tcPr>
    </w:tblStylePr>
    <w:tblStylePr w:type="band1Horz">
      <w:rPr>
        <w:sz w:val="22"/>
      </w:rPr>
    </w:tblStylePr>
    <w:tblStylePr w:type="band2Horz">
      <w:rPr>
        <w:sz w:val="22"/>
      </w:rPr>
      <w:tblPr/>
      <w:tcPr>
        <w:shd w:val="clear" w:color="E1EFD8" w:fill="E1EFD8" w:themeFill="accent6" w:themeFillTint="34"/>
      </w:tcPr>
    </w:tblStylePr>
  </w:style>
  <w:style w:type="table" w:customStyle="1" w:styleId="Bordered">
    <w:name w:val="Bordered"/>
    <w:basedOn w:val="a1"/>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sz w:val="22"/>
      </w:rPr>
      <w:tblPr/>
      <w:tcPr>
        <w:tcBorders>
          <w:bottom w:val="single" w:sz="12" w:space="0" w:color="000000" w:themeColor="text1"/>
        </w:tcBorders>
      </w:tcPr>
    </w:tblStylePr>
    <w:tblStylePr w:type="lastRow">
      <w:rPr>
        <w:sz w:val="22"/>
      </w:rPr>
      <w:tblPr/>
      <w:tcPr>
        <w:tcBorders>
          <w:top w:val="single" w:sz="12" w:space="0" w:color="000000" w:themeColor="text1"/>
        </w:tcBorders>
      </w:tcPr>
    </w:tblStylePr>
    <w:tblStylePr w:type="firstCol">
      <w:rPr>
        <w:sz w:val="22"/>
      </w:rPr>
    </w:tblStylePr>
    <w:tblStylePr w:type="lastCol">
      <w:rPr>
        <w:sz w:val="22"/>
      </w:rPr>
      <w:tblPr/>
      <w:tcPr>
        <w:tcBorders>
          <w:left w:val="single" w:sz="12" w:space="0" w:color="000000" w:themeColor="text1"/>
        </w:tcBorders>
      </w:tcPr>
    </w:tblStylePr>
    <w:tblStylePr w:type="band1Horz">
      <w:rPr>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tcPr>
    </w:tblStylePr>
  </w:style>
  <w:style w:type="table" w:customStyle="1" w:styleId="Bordered-Accent1">
    <w:name w:val="Bordered - Accent 1"/>
    <w:basedOn w:val="a1"/>
    <w:uiPriority w:val="99"/>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sz w:val="22"/>
      </w:rPr>
      <w:tblPr/>
      <w:tcPr>
        <w:tcBorders>
          <w:bottom w:val="single" w:sz="12" w:space="0" w:color="5B9BD5" w:themeColor="accent1"/>
        </w:tcBorders>
      </w:tcPr>
    </w:tblStylePr>
    <w:tblStylePr w:type="lastRow">
      <w:rPr>
        <w:sz w:val="22"/>
      </w:rPr>
      <w:tblPr/>
      <w:tcPr>
        <w:tcBorders>
          <w:top w:val="single" w:sz="12" w:space="0" w:color="5B9BD5" w:themeColor="accent1"/>
        </w:tcBorders>
      </w:tcPr>
    </w:tblStylePr>
    <w:tblStylePr w:type="firstCol">
      <w:rPr>
        <w:sz w:val="22"/>
      </w:rPr>
    </w:tblStylePr>
    <w:tblStylePr w:type="lastCol">
      <w:rPr>
        <w:sz w:val="22"/>
      </w:rPr>
      <w:tblPr/>
      <w:tcPr>
        <w:tcBorders>
          <w:left w:val="single" w:sz="12" w:space="0" w:color="5B9BD5" w:themeColor="accent1"/>
        </w:tcBorders>
      </w:tcPr>
    </w:tblStylePr>
    <w:tblStylePr w:type="band1Horz">
      <w:rPr>
        <w:sz w:val="22"/>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tblStylePr>
  </w:style>
  <w:style w:type="table" w:customStyle="1" w:styleId="Bordered-Accent2">
    <w:name w:val="Bordered - Accent 2"/>
    <w:basedOn w:val="a1"/>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sz w:val="22"/>
      </w:rPr>
      <w:tblPr/>
      <w:tcPr>
        <w:tcBorders>
          <w:bottom w:val="single" w:sz="12" w:space="0" w:color="ED7D31" w:themeColor="accent2"/>
        </w:tcBorders>
      </w:tcPr>
    </w:tblStylePr>
    <w:tblStylePr w:type="lastRow">
      <w:rPr>
        <w:sz w:val="22"/>
      </w:rPr>
      <w:tblPr/>
      <w:tcPr>
        <w:tcBorders>
          <w:top w:val="single" w:sz="12" w:space="0" w:color="ED7D31" w:themeColor="accent2"/>
        </w:tcBorders>
      </w:tcPr>
    </w:tblStylePr>
    <w:tblStylePr w:type="firstCol">
      <w:rPr>
        <w:sz w:val="22"/>
      </w:rPr>
    </w:tblStylePr>
    <w:tblStylePr w:type="lastCol">
      <w:rPr>
        <w:sz w:val="22"/>
      </w:rPr>
      <w:tblPr/>
      <w:tcPr>
        <w:tcBorders>
          <w:left w:val="single" w:sz="12" w:space="0" w:color="ED7D31" w:themeColor="accent2"/>
        </w:tcBorders>
      </w:tcPr>
    </w:tblStylePr>
    <w:tblStylePr w:type="band1Horz">
      <w:rPr>
        <w:sz w:val="22"/>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tcBorders>
      </w:tcPr>
    </w:tblStylePr>
  </w:style>
  <w:style w:type="table" w:customStyle="1" w:styleId="Bordered-Accent3">
    <w:name w:val="Bordered - Accent 3"/>
    <w:basedOn w:val="a1"/>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sz w:val="22"/>
      </w:rPr>
      <w:tblPr/>
      <w:tcPr>
        <w:tcBorders>
          <w:bottom w:val="single" w:sz="12" w:space="0" w:color="A5A5A5" w:themeColor="accent3"/>
        </w:tcBorders>
      </w:tcPr>
    </w:tblStylePr>
    <w:tblStylePr w:type="lastRow">
      <w:rPr>
        <w:sz w:val="22"/>
      </w:rPr>
      <w:tblPr/>
      <w:tcPr>
        <w:tcBorders>
          <w:top w:val="single" w:sz="12" w:space="0" w:color="A5A5A5" w:themeColor="accent3"/>
        </w:tcBorders>
      </w:tcPr>
    </w:tblStylePr>
    <w:tblStylePr w:type="firstCol">
      <w:rPr>
        <w:sz w:val="22"/>
      </w:rPr>
    </w:tblStylePr>
    <w:tblStylePr w:type="lastCol">
      <w:rPr>
        <w:sz w:val="22"/>
      </w:rPr>
      <w:tblPr/>
      <w:tcPr>
        <w:tcBorders>
          <w:left w:val="single" w:sz="12" w:space="0" w:color="A5A5A5" w:themeColor="accent3"/>
        </w:tcBorders>
      </w:tcPr>
    </w:tblStylePr>
    <w:tblStylePr w:type="band1Horz">
      <w:rPr>
        <w:sz w:val="22"/>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tblStylePr>
  </w:style>
  <w:style w:type="table" w:customStyle="1" w:styleId="Bordered-Accent4">
    <w:name w:val="Bordered - Accent 4"/>
    <w:basedOn w:val="a1"/>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sz w:val="22"/>
      </w:rPr>
      <w:tblPr/>
      <w:tcPr>
        <w:tcBorders>
          <w:bottom w:val="single" w:sz="12" w:space="0" w:color="FFC000" w:themeColor="accent4"/>
        </w:tcBorders>
      </w:tcPr>
    </w:tblStylePr>
    <w:tblStylePr w:type="lastRow">
      <w:rPr>
        <w:sz w:val="22"/>
      </w:rPr>
      <w:tblPr/>
      <w:tcPr>
        <w:tcBorders>
          <w:top w:val="single" w:sz="12" w:space="0" w:color="FFC000" w:themeColor="accent4"/>
        </w:tcBorders>
      </w:tcPr>
    </w:tblStylePr>
    <w:tblStylePr w:type="firstCol">
      <w:rPr>
        <w:sz w:val="22"/>
      </w:rPr>
    </w:tblStylePr>
    <w:tblStylePr w:type="lastCol">
      <w:rPr>
        <w:sz w:val="22"/>
      </w:rPr>
      <w:tblPr/>
      <w:tcPr>
        <w:tcBorders>
          <w:left w:val="single" w:sz="12" w:space="0" w:color="FFC000" w:themeColor="accent4"/>
        </w:tcBorders>
      </w:tcPr>
    </w:tblStylePr>
    <w:tblStylePr w:type="band1Horz">
      <w:rPr>
        <w:sz w:val="22"/>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tcBorders>
      </w:tcPr>
    </w:tblStylePr>
  </w:style>
  <w:style w:type="table" w:customStyle="1" w:styleId="Bordered-Accent5">
    <w:name w:val="Bordered - Accent 5"/>
    <w:basedOn w:val="a1"/>
    <w:uiPriority w:val="99"/>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sz w:val="22"/>
      </w:rPr>
      <w:tblPr/>
      <w:tcPr>
        <w:tcBorders>
          <w:bottom w:val="single" w:sz="12" w:space="0" w:color="4472C4" w:themeColor="accent5"/>
        </w:tcBorders>
      </w:tcPr>
    </w:tblStylePr>
    <w:tblStylePr w:type="lastRow">
      <w:rPr>
        <w:sz w:val="22"/>
      </w:rPr>
      <w:tblPr/>
      <w:tcPr>
        <w:tcBorders>
          <w:top w:val="single" w:sz="12" w:space="0" w:color="4472C4" w:themeColor="accent5"/>
        </w:tcBorders>
      </w:tcPr>
    </w:tblStylePr>
    <w:tblStylePr w:type="firstCol">
      <w:rPr>
        <w:sz w:val="22"/>
      </w:rPr>
    </w:tblStylePr>
    <w:tblStylePr w:type="lastCol">
      <w:rPr>
        <w:sz w:val="22"/>
      </w:rPr>
      <w:tblPr/>
      <w:tcPr>
        <w:tcBorders>
          <w:left w:val="single" w:sz="12" w:space="0" w:color="4472C4" w:themeColor="accent5"/>
        </w:tcBorders>
      </w:tcPr>
    </w:tblStylePr>
    <w:tblStylePr w:type="band1Horz">
      <w:rPr>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tblStylePr>
  </w:style>
  <w:style w:type="table" w:customStyle="1" w:styleId="Bordered-Accent6">
    <w:name w:val="Bordered - Accent 6"/>
    <w:basedOn w:val="a1"/>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sz w:val="22"/>
      </w:rPr>
      <w:tblPr/>
      <w:tcPr>
        <w:tcBorders>
          <w:bottom w:val="single" w:sz="12" w:space="0" w:color="70AD47" w:themeColor="accent6"/>
        </w:tcBorders>
      </w:tcPr>
    </w:tblStylePr>
    <w:tblStylePr w:type="lastRow">
      <w:rPr>
        <w:sz w:val="22"/>
      </w:rPr>
      <w:tblPr/>
      <w:tcPr>
        <w:tcBorders>
          <w:top w:val="single" w:sz="12" w:space="0" w:color="70AD47" w:themeColor="accent6"/>
        </w:tcBorders>
      </w:tcPr>
    </w:tblStylePr>
    <w:tblStylePr w:type="firstCol">
      <w:rPr>
        <w:sz w:val="22"/>
      </w:rPr>
    </w:tblStylePr>
    <w:tblStylePr w:type="lastCol">
      <w:rPr>
        <w:sz w:val="22"/>
      </w:rPr>
      <w:tblPr/>
      <w:tcPr>
        <w:tcBorders>
          <w:left w:val="single" w:sz="12" w:space="0" w:color="70AD47" w:themeColor="accent6"/>
        </w:tcBorders>
      </w:tcPr>
    </w:tblStylePr>
    <w:tblStylePr w:type="band1Horz">
      <w:rPr>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tcPr>
    </w:tblStylePr>
  </w:style>
  <w:style w:type="table" w:styleId="aff8">
    <w:name w:val="Table Grid"/>
    <w:basedOn w:val="a1"/>
    <w:uiPriority w:val="3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8">
    <w:name w:val="Сетка таблицы3"/>
    <w:basedOn w:val="a1"/>
    <w:uiPriority w:val="39"/>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footer" Target="footer4.xml"/><Relationship Id="rId26" Type="http://schemas.openxmlformats.org/officeDocument/2006/relationships/header" Target="header8.xml"/><Relationship Id="rId3" Type="http://schemas.openxmlformats.org/officeDocument/2006/relationships/styles" Target="styles.xml"/><Relationship Id="rId21" Type="http://schemas.openxmlformats.org/officeDocument/2006/relationships/header" Target="header6.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eader" Target="header4.xml"/><Relationship Id="rId25" Type="http://schemas.openxmlformats.org/officeDocument/2006/relationships/hyperlink" Target="https://login.consultant.ru/link/?req=doc&amp;base=LAW&amp;n=451871&amp;date=29.01.2024&amp;dst=101640&amp;field=134" TargetMode="Externa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footer" Target="footer5.xml"/><Relationship Id="rId29" Type="http://schemas.openxmlformats.org/officeDocument/2006/relationships/header" Target="header10.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footer" Target="footer7.xm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header" Target="header7.xml"/><Relationship Id="rId28" Type="http://schemas.openxmlformats.org/officeDocument/2006/relationships/footer" Target="footer8.xml"/><Relationship Id="rId10" Type="http://schemas.openxmlformats.org/officeDocument/2006/relationships/hyperlink" Target="http://www.minobr.orb.ru/" TargetMode="External"/><Relationship Id="rId19" Type="http://schemas.openxmlformats.org/officeDocument/2006/relationships/header" Target="header5.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minobr.orb.ru/" TargetMode="External"/><Relationship Id="rId14" Type="http://schemas.openxmlformats.org/officeDocument/2006/relationships/footer" Target="footer2.xml"/><Relationship Id="rId22" Type="http://schemas.openxmlformats.org/officeDocument/2006/relationships/footer" Target="footer6.xml"/><Relationship Id="rId27" Type="http://schemas.openxmlformats.org/officeDocument/2006/relationships/header" Target="header9.xml"/><Relationship Id="rId30" Type="http://schemas.openxmlformats.org/officeDocument/2006/relationships/footer" Target="footer9.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B61943-A152-4523-88A5-89E87AF5DE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151</TotalTime>
  <Pages>1</Pages>
  <Words>7620</Words>
  <Characters>43435</Characters>
  <Application>Microsoft Office Word</Application>
  <DocSecurity>0</DocSecurity>
  <Lines>361</Lines>
  <Paragraphs>101</Paragraphs>
  <ScaleCrop>false</ScaleCrop>
  <HeadingPairs>
    <vt:vector size="4" baseType="variant">
      <vt:variant>
        <vt:lpstr>Название</vt:lpstr>
      </vt:variant>
      <vt:variant>
        <vt:i4>1</vt:i4>
      </vt:variant>
      <vt:variant>
        <vt:lpstr>Заголовки</vt:lpstr>
      </vt:variant>
      <vt:variant>
        <vt:i4>4</vt:i4>
      </vt:variant>
    </vt:vector>
  </HeadingPairs>
  <TitlesOfParts>
    <vt:vector size="5" baseType="lpstr">
      <vt:lpstr>ПРОЕКТ</vt:lpstr>
      <vt:lpstr>Результат предоставления муниципальной услуги</vt:lpstr>
      <vt:lpstr/>
      <vt:lpstr>        2.14. Особенности выполнения административных процедур, выполняемых многофункцио</vt:lpstr>
      <vt:lpstr>        Многофункциональный центр вправе принимать решение об отказе в приеме заявления </vt:lpstr>
    </vt:vector>
  </TitlesOfParts>
  <Company/>
  <LinksUpToDate>false</LinksUpToDate>
  <CharactersWithSpaces>50954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subject/>
  <dc:creator>Приемная</dc:creator>
  <dc:description/>
  <cp:lastModifiedBy>Дмитрий Д.А. Мельник</cp:lastModifiedBy>
  <cp:revision>133</cp:revision>
  <cp:lastPrinted>2026-06-29T08:16:00Z</cp:lastPrinted>
  <dcterms:created xsi:type="dcterms:W3CDTF">2024-11-15T05:13:00Z</dcterms:created>
  <dcterms:modified xsi:type="dcterms:W3CDTF">2026-06-30T11:40:00Z</dcterms:modified>
  <dc:language>ru-RU</dc:language>
</cp:coreProperties>
</file>